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8B732" w14:textId="77777777" w:rsidR="002F2CDF" w:rsidRPr="00A561BF" w:rsidRDefault="002F2CDF" w:rsidP="002F2CDF">
      <w:pPr>
        <w:pStyle w:val="Default"/>
        <w:tabs>
          <w:tab w:val="left" w:pos="2268"/>
        </w:tabs>
        <w:jc w:val="center"/>
        <w:rPr>
          <w:rFonts w:eastAsia="Calibri"/>
          <w:b/>
          <w:bCs/>
          <w:sz w:val="32"/>
          <w:szCs w:val="28"/>
          <w:lang w:val="es-ES"/>
        </w:rPr>
      </w:pPr>
      <w:bookmarkStart w:id="0" w:name="_Hlk108614074"/>
      <w:bookmarkEnd w:id="0"/>
    </w:p>
    <w:p w14:paraId="2E23DB5F" w14:textId="73C0E488" w:rsidR="002D6396" w:rsidRPr="00A561BF" w:rsidRDefault="00061479" w:rsidP="00061479">
      <w:pPr>
        <w:pStyle w:val="Default"/>
        <w:tabs>
          <w:tab w:val="left" w:pos="2268"/>
        </w:tabs>
        <w:jc w:val="center"/>
        <w:rPr>
          <w:b/>
          <w:sz w:val="32"/>
          <w:szCs w:val="28"/>
          <w:lang w:val="es-ES"/>
        </w:rPr>
      </w:pPr>
      <w:bookmarkStart w:id="1" w:name="_Hlk115268933"/>
      <w:r w:rsidRPr="00070C18">
        <w:rPr>
          <w:rFonts w:eastAsia="Calibri"/>
          <w:b/>
          <w:bCs/>
          <w:sz w:val="32"/>
          <w:szCs w:val="28"/>
          <w:lang w:val="es-ES"/>
        </w:rPr>
        <w:t>Soldadura continua por ultrasonidos en termoplásticos reforzados de fibra de carbono</w:t>
      </w:r>
    </w:p>
    <w:bookmarkEnd w:id="1"/>
    <w:p w14:paraId="32782B43" w14:textId="77777777" w:rsidR="002F2CDF" w:rsidRPr="00A561BF" w:rsidRDefault="002F2CDF" w:rsidP="002F2CDF">
      <w:pPr>
        <w:pStyle w:val="Default"/>
        <w:tabs>
          <w:tab w:val="left" w:pos="5223"/>
        </w:tabs>
        <w:rPr>
          <w:sz w:val="20"/>
          <w:szCs w:val="20"/>
          <w:lang w:val="es-ES"/>
        </w:rPr>
      </w:pPr>
    </w:p>
    <w:p w14:paraId="472069C7" w14:textId="77777777" w:rsidR="002F2CDF" w:rsidRPr="00A561BF" w:rsidRDefault="002F2CDF" w:rsidP="002F2CDF">
      <w:pPr>
        <w:pStyle w:val="Default"/>
        <w:tabs>
          <w:tab w:val="left" w:pos="5223"/>
        </w:tabs>
        <w:rPr>
          <w:sz w:val="20"/>
          <w:szCs w:val="20"/>
          <w:lang w:val="es-ES"/>
        </w:rPr>
      </w:pPr>
    </w:p>
    <w:p w14:paraId="4186D939" w14:textId="34754414" w:rsidR="002F2CDF" w:rsidRPr="00A561BF" w:rsidRDefault="00DF15E3" w:rsidP="002F2CDF">
      <w:pPr>
        <w:pStyle w:val="Default"/>
        <w:jc w:val="center"/>
        <w:rPr>
          <w:b/>
          <w:bCs/>
          <w:smallCaps/>
          <w:sz w:val="20"/>
          <w:szCs w:val="20"/>
          <w:vertAlign w:val="superscript"/>
          <w:lang w:val="es-ES"/>
        </w:rPr>
      </w:pPr>
      <w:r w:rsidRPr="622396D5">
        <w:rPr>
          <w:b/>
          <w:bCs/>
          <w:sz w:val="20"/>
          <w:szCs w:val="20"/>
          <w:lang w:val="es-ES"/>
        </w:rPr>
        <w:t>Saber Maamri</w:t>
      </w:r>
      <w:r w:rsidR="002F2CDF" w:rsidRPr="622396D5">
        <w:rPr>
          <w:b/>
          <w:bCs/>
          <w:smallCaps/>
          <w:sz w:val="20"/>
          <w:szCs w:val="20"/>
          <w:vertAlign w:val="superscript"/>
          <w:lang w:val="es-ES"/>
        </w:rPr>
        <w:t>1</w:t>
      </w:r>
      <w:r w:rsidR="002F2CDF" w:rsidRPr="622396D5">
        <w:rPr>
          <w:b/>
          <w:bCs/>
          <w:smallCaps/>
          <w:sz w:val="20"/>
          <w:szCs w:val="20"/>
          <w:lang w:val="es-ES"/>
        </w:rPr>
        <w:t>,</w:t>
      </w:r>
      <w:r w:rsidR="002F2CDF" w:rsidRPr="622396D5">
        <w:rPr>
          <w:b/>
          <w:bCs/>
          <w:sz w:val="20"/>
          <w:szCs w:val="20"/>
          <w:lang w:val="es-ES"/>
        </w:rPr>
        <w:t xml:space="preserve"> </w:t>
      </w:r>
      <w:r w:rsidR="00C93551">
        <w:rPr>
          <w:b/>
          <w:bCs/>
          <w:sz w:val="20"/>
          <w:szCs w:val="20"/>
          <w:lang w:val="es-ES"/>
        </w:rPr>
        <w:t xml:space="preserve">B. </w:t>
      </w:r>
      <w:r w:rsidR="00C93551" w:rsidRPr="5613C04A">
        <w:rPr>
          <w:b/>
          <w:bCs/>
          <w:sz w:val="20"/>
          <w:szCs w:val="20"/>
          <w:lang w:val="es-ES"/>
        </w:rPr>
        <w:t>G</w:t>
      </w:r>
      <w:r w:rsidR="121BBCF8" w:rsidRPr="5613C04A">
        <w:rPr>
          <w:b/>
          <w:bCs/>
          <w:sz w:val="20"/>
          <w:szCs w:val="20"/>
          <w:lang w:val="es-ES"/>
        </w:rPr>
        <w:t>arcía-</w:t>
      </w:r>
      <w:r w:rsidR="00C93551">
        <w:rPr>
          <w:b/>
          <w:bCs/>
          <w:sz w:val="20"/>
          <w:szCs w:val="20"/>
          <w:lang w:val="es-ES"/>
        </w:rPr>
        <w:t>Vasallo</w:t>
      </w:r>
      <w:r w:rsidR="008A6C68" w:rsidRPr="622396D5">
        <w:rPr>
          <w:b/>
          <w:bCs/>
          <w:smallCaps/>
          <w:sz w:val="20"/>
          <w:szCs w:val="20"/>
          <w:vertAlign w:val="superscript"/>
          <w:lang w:val="es-ES"/>
        </w:rPr>
        <w:t>2</w:t>
      </w:r>
      <w:r w:rsidR="00C93551">
        <w:rPr>
          <w:b/>
          <w:bCs/>
          <w:sz w:val="20"/>
          <w:szCs w:val="20"/>
          <w:lang w:val="es-ES"/>
        </w:rPr>
        <w:t>, L. Aguado</w:t>
      </w:r>
      <w:r w:rsidR="008A6C68">
        <w:rPr>
          <w:b/>
          <w:bCs/>
          <w:smallCaps/>
          <w:sz w:val="20"/>
          <w:szCs w:val="20"/>
          <w:vertAlign w:val="superscript"/>
          <w:lang w:val="es-ES"/>
        </w:rPr>
        <w:t>3</w:t>
      </w:r>
      <w:r w:rsidR="00C93551">
        <w:rPr>
          <w:b/>
          <w:bCs/>
          <w:sz w:val="20"/>
          <w:szCs w:val="20"/>
          <w:lang w:val="es-ES"/>
        </w:rPr>
        <w:t xml:space="preserve">, </w:t>
      </w:r>
      <w:r w:rsidR="00600F4F">
        <w:rPr>
          <w:b/>
          <w:bCs/>
          <w:sz w:val="20"/>
          <w:szCs w:val="20"/>
          <w:lang w:val="es-ES"/>
        </w:rPr>
        <w:t xml:space="preserve">R. </w:t>
      </w:r>
      <w:r w:rsidR="00B75751" w:rsidRPr="622396D5">
        <w:rPr>
          <w:b/>
          <w:bCs/>
          <w:sz w:val="20"/>
          <w:szCs w:val="20"/>
          <w:lang w:val="es-ES"/>
        </w:rPr>
        <w:t>Guzmán de V</w:t>
      </w:r>
      <w:r w:rsidR="00A25146" w:rsidRPr="622396D5">
        <w:rPr>
          <w:b/>
          <w:bCs/>
          <w:sz w:val="20"/>
          <w:szCs w:val="20"/>
          <w:lang w:val="es-ES"/>
        </w:rPr>
        <w:t>i</w:t>
      </w:r>
      <w:r w:rsidR="00B75751" w:rsidRPr="622396D5">
        <w:rPr>
          <w:b/>
          <w:bCs/>
          <w:sz w:val="20"/>
          <w:szCs w:val="20"/>
          <w:lang w:val="es-ES"/>
        </w:rPr>
        <w:t>lloria</w:t>
      </w:r>
      <w:r w:rsidR="008A6C68">
        <w:rPr>
          <w:b/>
          <w:bCs/>
          <w:smallCaps/>
          <w:sz w:val="20"/>
          <w:szCs w:val="20"/>
          <w:vertAlign w:val="superscript"/>
          <w:lang w:val="es-ES"/>
        </w:rPr>
        <w:t>4</w:t>
      </w:r>
    </w:p>
    <w:p w14:paraId="6D48490E" w14:textId="77777777" w:rsidR="002F2CDF" w:rsidRPr="00A561BF" w:rsidRDefault="002F2CDF" w:rsidP="002F2CDF">
      <w:pPr>
        <w:pStyle w:val="Default"/>
        <w:jc w:val="center"/>
        <w:rPr>
          <w:sz w:val="20"/>
          <w:szCs w:val="20"/>
          <w:lang w:val="es-ES"/>
        </w:rPr>
      </w:pPr>
    </w:p>
    <w:p w14:paraId="092786C4" w14:textId="77777777" w:rsidR="002F2CDF" w:rsidRPr="00A561BF" w:rsidRDefault="002F2CDF" w:rsidP="00D658B1">
      <w:pPr>
        <w:pStyle w:val="Default"/>
        <w:ind w:left="1416" w:hanging="1416"/>
        <w:jc w:val="center"/>
        <w:rPr>
          <w:sz w:val="20"/>
          <w:szCs w:val="20"/>
          <w:lang w:val="es-ES"/>
        </w:rPr>
      </w:pPr>
    </w:p>
    <w:p w14:paraId="4C69B73D" w14:textId="1B3F0526" w:rsidR="002F2CDF" w:rsidRPr="00E97A94" w:rsidRDefault="002F2CDF" w:rsidP="002F2CDF">
      <w:pPr>
        <w:jc w:val="center"/>
        <w:rPr>
          <w:sz w:val="18"/>
          <w:lang w:val="en-US"/>
        </w:rPr>
      </w:pPr>
      <w:r w:rsidRPr="00A561BF">
        <w:rPr>
          <w:sz w:val="18"/>
          <w:vertAlign w:val="superscript"/>
        </w:rPr>
        <w:t>1</w:t>
      </w:r>
      <w:r w:rsidR="00847C44" w:rsidRPr="00847C44">
        <w:rPr>
          <w:sz w:val="18"/>
          <w:szCs w:val="18"/>
        </w:rPr>
        <w:t xml:space="preserve"> </w:t>
      </w:r>
      <w:r w:rsidR="006E7122" w:rsidRPr="0992909F">
        <w:rPr>
          <w:sz w:val="18"/>
          <w:szCs w:val="18"/>
        </w:rPr>
        <w:t xml:space="preserve">Dpto. </w:t>
      </w:r>
      <w:r w:rsidR="006E7122">
        <w:rPr>
          <w:sz w:val="18"/>
          <w:szCs w:val="18"/>
        </w:rPr>
        <w:t>Ingeniería Mecánica</w:t>
      </w:r>
      <w:r w:rsidRPr="00A561BF">
        <w:rPr>
          <w:sz w:val="18"/>
        </w:rPr>
        <w:t xml:space="preserve">, Universidad </w:t>
      </w:r>
      <w:r w:rsidR="00093528" w:rsidRPr="00A561BF">
        <w:rPr>
          <w:sz w:val="18"/>
        </w:rPr>
        <w:t>de Salamanca</w:t>
      </w:r>
      <w:r w:rsidRPr="00A561BF">
        <w:rPr>
          <w:sz w:val="18"/>
        </w:rPr>
        <w:t xml:space="preserve">, </w:t>
      </w:r>
      <w:r w:rsidR="00093528" w:rsidRPr="00A561BF">
        <w:rPr>
          <w:sz w:val="18"/>
        </w:rPr>
        <w:t>España</w:t>
      </w:r>
      <w:r w:rsidRPr="00A561BF">
        <w:rPr>
          <w:sz w:val="18"/>
        </w:rPr>
        <w:t xml:space="preserve">. </w:t>
      </w:r>
      <w:r w:rsidRPr="00E97A94">
        <w:rPr>
          <w:sz w:val="18"/>
          <w:lang w:val="en-US"/>
        </w:rPr>
        <w:t xml:space="preserve">Email: </w:t>
      </w:r>
      <w:r w:rsidR="00093528" w:rsidRPr="00E97A94">
        <w:rPr>
          <w:sz w:val="18"/>
          <w:lang w:val="en-US"/>
        </w:rPr>
        <w:t>sabermaamri@usal.es</w:t>
      </w:r>
    </w:p>
    <w:p w14:paraId="0EA7752E" w14:textId="45566136" w:rsidR="002F2CDF" w:rsidRPr="00E97A94" w:rsidRDefault="002F2CDF" w:rsidP="00F071B2">
      <w:pPr>
        <w:jc w:val="center"/>
        <w:rPr>
          <w:sz w:val="18"/>
          <w:szCs w:val="18"/>
          <w:lang w:val="en-US"/>
        </w:rPr>
      </w:pPr>
      <w:r w:rsidRPr="00E97A94">
        <w:rPr>
          <w:rStyle w:val="FootnoteReference"/>
          <w:rFonts w:cs="Times New Roman"/>
          <w:sz w:val="16"/>
          <w:szCs w:val="16"/>
          <w:lang w:val="en-US"/>
        </w:rPr>
        <w:t xml:space="preserve">2 </w:t>
      </w:r>
      <w:r w:rsidR="1980C6B5" w:rsidRPr="00E97A94">
        <w:rPr>
          <w:sz w:val="18"/>
          <w:szCs w:val="18"/>
          <w:lang w:val="en-US"/>
        </w:rPr>
        <w:t xml:space="preserve">Dpto. </w:t>
      </w:r>
      <w:r w:rsidR="1980C6B5" w:rsidRPr="0992909F">
        <w:rPr>
          <w:sz w:val="18"/>
          <w:szCs w:val="18"/>
        </w:rPr>
        <w:t>Física Aplicada</w:t>
      </w:r>
      <w:r w:rsidRPr="5613C04A">
        <w:rPr>
          <w:sz w:val="18"/>
          <w:szCs w:val="18"/>
        </w:rPr>
        <w:t>, Universidad</w:t>
      </w:r>
      <w:r w:rsidR="002C5CCC" w:rsidRPr="5613C04A">
        <w:rPr>
          <w:sz w:val="18"/>
          <w:szCs w:val="18"/>
        </w:rPr>
        <w:t xml:space="preserve"> de Salamanca</w:t>
      </w:r>
      <w:r w:rsidRPr="5613C04A">
        <w:rPr>
          <w:sz w:val="18"/>
          <w:szCs w:val="18"/>
        </w:rPr>
        <w:t xml:space="preserve">, </w:t>
      </w:r>
      <w:r w:rsidR="002C5CCC" w:rsidRPr="5613C04A">
        <w:rPr>
          <w:sz w:val="18"/>
          <w:szCs w:val="18"/>
        </w:rPr>
        <w:t>España</w:t>
      </w:r>
      <w:r w:rsidRPr="5613C04A">
        <w:rPr>
          <w:sz w:val="18"/>
          <w:szCs w:val="18"/>
        </w:rPr>
        <w:t xml:space="preserve">. </w:t>
      </w:r>
      <w:r w:rsidRPr="00E97A94">
        <w:rPr>
          <w:sz w:val="18"/>
          <w:szCs w:val="18"/>
          <w:lang w:val="en-US"/>
        </w:rPr>
        <w:t xml:space="preserve">Email: </w:t>
      </w:r>
      <w:r w:rsidR="37457F22" w:rsidRPr="00E97A94">
        <w:rPr>
          <w:sz w:val="18"/>
          <w:szCs w:val="18"/>
          <w:lang w:val="en-US"/>
        </w:rPr>
        <w:t>bgvasallo</w:t>
      </w:r>
      <w:r w:rsidR="00F071B2" w:rsidRPr="00E97A94">
        <w:rPr>
          <w:sz w:val="18"/>
          <w:szCs w:val="18"/>
          <w:lang w:val="en-US"/>
        </w:rPr>
        <w:t>@usal.es</w:t>
      </w:r>
    </w:p>
    <w:p w14:paraId="49472D44" w14:textId="153F10C1" w:rsidR="002F2CDF" w:rsidRPr="00A561BF" w:rsidRDefault="002F2CDF" w:rsidP="002F2CDF">
      <w:pPr>
        <w:jc w:val="center"/>
        <w:rPr>
          <w:sz w:val="18"/>
        </w:rPr>
      </w:pPr>
      <w:r w:rsidRPr="00E97A94">
        <w:rPr>
          <w:rStyle w:val="FootnoteReference"/>
          <w:sz w:val="16"/>
          <w:szCs w:val="18"/>
          <w:lang w:val="en-US"/>
        </w:rPr>
        <w:t>3</w:t>
      </w:r>
      <w:r w:rsidRPr="00E97A94">
        <w:rPr>
          <w:sz w:val="18"/>
          <w:vertAlign w:val="superscript"/>
          <w:lang w:val="en-US"/>
        </w:rPr>
        <w:t xml:space="preserve"> </w:t>
      </w:r>
      <w:r w:rsidR="006E7122" w:rsidRPr="00E97A94">
        <w:rPr>
          <w:sz w:val="18"/>
          <w:szCs w:val="18"/>
          <w:lang w:val="en-US"/>
        </w:rPr>
        <w:t xml:space="preserve">Dpto. </w:t>
      </w:r>
      <w:r w:rsidR="006E7122">
        <w:rPr>
          <w:sz w:val="18"/>
          <w:szCs w:val="18"/>
        </w:rPr>
        <w:t>Ingeniería Mecánica</w:t>
      </w:r>
      <w:r w:rsidRPr="00A561BF">
        <w:rPr>
          <w:sz w:val="18"/>
        </w:rPr>
        <w:t xml:space="preserve">, Unidad académica, Universidad o Institución, País. Email: </w:t>
      </w:r>
      <w:r w:rsidR="00CD7A98">
        <w:rPr>
          <w:sz w:val="18"/>
        </w:rPr>
        <w:t>laguado</w:t>
      </w:r>
      <w:r w:rsidR="00F60162">
        <w:rPr>
          <w:sz w:val="18"/>
        </w:rPr>
        <w:t>@</w:t>
      </w:r>
      <w:r w:rsidR="00CD7A98">
        <w:rPr>
          <w:sz w:val="18"/>
        </w:rPr>
        <w:t>usal.es</w:t>
      </w:r>
    </w:p>
    <w:p w14:paraId="4AA07573" w14:textId="1312BD38" w:rsidR="002F2CDF" w:rsidRPr="00A561BF" w:rsidRDefault="002F2CDF" w:rsidP="002F2CDF">
      <w:pPr>
        <w:jc w:val="center"/>
        <w:rPr>
          <w:sz w:val="18"/>
          <w:szCs w:val="18"/>
        </w:rPr>
      </w:pPr>
      <w:r w:rsidRPr="0992909F">
        <w:rPr>
          <w:smallCaps/>
          <w:sz w:val="18"/>
          <w:szCs w:val="18"/>
          <w:vertAlign w:val="superscript"/>
        </w:rPr>
        <w:t xml:space="preserve">4 </w:t>
      </w:r>
      <w:r w:rsidR="00CD7A98" w:rsidRPr="0992909F">
        <w:rPr>
          <w:sz w:val="18"/>
          <w:szCs w:val="18"/>
        </w:rPr>
        <w:t>Dpto</w:t>
      </w:r>
      <w:r w:rsidR="00CD7A98">
        <w:rPr>
          <w:sz w:val="18"/>
          <w:szCs w:val="18"/>
        </w:rPr>
        <w:t>. Ingeniería</w:t>
      </w:r>
      <w:r w:rsidR="006E7122">
        <w:rPr>
          <w:sz w:val="18"/>
          <w:szCs w:val="18"/>
        </w:rPr>
        <w:t xml:space="preserve"> Mecánica</w:t>
      </w:r>
      <w:r w:rsidRPr="0992909F">
        <w:rPr>
          <w:sz w:val="18"/>
          <w:szCs w:val="18"/>
        </w:rPr>
        <w:t xml:space="preserve">, Unidad académica, Universidad o Institución, País. </w:t>
      </w:r>
      <w:r w:rsidR="753E3AB1" w:rsidRPr="0992909F">
        <w:rPr>
          <w:sz w:val="18"/>
          <w:szCs w:val="18"/>
        </w:rPr>
        <w:t xml:space="preserve">Email: </w:t>
      </w:r>
      <w:r w:rsidR="76E65C6F" w:rsidRPr="0992909F">
        <w:rPr>
          <w:sz w:val="18"/>
          <w:szCs w:val="18"/>
        </w:rPr>
        <w:t>roberto.guzman@usal.es</w:t>
      </w:r>
    </w:p>
    <w:p w14:paraId="36E687F5" w14:textId="3D941B87" w:rsidR="000166CA" w:rsidRPr="00A561BF" w:rsidRDefault="000166CA" w:rsidP="00425947">
      <w:pPr>
        <w:pStyle w:val="Default"/>
        <w:rPr>
          <w:bCs/>
          <w:sz w:val="18"/>
          <w:szCs w:val="16"/>
          <w:lang w:val="es-ES"/>
        </w:rPr>
      </w:pPr>
    </w:p>
    <w:p w14:paraId="1FF9BC06" w14:textId="77777777" w:rsidR="00323F6E" w:rsidRPr="00A561BF" w:rsidRDefault="00323F6E" w:rsidP="00130DAE">
      <w:pPr>
        <w:pStyle w:val="Default"/>
        <w:jc w:val="center"/>
        <w:rPr>
          <w:bCs/>
          <w:smallCaps/>
          <w:sz w:val="20"/>
          <w:szCs w:val="16"/>
          <w:lang w:val="es-ES"/>
        </w:rPr>
      </w:pPr>
    </w:p>
    <w:p w14:paraId="621F5585" w14:textId="77777777" w:rsidR="00D6669B" w:rsidRPr="00A561BF" w:rsidRDefault="00D6669B" w:rsidP="00323F6E">
      <w:pPr>
        <w:pStyle w:val="Default"/>
        <w:rPr>
          <w:lang w:val="es-ES"/>
        </w:rPr>
      </w:pPr>
    </w:p>
    <w:p w14:paraId="5D8858F4" w14:textId="006C9F13" w:rsidR="00E53539" w:rsidRPr="00A561BF" w:rsidRDefault="00E53539" w:rsidP="00323F6E">
      <w:pPr>
        <w:pStyle w:val="Default"/>
        <w:rPr>
          <w:lang w:val="es-ES"/>
        </w:rPr>
        <w:sectPr w:rsidR="00E53539" w:rsidRPr="00A561BF" w:rsidSect="0073610A">
          <w:headerReference w:type="even" r:id="rId8"/>
          <w:headerReference w:type="default" r:id="rId9"/>
          <w:headerReference w:type="first" r:id="rId10"/>
          <w:type w:val="continuous"/>
          <w:pgSz w:w="11906" w:h="16838" w:code="9"/>
          <w:pgMar w:top="1934" w:right="1418" w:bottom="1418" w:left="1418" w:header="1064" w:footer="709" w:gutter="0"/>
          <w:cols w:space="708"/>
          <w:titlePg/>
          <w:docGrid w:linePitch="360"/>
        </w:sectPr>
      </w:pPr>
    </w:p>
    <w:p w14:paraId="5DB392FE" w14:textId="77777777" w:rsidR="00E72566" w:rsidRPr="00A561BF" w:rsidRDefault="00830C3B" w:rsidP="00E53539">
      <w:pPr>
        <w:pStyle w:val="Default"/>
        <w:rPr>
          <w:b/>
          <w:sz w:val="20"/>
          <w:szCs w:val="20"/>
          <w:lang w:val="es-ES"/>
        </w:rPr>
      </w:pPr>
      <w:r w:rsidRPr="00A561BF">
        <w:rPr>
          <w:b/>
          <w:bCs/>
          <w:sz w:val="20"/>
          <w:szCs w:val="20"/>
          <w:lang w:val="es-ES"/>
        </w:rPr>
        <w:t>R</w:t>
      </w:r>
      <w:r w:rsidR="00905898" w:rsidRPr="00A561BF">
        <w:rPr>
          <w:b/>
          <w:bCs/>
          <w:sz w:val="20"/>
          <w:szCs w:val="20"/>
          <w:lang w:val="es-ES"/>
        </w:rPr>
        <w:t>esumen</w:t>
      </w:r>
    </w:p>
    <w:p w14:paraId="22BF9869" w14:textId="77777777" w:rsidR="00E72566" w:rsidRDefault="00E72566" w:rsidP="00E72566">
      <w:pPr>
        <w:pStyle w:val="Default"/>
        <w:rPr>
          <w:b/>
          <w:sz w:val="20"/>
          <w:szCs w:val="20"/>
          <w:lang w:val="es-ES"/>
        </w:rPr>
      </w:pPr>
    </w:p>
    <w:p w14:paraId="0101D00F" w14:textId="28CF52B9" w:rsidR="002B4BB9" w:rsidRDefault="001A0E96" w:rsidP="002071D5">
      <w:pPr>
        <w:pStyle w:val="Default"/>
        <w:jc w:val="both"/>
        <w:rPr>
          <w:rFonts w:cstheme="minorBidi"/>
          <w:sz w:val="20"/>
          <w:szCs w:val="20"/>
          <w:lang w:val="es-ES"/>
        </w:rPr>
      </w:pPr>
      <w:r w:rsidRPr="001A0E96">
        <w:rPr>
          <w:rFonts w:cstheme="minorBidi"/>
          <w:sz w:val="20"/>
          <w:szCs w:val="20"/>
          <w:lang w:val="es-ES"/>
        </w:rPr>
        <w:t>L</w:t>
      </w:r>
      <w:r w:rsidR="006D2546">
        <w:rPr>
          <w:rFonts w:cstheme="minorBidi"/>
          <w:sz w:val="20"/>
          <w:szCs w:val="20"/>
          <w:lang w:val="es-ES"/>
        </w:rPr>
        <w:t>a</w:t>
      </w:r>
      <w:r w:rsidR="0095240C" w:rsidRPr="0095240C">
        <w:rPr>
          <w:rFonts w:cstheme="minorBidi"/>
          <w:sz w:val="20"/>
          <w:szCs w:val="20"/>
          <w:lang w:val="es-ES"/>
        </w:rPr>
        <w:t xml:space="preserve"> soldadura por ultrasonidos (USW) de termoplásticos es un método de unión de bajo coste que elimina el uso de disolventes o adhesivos produciendo un calentamiento localizado en tiempos muy cortos.</w:t>
      </w:r>
      <w:r w:rsidR="006D2546">
        <w:rPr>
          <w:rFonts w:cstheme="minorBidi"/>
          <w:sz w:val="20"/>
          <w:szCs w:val="20"/>
          <w:lang w:val="es-ES"/>
        </w:rPr>
        <w:t xml:space="preserve"> </w:t>
      </w:r>
      <w:r w:rsidR="157BB234" w:rsidRPr="0992909F">
        <w:rPr>
          <w:rFonts w:cstheme="minorBidi"/>
          <w:sz w:val="20"/>
          <w:szCs w:val="20"/>
          <w:lang w:val="es-ES"/>
        </w:rPr>
        <w:t>E</w:t>
      </w:r>
      <w:r w:rsidR="12718073" w:rsidRPr="0992909F">
        <w:rPr>
          <w:rFonts w:cstheme="minorBidi"/>
          <w:sz w:val="20"/>
          <w:szCs w:val="20"/>
          <w:lang w:val="es-ES"/>
        </w:rPr>
        <w:t>l</w:t>
      </w:r>
      <w:r w:rsidR="0095240C" w:rsidRPr="0095240C">
        <w:rPr>
          <w:rFonts w:cstheme="minorBidi"/>
          <w:sz w:val="20"/>
          <w:szCs w:val="20"/>
          <w:lang w:val="es-ES"/>
        </w:rPr>
        <w:t xml:space="preserve"> proceso de soldadura lo hemos realizado de forma continua. Los materiales que se han van a unir son cintas de CFRTP de pequeño espesor (menos de 0.5 micrómetros) y de matriz semi-cristalina. Se ha podido comprobar </w:t>
      </w:r>
      <w:r w:rsidR="1080ED6A" w:rsidRPr="0992909F">
        <w:rPr>
          <w:rFonts w:cstheme="minorBidi"/>
          <w:sz w:val="20"/>
          <w:szCs w:val="20"/>
          <w:lang w:val="es-ES"/>
        </w:rPr>
        <w:t>que</w:t>
      </w:r>
      <w:r w:rsidR="0095240C" w:rsidRPr="0095240C">
        <w:rPr>
          <w:rFonts w:cstheme="minorBidi"/>
          <w:sz w:val="20"/>
          <w:szCs w:val="20"/>
          <w:lang w:val="es-ES"/>
        </w:rPr>
        <w:t xml:space="preserve"> con este proceso es posible obtener uniones con menos de 2% de porosidad y cristalinidad más </w:t>
      </w:r>
      <w:r w:rsidR="12718073" w:rsidRPr="0992909F">
        <w:rPr>
          <w:rFonts w:cstheme="minorBidi"/>
          <w:sz w:val="20"/>
          <w:szCs w:val="20"/>
          <w:lang w:val="es-ES"/>
        </w:rPr>
        <w:t>alta</w:t>
      </w:r>
      <w:r w:rsidR="0095240C" w:rsidRPr="0095240C">
        <w:rPr>
          <w:rFonts w:cstheme="minorBidi"/>
          <w:sz w:val="20"/>
          <w:szCs w:val="20"/>
          <w:lang w:val="es-ES"/>
        </w:rPr>
        <w:t xml:space="preserve"> del 20</w:t>
      </w:r>
      <w:r w:rsidR="12718073" w:rsidRPr="0992909F">
        <w:rPr>
          <w:rFonts w:cstheme="minorBidi"/>
          <w:sz w:val="20"/>
          <w:szCs w:val="20"/>
          <w:lang w:val="es-ES"/>
        </w:rPr>
        <w:t>%</w:t>
      </w:r>
      <w:r w:rsidR="47B32AD5" w:rsidRPr="0992909F">
        <w:rPr>
          <w:rFonts w:cstheme="minorBidi"/>
          <w:sz w:val="20"/>
          <w:szCs w:val="20"/>
          <w:lang w:val="es-ES"/>
        </w:rPr>
        <w:t>;</w:t>
      </w:r>
      <w:r w:rsidR="0095240C" w:rsidRPr="0095240C">
        <w:rPr>
          <w:rFonts w:cstheme="minorBidi"/>
          <w:sz w:val="20"/>
          <w:szCs w:val="20"/>
          <w:lang w:val="es-ES"/>
        </w:rPr>
        <w:t xml:space="preserve"> son valores muy positivos, teniendo en cuenta que es un proceso continuo.</w:t>
      </w:r>
    </w:p>
    <w:p w14:paraId="5253FC84" w14:textId="77777777" w:rsidR="00845B18" w:rsidRPr="006D2546" w:rsidRDefault="00845B18" w:rsidP="006D2546">
      <w:pPr>
        <w:pStyle w:val="Default"/>
        <w:rPr>
          <w:rFonts w:cstheme="minorBidi"/>
          <w:sz w:val="20"/>
          <w:szCs w:val="20"/>
          <w:lang w:val="es-ES"/>
        </w:rPr>
      </w:pPr>
    </w:p>
    <w:p w14:paraId="357A92A6" w14:textId="52B12438" w:rsidR="00845B18" w:rsidRPr="00A561BF" w:rsidRDefault="0083008D" w:rsidP="17D94562">
      <w:r w:rsidRPr="004974AC">
        <w:rPr>
          <w:b/>
        </w:rPr>
        <w:t>P</w:t>
      </w:r>
      <w:r w:rsidR="00905898" w:rsidRPr="004974AC">
        <w:rPr>
          <w:b/>
        </w:rPr>
        <w:t>alabras clave</w:t>
      </w:r>
      <w:r w:rsidR="00E72566" w:rsidRPr="004974AC">
        <w:rPr>
          <w:b/>
        </w:rPr>
        <w:t>:</w:t>
      </w:r>
      <w:r w:rsidR="00EE1D17" w:rsidRPr="004974AC">
        <w:rPr>
          <w:b/>
        </w:rPr>
        <w:t xml:space="preserve"> </w:t>
      </w:r>
      <w:r w:rsidR="001E5D54" w:rsidRPr="004974AC">
        <w:t>ultrasonidos</w:t>
      </w:r>
      <w:r w:rsidR="00D81A88" w:rsidRPr="004974AC">
        <w:t>;</w:t>
      </w:r>
      <w:r w:rsidR="001E5D54" w:rsidRPr="004974AC">
        <w:t xml:space="preserve"> termoplástico</w:t>
      </w:r>
      <w:r w:rsidR="00D81A88" w:rsidRPr="004974AC">
        <w:t>;</w:t>
      </w:r>
      <w:r w:rsidR="001E5D54" w:rsidRPr="004974AC">
        <w:t xml:space="preserve"> materiales compuestos</w:t>
      </w:r>
      <w:r w:rsidR="009B4D5F" w:rsidRPr="004974AC">
        <w:t>.</w:t>
      </w:r>
      <w:r w:rsidR="003C56D9">
        <w:t xml:space="preserve"> </w:t>
      </w:r>
    </w:p>
    <w:p w14:paraId="385D0DCB" w14:textId="77777777" w:rsidR="004974AC" w:rsidRPr="006D2546" w:rsidRDefault="004974AC" w:rsidP="00E53539">
      <w:pPr>
        <w:pStyle w:val="Default"/>
        <w:ind w:right="-232"/>
        <w:jc w:val="both"/>
        <w:rPr>
          <w:b/>
          <w:bCs/>
          <w:sz w:val="20"/>
          <w:szCs w:val="20"/>
          <w:lang w:val="es-ES"/>
        </w:rPr>
      </w:pPr>
    </w:p>
    <w:p w14:paraId="0B23A4CA" w14:textId="77777777" w:rsidR="004974AC" w:rsidRPr="006D2546" w:rsidRDefault="004974AC" w:rsidP="00E53539">
      <w:pPr>
        <w:pStyle w:val="Default"/>
        <w:ind w:right="-232"/>
        <w:jc w:val="both"/>
        <w:rPr>
          <w:b/>
          <w:bCs/>
          <w:sz w:val="20"/>
          <w:szCs w:val="20"/>
          <w:lang w:val="es-ES"/>
        </w:rPr>
      </w:pPr>
    </w:p>
    <w:p w14:paraId="73515D64" w14:textId="64E6F3CB" w:rsidR="00E72566" w:rsidRPr="00EB68CB" w:rsidRDefault="00E72566" w:rsidP="00E53539">
      <w:pPr>
        <w:pStyle w:val="Default"/>
        <w:ind w:right="-232"/>
        <w:jc w:val="both"/>
        <w:rPr>
          <w:b/>
          <w:sz w:val="20"/>
          <w:szCs w:val="20"/>
          <w:lang w:val="en-US"/>
        </w:rPr>
      </w:pPr>
      <w:r w:rsidRPr="00EB68CB">
        <w:rPr>
          <w:b/>
          <w:sz w:val="20"/>
          <w:szCs w:val="20"/>
          <w:lang w:val="en-US"/>
        </w:rPr>
        <w:t>A</w:t>
      </w:r>
      <w:r w:rsidR="00905898" w:rsidRPr="00EB68CB">
        <w:rPr>
          <w:b/>
          <w:sz w:val="20"/>
          <w:szCs w:val="20"/>
          <w:lang w:val="en-US"/>
        </w:rPr>
        <w:t>bstract</w:t>
      </w:r>
    </w:p>
    <w:p w14:paraId="1378C515" w14:textId="78F92BC7" w:rsidR="00E72566" w:rsidRPr="00EB68CB" w:rsidRDefault="00E72566" w:rsidP="00E72566">
      <w:pPr>
        <w:pStyle w:val="Default"/>
        <w:jc w:val="both"/>
        <w:rPr>
          <w:b/>
          <w:sz w:val="20"/>
          <w:szCs w:val="20"/>
          <w:lang w:val="en-US"/>
        </w:rPr>
      </w:pPr>
    </w:p>
    <w:p w14:paraId="615FDBA7" w14:textId="3AE8A723" w:rsidR="00845B18" w:rsidRPr="00094B39" w:rsidRDefault="007E06C7" w:rsidP="00FB73A9">
      <w:pPr>
        <w:rPr>
          <w:color w:val="000000"/>
          <w:lang w:val="en-US"/>
        </w:rPr>
      </w:pPr>
      <w:r w:rsidRPr="00094B39">
        <w:rPr>
          <w:color w:val="000000"/>
          <w:lang w:val="en-US"/>
        </w:rPr>
        <w:t>Ultrasonic welding (USW) of thermoplastics is a low-cost joining method that eliminates the use of solvents or adhesives, producing localized heating in a very short time.</w:t>
      </w:r>
      <w:r w:rsidR="00094B39" w:rsidRPr="00094B39">
        <w:rPr>
          <w:color w:val="000000"/>
          <w:lang w:val="en-US"/>
        </w:rPr>
        <w:t xml:space="preserve"> </w:t>
      </w:r>
      <w:r w:rsidRPr="00094B39">
        <w:rPr>
          <w:color w:val="000000"/>
          <w:lang w:val="en-US"/>
        </w:rPr>
        <w:t xml:space="preserve">We have carried out the welding process continuously. The materials joined are CFRTP tapes with a small thickness (less than 0.5 micrometers) and a semi-crystalline matrix. It has been possible to verify how with this process it is possible to obtain joints with less than 2% porosity and crystallinity higher than 20%, which are very positive values, </w:t>
      </w:r>
      <w:r w:rsidR="00094B39" w:rsidRPr="00094B39">
        <w:rPr>
          <w:color w:val="000000"/>
          <w:lang w:val="en-US"/>
        </w:rPr>
        <w:t>considering</w:t>
      </w:r>
      <w:r w:rsidRPr="00094B39">
        <w:rPr>
          <w:color w:val="000000"/>
          <w:lang w:val="en-US"/>
        </w:rPr>
        <w:t xml:space="preserve"> that it is a continuous process.</w:t>
      </w:r>
    </w:p>
    <w:p w14:paraId="240BC2DA" w14:textId="77777777" w:rsidR="007E06C7" w:rsidRPr="00A561BF" w:rsidRDefault="007E06C7" w:rsidP="007E06C7">
      <w:pPr>
        <w:rPr>
          <w:rStyle w:val="hps"/>
          <w:rFonts w:cs="Times New Roman"/>
          <w:color w:val="000000"/>
          <w:lang w:val="en-US"/>
        </w:rPr>
      </w:pPr>
    </w:p>
    <w:p w14:paraId="6FCE943A" w14:textId="5A6C0B2F" w:rsidR="00D6669B" w:rsidRPr="00A561BF" w:rsidRDefault="00032799" w:rsidP="00FB73A9">
      <w:pPr>
        <w:rPr>
          <w:color w:val="000000"/>
          <w:lang w:val="en-US"/>
        </w:rPr>
      </w:pPr>
      <w:r w:rsidRPr="004974AC">
        <w:rPr>
          <w:b/>
          <w:color w:val="000000"/>
          <w:lang w:val="en-US"/>
        </w:rPr>
        <w:t>K</w:t>
      </w:r>
      <w:r w:rsidR="00905898" w:rsidRPr="004974AC">
        <w:rPr>
          <w:b/>
          <w:color w:val="000000"/>
          <w:lang w:val="en-US"/>
        </w:rPr>
        <w:t>eywords</w:t>
      </w:r>
      <w:r w:rsidR="00284D6A" w:rsidRPr="004974AC">
        <w:rPr>
          <w:b/>
          <w:color w:val="000000"/>
          <w:lang w:val="en-US"/>
        </w:rPr>
        <w:t>:</w:t>
      </w:r>
      <w:r w:rsidR="00284D6A" w:rsidRPr="004974AC">
        <w:rPr>
          <w:lang w:val="en-US"/>
        </w:rPr>
        <w:t xml:space="preserve"> </w:t>
      </w:r>
      <w:r w:rsidR="008C224B" w:rsidRPr="004974AC">
        <w:rPr>
          <w:lang w:val="en-US"/>
        </w:rPr>
        <w:t>Ultrasonic</w:t>
      </w:r>
      <w:r w:rsidR="00D41213" w:rsidRPr="004974AC">
        <w:rPr>
          <w:lang w:val="en-US"/>
        </w:rPr>
        <w:t xml:space="preserve">; </w:t>
      </w:r>
      <w:r w:rsidR="008C224B" w:rsidRPr="004974AC">
        <w:rPr>
          <w:lang w:val="en-US"/>
        </w:rPr>
        <w:t>thermoplastic</w:t>
      </w:r>
      <w:r w:rsidR="0078133B" w:rsidRPr="004974AC">
        <w:rPr>
          <w:lang w:val="en-US"/>
        </w:rPr>
        <w:t xml:space="preserve">; </w:t>
      </w:r>
      <w:r w:rsidR="008C224B" w:rsidRPr="004974AC">
        <w:rPr>
          <w:lang w:val="en-US"/>
        </w:rPr>
        <w:t>composites materials.</w:t>
      </w:r>
    </w:p>
    <w:p w14:paraId="70B7966B" w14:textId="77777777" w:rsidR="009A4D29" w:rsidRPr="000B278F" w:rsidRDefault="009A4D29" w:rsidP="00FB73A9">
      <w:pPr>
        <w:rPr>
          <w:color w:val="000000"/>
          <w:lang w:val="en-US"/>
        </w:rPr>
      </w:pPr>
    </w:p>
    <w:p w14:paraId="59EF8E10" w14:textId="77777777" w:rsidR="00561135" w:rsidRPr="000B278F" w:rsidRDefault="00561135" w:rsidP="00FB73A9">
      <w:pPr>
        <w:rPr>
          <w:lang w:val="en-US"/>
        </w:rPr>
      </w:pPr>
    </w:p>
    <w:p w14:paraId="01198721" w14:textId="77777777" w:rsidR="00D6669B" w:rsidRDefault="00D6669B" w:rsidP="00FB73A9">
      <w:pPr>
        <w:rPr>
          <w:lang w:val="en-US"/>
        </w:rPr>
      </w:pPr>
    </w:p>
    <w:p w14:paraId="46B76469" w14:textId="232943C4" w:rsidR="00D6669B" w:rsidRPr="000B278F" w:rsidRDefault="00D6669B" w:rsidP="00FB73A9">
      <w:pPr>
        <w:rPr>
          <w:lang w:val="en-US"/>
        </w:rPr>
        <w:sectPr w:rsidR="00D6669B" w:rsidRPr="000B278F" w:rsidSect="0073610A">
          <w:type w:val="continuous"/>
          <w:pgSz w:w="11906" w:h="16838" w:code="9"/>
          <w:pgMar w:top="1418" w:right="1418" w:bottom="1418" w:left="1418" w:header="1064" w:footer="709" w:gutter="0"/>
          <w:cols w:space="340"/>
          <w:docGrid w:linePitch="360"/>
        </w:sectPr>
      </w:pPr>
    </w:p>
    <w:p w14:paraId="18AE9482" w14:textId="2A104C27" w:rsidR="00E72566" w:rsidRPr="00A561BF" w:rsidRDefault="009E037A" w:rsidP="00960B8F">
      <w:pPr>
        <w:pStyle w:val="Heading1"/>
      </w:pPr>
      <w:r w:rsidRPr="00A561BF">
        <w:t>I</w:t>
      </w:r>
      <w:r w:rsidR="00905898" w:rsidRPr="00A561BF">
        <w:t>ntroducción</w:t>
      </w:r>
    </w:p>
    <w:p w14:paraId="0B64F893" w14:textId="77777777" w:rsidR="00E11E49" w:rsidRDefault="00E11E49" w:rsidP="006F6C9F"/>
    <w:p w14:paraId="41D4CD4E" w14:textId="77777777" w:rsidR="0023307B" w:rsidRDefault="006F6C9F" w:rsidP="00CD10B4">
      <w:pPr>
        <w:spacing w:after="240"/>
      </w:pPr>
      <w:r>
        <w:t xml:space="preserve">Los compuestos de matriz polimérica reforzada con fibra de carbono (CFRP) son utilizados en cada </w:t>
      </w:r>
      <w:r w:rsidR="42F7C949">
        <w:t>vez</w:t>
      </w:r>
      <w:r>
        <w:t xml:space="preserve"> más </w:t>
      </w:r>
      <w:r w:rsidR="745A192A">
        <w:t>elementos, como</w:t>
      </w:r>
      <w:r>
        <w:t xml:space="preserve"> componentes estructurales de aviones como fuselaje y alas, rotores de helicópteros y aerogeneradores, </w:t>
      </w:r>
      <w:r w:rsidR="00413E05">
        <w:t>componentes de automoción</w:t>
      </w:r>
      <w:r w:rsidR="4DC6A073">
        <w:t xml:space="preserve">, </w:t>
      </w:r>
      <w:r w:rsidR="00FF6439">
        <w:t>etc. [</w:t>
      </w:r>
      <w:r>
        <w:t>1</w:t>
      </w:r>
      <w:r w:rsidR="003D7F0D">
        <w:t>,2</w:t>
      </w:r>
      <w:r>
        <w:t xml:space="preserve">]. </w:t>
      </w:r>
      <w:r w:rsidR="00806C64">
        <w:t xml:space="preserve">Estas estructuras se unen generalmente de forma mecánica, </w:t>
      </w:r>
      <w:r w:rsidR="1CC662C1">
        <w:t>c</w:t>
      </w:r>
      <w:r w:rsidR="61F771B4">
        <w:t>o</w:t>
      </w:r>
      <w:r w:rsidR="1CC662C1">
        <w:t>mo</w:t>
      </w:r>
      <w:r w:rsidR="00806C64">
        <w:t xml:space="preserve"> son las uniones remachadas,</w:t>
      </w:r>
      <w:r w:rsidR="0099790D">
        <w:t xml:space="preserve"> lo que da lugar a </w:t>
      </w:r>
      <w:r>
        <w:t xml:space="preserve">concentraciones de </w:t>
      </w:r>
      <w:r w:rsidR="0099790D">
        <w:t>tensiones</w:t>
      </w:r>
      <w:r>
        <w:t>, corrosión galvánica [</w:t>
      </w:r>
      <w:r w:rsidR="003D7F0D">
        <w:t>3</w:t>
      </w:r>
      <w:r>
        <w:t xml:space="preserve">, </w:t>
      </w:r>
      <w:r w:rsidR="003D7F0D">
        <w:t>4</w:t>
      </w:r>
      <w:r>
        <w:t xml:space="preserve">], </w:t>
      </w:r>
      <w:r w:rsidR="00F45660">
        <w:t xml:space="preserve">problemas por el </w:t>
      </w:r>
      <w:r>
        <w:t>desajuste del coeficiente de expansión térmic</w:t>
      </w:r>
      <w:r w:rsidR="00F45660">
        <w:t>a</w:t>
      </w:r>
      <w:r w:rsidR="00BA32E8">
        <w:t xml:space="preserve"> metal/composite</w:t>
      </w:r>
      <w:r w:rsidR="00F45660">
        <w:t xml:space="preserve">, </w:t>
      </w:r>
      <w:r>
        <w:t>daño de fibras de refuerzo inducido por</w:t>
      </w:r>
      <w:r w:rsidR="00101EDA">
        <w:t xml:space="preserve"> su</w:t>
      </w:r>
      <w:r>
        <w:t xml:space="preserve"> perforación y aumento de peso.</w:t>
      </w:r>
      <w:r w:rsidR="00E8450B">
        <w:t xml:space="preserve"> </w:t>
      </w:r>
      <w:r w:rsidR="00A90A1E">
        <w:t xml:space="preserve">Sin embargo, una de las ventajas de los </w:t>
      </w:r>
      <w:r w:rsidR="0090414A">
        <w:t>materiales compuestos de matriz termoplástica</w:t>
      </w:r>
      <w:r w:rsidR="00E8324F">
        <w:t xml:space="preserve"> </w:t>
      </w:r>
      <w:r w:rsidR="0056649C">
        <w:t xml:space="preserve">es la posibilidad </w:t>
      </w:r>
      <w:r w:rsidR="002A2160">
        <w:t xml:space="preserve">de unirlos mediante </w:t>
      </w:r>
      <w:r w:rsidR="0056649C">
        <w:t xml:space="preserve">procesos </w:t>
      </w:r>
      <w:r>
        <w:t>de soldadura</w:t>
      </w:r>
      <w:r w:rsidR="00E8324F">
        <w:t xml:space="preserve"> que evitarían estos inconvenientes. </w:t>
      </w:r>
      <w:r w:rsidR="1E02C975">
        <w:t>D</w:t>
      </w:r>
      <w:r w:rsidR="5E41E13D">
        <w:t>estaca</w:t>
      </w:r>
      <w:r w:rsidR="24CEE7E8">
        <w:t>mos</w:t>
      </w:r>
      <w:r w:rsidR="00E8324F">
        <w:t xml:space="preserve"> entre estos procesos la soldadura por </w:t>
      </w:r>
    </w:p>
    <w:p w14:paraId="56F8BABC" w14:textId="77777777" w:rsidR="0023307B" w:rsidRDefault="0023307B" w:rsidP="00CD10B4">
      <w:pPr>
        <w:spacing w:after="240"/>
      </w:pPr>
    </w:p>
    <w:p w14:paraId="316A1C10" w14:textId="1F208FD2" w:rsidR="00AB3C65" w:rsidRDefault="006F6C9F" w:rsidP="00CD10B4">
      <w:pPr>
        <w:spacing w:after="240"/>
      </w:pPr>
      <w:r>
        <w:t>inducción,</w:t>
      </w:r>
      <w:r w:rsidR="00E8324F">
        <w:t xml:space="preserve"> </w:t>
      </w:r>
      <w:r w:rsidR="4731AF57">
        <w:t xml:space="preserve">el </w:t>
      </w:r>
      <w:r w:rsidR="00E8324F">
        <w:t>calentamiento por</w:t>
      </w:r>
      <w:r>
        <w:t xml:space="preserve"> láser, </w:t>
      </w:r>
      <w:r w:rsidR="55EE1A86">
        <w:t xml:space="preserve">por </w:t>
      </w:r>
      <w:r>
        <w:t>infrarrojos</w:t>
      </w:r>
      <w:r w:rsidR="00D1667E">
        <w:t>,</w:t>
      </w:r>
      <w:r w:rsidR="00AD12D8">
        <w:t xml:space="preserve"> </w:t>
      </w:r>
      <w:r>
        <w:t>y la soldadura ultrasónica</w:t>
      </w:r>
      <w:r w:rsidR="00B35427">
        <w:t xml:space="preserve"> (USW)</w:t>
      </w:r>
      <w:r>
        <w:t xml:space="preserve"> [</w:t>
      </w:r>
      <w:r w:rsidR="003D7F0D">
        <w:t>5</w:t>
      </w:r>
      <w:r w:rsidR="00BC6A52">
        <w:t xml:space="preserve">, </w:t>
      </w:r>
      <w:r w:rsidR="003D7F0D">
        <w:t>6</w:t>
      </w:r>
      <w:r>
        <w:t>]</w:t>
      </w:r>
      <w:r w:rsidR="00B77692">
        <w:t>.</w:t>
      </w:r>
      <w:r w:rsidR="00E8450B">
        <w:t xml:space="preserve"> </w:t>
      </w:r>
    </w:p>
    <w:p w14:paraId="6C8C9097" w14:textId="1335B9E9" w:rsidR="002F5422" w:rsidRDefault="003F260F" w:rsidP="00E8450B">
      <w:r>
        <w:t xml:space="preserve">La </w:t>
      </w:r>
      <w:r w:rsidR="006F6C9F">
        <w:t xml:space="preserve">USW </w:t>
      </w:r>
      <w:r>
        <w:t>es</w:t>
      </w:r>
      <w:r w:rsidR="006F6C9F">
        <w:t xml:space="preserve"> una de las técnicas más eficientes para </w:t>
      </w:r>
      <w:r w:rsidR="00BC6A52">
        <w:t>soldar</w:t>
      </w:r>
      <w:r w:rsidR="006F6C9F">
        <w:t xml:space="preserve"> compuestos termoplásticos, debido a su alta velocidad de calentamiento [</w:t>
      </w:r>
      <w:r w:rsidR="003D7F0D">
        <w:t>7</w:t>
      </w:r>
      <w:r w:rsidR="006F6C9F">
        <w:t>]</w:t>
      </w:r>
      <w:r w:rsidR="00CF5020">
        <w:t>. Esta técnica</w:t>
      </w:r>
      <w:r w:rsidR="0042278F">
        <w:t xml:space="preserve"> </w:t>
      </w:r>
      <w:bookmarkStart w:id="2" w:name="_Hlk108520887"/>
      <w:r w:rsidR="008F409E" w:rsidRPr="008F409E">
        <w:t xml:space="preserve">se basa en la aplicación de vibraciones de alta frecuencia y baja amplitud (20-100 </w:t>
      </w:r>
      <w:r w:rsidR="00121B27">
        <w:rPr>
          <w:rFonts w:cs="Times New Roman"/>
        </w:rPr>
        <w:t>µ</w:t>
      </w:r>
      <w:r w:rsidR="008F409E" w:rsidRPr="008F409E">
        <w:t xml:space="preserve">m) </w:t>
      </w:r>
      <w:r w:rsidR="000E6CC5">
        <w:t>[</w:t>
      </w:r>
      <w:r w:rsidR="003D7F0D">
        <w:t>8</w:t>
      </w:r>
      <w:r w:rsidR="000E6CC5">
        <w:t>]</w:t>
      </w:r>
      <w:r w:rsidR="005E7C42">
        <w:t xml:space="preserve">, que son convertidas en oscilaciones mecánicas </w:t>
      </w:r>
      <w:r w:rsidR="003E1E02">
        <w:t xml:space="preserve">transferidas a la zona a </w:t>
      </w:r>
      <w:r w:rsidR="00AD5FC0">
        <w:t>unir mediante un</w:t>
      </w:r>
      <w:r w:rsidR="003E1E02">
        <w:t xml:space="preserve"> sonotrodo, tal </w:t>
      </w:r>
      <w:r w:rsidR="777E4C93">
        <w:t>c</w:t>
      </w:r>
      <w:r w:rsidR="64DB2F07">
        <w:t>omo</w:t>
      </w:r>
      <w:r w:rsidR="003E1E02">
        <w:t xml:space="preserve"> se indica en la </w:t>
      </w:r>
      <w:r w:rsidR="003E1E02" w:rsidRPr="0090278F">
        <w:rPr>
          <w:b/>
          <w:bCs/>
        </w:rPr>
        <w:t>figura</w:t>
      </w:r>
      <w:r w:rsidR="007E265B" w:rsidRPr="0090278F">
        <w:rPr>
          <w:b/>
          <w:bCs/>
        </w:rPr>
        <w:t xml:space="preserve"> </w:t>
      </w:r>
      <w:r w:rsidR="003E1E02" w:rsidRPr="0090278F">
        <w:rPr>
          <w:b/>
          <w:bCs/>
        </w:rPr>
        <w:t>1</w:t>
      </w:r>
      <w:r w:rsidR="003E1E02">
        <w:t xml:space="preserve">. </w:t>
      </w:r>
    </w:p>
    <w:p w14:paraId="77ABE78D" w14:textId="73EB482E" w:rsidR="00F352D3" w:rsidRPr="004B4593" w:rsidRDefault="004D2EFD" w:rsidP="00EC3BF3">
      <w:pPr>
        <w:spacing w:after="240"/>
      </w:pPr>
      <w:bookmarkStart w:id="3" w:name="_Ref472974566"/>
      <w:bookmarkEnd w:id="2"/>
      <w:r w:rsidRPr="004B4593">
        <w:t>El</w:t>
      </w:r>
      <w:r w:rsidR="0089196F" w:rsidRPr="004B4593">
        <w:t xml:space="preserve"> proceso de soldadura por ultrasonidos incluye dos etapas diferentes: una etapa de calentamiento conocida como fase de vibración en la que el polímero termoplástico se ablanda y se funde, y una fase de consolidación en la que la soldadura se enfría y </w:t>
      </w:r>
      <w:r w:rsidR="0089196F" w:rsidRPr="004B4593">
        <w:lastRenderedPageBreak/>
        <w:t xml:space="preserve">solidifica. El calor se produce de la siguiente manera: una </w:t>
      </w:r>
      <w:r w:rsidR="4268EBE8" w:rsidRPr="004B4593">
        <w:t>“</w:t>
      </w:r>
      <w:r w:rsidR="0089196F" w:rsidRPr="004B4593">
        <w:t>bocina</w:t>
      </w:r>
      <w:r w:rsidR="67E443CA" w:rsidRPr="004B4593">
        <w:t>”</w:t>
      </w:r>
      <w:r w:rsidR="0089196F" w:rsidRPr="004B4593">
        <w:t xml:space="preserve"> metálica, también conocida como sonotrodo </w:t>
      </w:r>
      <w:r w:rsidR="037CF9F8" w:rsidRPr="004B4593">
        <w:t xml:space="preserve">se sitúa sobre la pieza a soldar, </w:t>
      </w:r>
      <w:r w:rsidR="0CC8B24A" w:rsidRPr="004B4593">
        <w:t>que,</w:t>
      </w:r>
      <w:r w:rsidR="037CF9F8" w:rsidRPr="004B4593">
        <w:t xml:space="preserve"> a su vez, está apoyada sobre “yunque”</w:t>
      </w:r>
      <w:r w:rsidR="30ED6519" w:rsidRPr="004B4593">
        <w:t xml:space="preserve"> rígido</w:t>
      </w:r>
      <w:r w:rsidR="037CF9F8" w:rsidRPr="004B4593">
        <w:t xml:space="preserve">. </w:t>
      </w:r>
      <w:r w:rsidR="0089196F" w:rsidRPr="004B4593">
        <w:t>Al aplicar presión estática, el sonotrodo aplica transversalmente oscilaciones de baja amplitud y alta frecuencia en la interfaz de soldadura. La fricción superficial y viscoelástica genera calor en el contacto de la soldadura [</w:t>
      </w:r>
      <w:r w:rsidR="0018425D" w:rsidRPr="004B4593">
        <w:t>9</w:t>
      </w:r>
      <w:r w:rsidR="0089196F" w:rsidRPr="004B4593">
        <w:t>,</w:t>
      </w:r>
      <w:r w:rsidR="0018425D" w:rsidRPr="004B4593">
        <w:t>10</w:t>
      </w:r>
      <w:r w:rsidR="0089196F" w:rsidRPr="004B4593">
        <w:t>].</w:t>
      </w:r>
      <w:r w:rsidR="477B5FAD" w:rsidRPr="004B4593">
        <w:t xml:space="preserve"> Con el fin de concentrar el calor en la </w:t>
      </w:r>
      <w:r w:rsidR="477B5FAD" w:rsidRPr="004B4593">
        <w:t xml:space="preserve">interfase, se usan </w:t>
      </w:r>
      <w:r w:rsidR="00435E53" w:rsidRPr="004B4593">
        <w:t>filmes</w:t>
      </w:r>
      <w:r w:rsidR="477B5FAD" w:rsidRPr="004B4593">
        <w:t xml:space="preserve"> poliméricos conocidos como “energy director”</w:t>
      </w:r>
      <w:r w:rsidR="7BD7F3E9" w:rsidRPr="004B4593">
        <w:t>,</w:t>
      </w:r>
      <w:r w:rsidR="0089196F" w:rsidRPr="004B4593">
        <w:t xml:space="preserve"> [</w:t>
      </w:r>
      <w:r w:rsidR="0018425D" w:rsidRPr="004B4593">
        <w:t>11</w:t>
      </w:r>
      <w:r w:rsidR="0089196F" w:rsidRPr="004B4593">
        <w:t>]</w:t>
      </w:r>
      <w:r w:rsidR="00A94A04" w:rsidRPr="004B4593">
        <w:t>.</w:t>
      </w:r>
    </w:p>
    <w:p w14:paraId="3AB3C6BF" w14:textId="6753F5C3" w:rsidR="00EC3BF3" w:rsidRPr="004B4593" w:rsidRDefault="79A21117" w:rsidP="00EC3BF3">
      <w:r w:rsidRPr="004B4593">
        <w:t>La USW se puede aplicar de</w:t>
      </w:r>
      <w:r w:rsidR="00EC3BF3" w:rsidRPr="004B4593">
        <w:t xml:space="preserve"> </w:t>
      </w:r>
      <w:r w:rsidR="429BC23D" w:rsidRPr="004B4593">
        <w:t xml:space="preserve">forma </w:t>
      </w:r>
      <w:r w:rsidR="00EC3BF3" w:rsidRPr="004B4593">
        <w:t xml:space="preserve">estática </w:t>
      </w:r>
      <w:r w:rsidR="0041227D" w:rsidRPr="004B4593">
        <w:t>(puntos</w:t>
      </w:r>
      <w:r w:rsidR="00EC3BF3" w:rsidRPr="004B4593">
        <w:t xml:space="preserve">) </w:t>
      </w:r>
      <w:r w:rsidR="68C6EB3D" w:rsidRPr="004B4593">
        <w:t>o</w:t>
      </w:r>
      <w:r w:rsidR="00EC3BF3" w:rsidRPr="004B4593">
        <w:t xml:space="preserve"> continua [</w:t>
      </w:r>
      <w:r w:rsidR="0018425D" w:rsidRPr="004B4593">
        <w:t>10</w:t>
      </w:r>
      <w:r w:rsidR="00EC3BF3" w:rsidRPr="004B4593">
        <w:t xml:space="preserve">]. </w:t>
      </w:r>
      <w:r w:rsidR="6456E85D" w:rsidRPr="004B4593">
        <w:t>En la</w:t>
      </w:r>
      <w:r w:rsidR="00EC3BF3" w:rsidRPr="004B4593">
        <w:t xml:space="preserve"> soldadura estática, el sonotrodo permanece estacionario</w:t>
      </w:r>
      <w:r w:rsidR="5D9A7CE1" w:rsidRPr="004B4593">
        <w:t xml:space="preserve"> dando lugar a un punto de soldadura</w:t>
      </w:r>
      <w:r w:rsidR="00EC3BF3" w:rsidRPr="004B4593">
        <w:t xml:space="preserve">, mientras que, durante la soldadura </w:t>
      </w:r>
      <w:r w:rsidR="7ABD5CBA" w:rsidRPr="004B4593">
        <w:t>continua, el</w:t>
      </w:r>
      <w:r w:rsidR="4A9AA608" w:rsidRPr="004B4593">
        <w:t xml:space="preserve"> sonotrodo </w:t>
      </w:r>
      <w:r w:rsidR="00EC3BF3" w:rsidRPr="004B4593">
        <w:t xml:space="preserve">se mueve </w:t>
      </w:r>
      <w:r w:rsidR="29ED18A1" w:rsidRPr="004B4593">
        <w:t>dando</w:t>
      </w:r>
      <w:r w:rsidR="00EC3BF3" w:rsidRPr="004B4593">
        <w:t xml:space="preserve"> como resultado una costura. </w:t>
      </w:r>
    </w:p>
    <w:p w14:paraId="1F3767E8" w14:textId="225DD58D" w:rsidR="004D2EFD" w:rsidRDefault="004D2EFD" w:rsidP="0023307B">
      <w:pPr>
        <w:rPr>
          <w:b/>
          <w:sz w:val="18"/>
          <w:szCs w:val="18"/>
        </w:rPr>
        <w:sectPr w:rsidR="004D2EFD" w:rsidSect="0073610A">
          <w:type w:val="continuous"/>
          <w:pgSz w:w="11906" w:h="16838" w:code="9"/>
          <w:pgMar w:top="1134" w:right="1418" w:bottom="1418" w:left="1418" w:header="1064" w:footer="709" w:gutter="0"/>
          <w:cols w:num="2" w:space="335"/>
          <w:docGrid w:linePitch="360"/>
        </w:sectPr>
      </w:pPr>
    </w:p>
    <w:p w14:paraId="02E4C91E" w14:textId="77777777" w:rsidR="00250E4D" w:rsidRDefault="00250E4D" w:rsidP="0023307B">
      <w:pPr>
        <w:jc w:val="left"/>
      </w:pPr>
    </w:p>
    <w:p w14:paraId="120DC1AE" w14:textId="4B15156A" w:rsidR="0023307B" w:rsidRDefault="0023307B" w:rsidP="00FB1E37">
      <w:pPr>
        <w:ind w:left="1416"/>
        <w:jc w:val="left"/>
      </w:pPr>
    </w:p>
    <w:p w14:paraId="02E361D9" w14:textId="77777777" w:rsidR="001C07F3" w:rsidRDefault="001C07F3" w:rsidP="00FB1E37">
      <w:pPr>
        <w:ind w:left="1416"/>
        <w:jc w:val="left"/>
      </w:pPr>
    </w:p>
    <w:p w14:paraId="4C71A8EC" w14:textId="2A9CE495" w:rsidR="005A2982" w:rsidRDefault="001C07F3" w:rsidP="001C07F3">
      <w:pPr>
        <w:ind w:left="708"/>
        <w:jc w:val="left"/>
        <w:rPr>
          <w:b/>
          <w:sz w:val="18"/>
          <w:szCs w:val="18"/>
        </w:rPr>
        <w:sectPr w:rsidR="005A2982" w:rsidSect="005A2982">
          <w:type w:val="continuous"/>
          <w:pgSz w:w="11906" w:h="16838" w:code="9"/>
          <w:pgMar w:top="1134" w:right="1418" w:bottom="1418" w:left="1418" w:header="1064" w:footer="709" w:gutter="0"/>
          <w:cols w:space="335"/>
          <w:docGrid w:linePitch="360"/>
        </w:sectPr>
      </w:pPr>
      <w:r>
        <w:rPr>
          <w:b/>
          <w:noProof/>
          <w:sz w:val="18"/>
          <w:szCs w:val="18"/>
        </w:rPr>
        <mc:AlternateContent>
          <mc:Choice Requires="wps">
            <w:drawing>
              <wp:anchor distT="0" distB="0" distL="114300" distR="114300" simplePos="0" relativeHeight="251661315" behindDoc="0" locked="0" layoutInCell="1" allowOverlap="1" wp14:anchorId="204E7A3F" wp14:editId="78A30405">
                <wp:simplePos x="0" y="0"/>
                <wp:positionH relativeFrom="margin">
                  <wp:posOffset>1965929</wp:posOffset>
                </wp:positionH>
                <wp:positionV relativeFrom="paragraph">
                  <wp:posOffset>1335066</wp:posOffset>
                </wp:positionV>
                <wp:extent cx="1960821" cy="1029808"/>
                <wp:effectExtent l="38100" t="0" r="20955" b="56515"/>
                <wp:wrapNone/>
                <wp:docPr id="10" name="Straight Arrow Connector 10"/>
                <wp:cNvGraphicFramePr/>
                <a:graphic xmlns:a="http://schemas.openxmlformats.org/drawingml/2006/main">
                  <a:graphicData uri="http://schemas.microsoft.com/office/word/2010/wordprocessingShape">
                    <wps:wsp>
                      <wps:cNvCnPr/>
                      <wps:spPr>
                        <a:xfrm flipH="1">
                          <a:off x="0" y="0"/>
                          <a:ext cx="1960821" cy="1029808"/>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E8C2FC" id="_x0000_t32" coordsize="21600,21600" o:spt="32" o:oned="t" path="m,l21600,21600e" filled="f">
                <v:path arrowok="t" fillok="f" o:connecttype="none"/>
                <o:lock v:ext="edit" shapetype="t"/>
              </v:shapetype>
              <v:shape id="Straight Arrow Connector 10" o:spid="_x0000_s1026" type="#_x0000_t32" style="position:absolute;margin-left:154.8pt;margin-top:105.1pt;width:154.4pt;height:81.1pt;flip:x;z-index:2516613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" strokecolor="black [3200]" strokeweight="1.5pt">
                <v:stroke endarrow="block" joinstyle="miter"/>
                <w10:wrap anchorx="margin"/>
              </v:shape>
            </w:pict>
          </mc:Fallback>
        </mc:AlternateContent>
      </w:r>
      <w:r>
        <w:rPr>
          <w:b/>
          <w:noProof/>
          <w:sz w:val="18"/>
          <w:szCs w:val="18"/>
        </w:rPr>
        <w:drawing>
          <wp:anchor distT="0" distB="0" distL="114300" distR="114300" simplePos="0" relativeHeight="251660291" behindDoc="0" locked="0" layoutInCell="1" allowOverlap="1" wp14:anchorId="76790C2D" wp14:editId="76204DB8">
            <wp:simplePos x="0" y="0"/>
            <wp:positionH relativeFrom="column">
              <wp:posOffset>3776567</wp:posOffset>
            </wp:positionH>
            <wp:positionV relativeFrom="paragraph">
              <wp:posOffset>238287</wp:posOffset>
            </wp:positionV>
            <wp:extent cx="1647825" cy="1478915"/>
            <wp:effectExtent l="0" t="0" r="952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47825" cy="1478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18"/>
          <w:szCs w:val="18"/>
        </w:rPr>
        <mc:AlternateContent>
          <mc:Choice Requires="wps">
            <w:drawing>
              <wp:anchor distT="0" distB="0" distL="114300" distR="114300" simplePos="0" relativeHeight="251662339" behindDoc="0" locked="0" layoutInCell="1" allowOverlap="1" wp14:anchorId="2740673F" wp14:editId="38D334C7">
                <wp:simplePos x="0" y="0"/>
                <wp:positionH relativeFrom="column">
                  <wp:posOffset>3844349</wp:posOffset>
                </wp:positionH>
                <wp:positionV relativeFrom="paragraph">
                  <wp:posOffset>267970</wp:posOffset>
                </wp:positionV>
                <wp:extent cx="1524000" cy="1428750"/>
                <wp:effectExtent l="19050" t="19050" r="19050" b="19050"/>
                <wp:wrapNone/>
                <wp:docPr id="11" name="Oval 11"/>
                <wp:cNvGraphicFramePr/>
                <a:graphic xmlns:a="http://schemas.openxmlformats.org/drawingml/2006/main">
                  <a:graphicData uri="http://schemas.microsoft.com/office/word/2010/wordprocessingShape">
                    <wps:wsp>
                      <wps:cNvSpPr/>
                      <wps:spPr>
                        <a:xfrm>
                          <a:off x="0" y="0"/>
                          <a:ext cx="1524000" cy="1428750"/>
                        </a:xfrm>
                        <a:prstGeom prst="ellipse">
                          <a:avLst/>
                        </a:prstGeom>
                        <a:noFill/>
                        <a:ln w="28575" cap="flat" cmpd="sng" algn="ctr">
                          <a:solidFill>
                            <a:srgbClr val="00B0F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804BEF" id="Oval 11" o:spid="_x0000_s1026" style="position:absolute;margin-left:302.7pt;margin-top:21.1pt;width:120pt;height:112.5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" filled="f" strokecolor="#00b0f0" strokeweight="2.25pt"/>
            </w:pict>
          </mc:Fallback>
        </mc:AlternateContent>
      </w:r>
      <w:r>
        <w:rPr>
          <w:noProof/>
        </w:rPr>
        <mc:AlternateContent>
          <mc:Choice Requires="wps">
            <w:drawing>
              <wp:anchor distT="0" distB="0" distL="114300" distR="114300" simplePos="0" relativeHeight="251659267" behindDoc="0" locked="0" layoutInCell="1" allowOverlap="1" wp14:anchorId="1145A42D" wp14:editId="6359444F">
                <wp:simplePos x="0" y="0"/>
                <wp:positionH relativeFrom="column">
                  <wp:posOffset>1698625</wp:posOffset>
                </wp:positionH>
                <wp:positionV relativeFrom="paragraph">
                  <wp:posOffset>2318547</wp:posOffset>
                </wp:positionV>
                <wp:extent cx="287655" cy="287655"/>
                <wp:effectExtent l="19050" t="19050" r="17145" b="17145"/>
                <wp:wrapNone/>
                <wp:docPr id="6" name="Oval 6"/>
                <wp:cNvGraphicFramePr/>
                <a:graphic xmlns:a="http://schemas.openxmlformats.org/drawingml/2006/main">
                  <a:graphicData uri="http://schemas.microsoft.com/office/word/2010/wordprocessingShape">
                    <wps:wsp>
                      <wps:cNvSpPr/>
                      <wps:spPr>
                        <a:xfrm>
                          <a:off x="0" y="0"/>
                          <a:ext cx="287655" cy="287655"/>
                        </a:xfrm>
                        <a:prstGeom prst="ellipse">
                          <a:avLst/>
                        </a:prstGeom>
                        <a:noFill/>
                        <a:ln w="28575" cap="flat" cmpd="sng" algn="ctr">
                          <a:solidFill>
                            <a:srgbClr val="00B0F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6F6449" id="Oval 6" o:spid="_x0000_s1026" style="position:absolute;margin-left:133.75pt;margin-top:182.55pt;width:22.65pt;height:22.65pt;z-index:251659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" filled="f" strokecolor="#00b0f0" strokeweight="2.25pt"/>
            </w:pict>
          </mc:Fallback>
        </mc:AlternateContent>
      </w:r>
      <w:r w:rsidR="00E53832" w:rsidRPr="004445C0">
        <w:rPr>
          <w:noProof/>
        </w:rPr>
        <w:drawing>
          <wp:inline distT="0" distB="0" distL="0" distR="0" wp14:anchorId="655AA331" wp14:editId="4C243149">
            <wp:extent cx="3150765" cy="280699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00" r="51590" b="4545"/>
                    <a:stretch/>
                  </pic:blipFill>
                  <pic:spPr bwMode="auto">
                    <a:xfrm>
                      <a:off x="0" y="0"/>
                      <a:ext cx="3219636" cy="2868351"/>
                    </a:xfrm>
                    <a:prstGeom prst="rect">
                      <a:avLst/>
                    </a:prstGeom>
                    <a:noFill/>
                    <a:ln>
                      <a:noFill/>
                    </a:ln>
                    <a:extLst>
                      <a:ext uri="{53640926-AAD7-44D8-BBD7-CCE9431645EC}">
                        <a14:shadowObscured xmlns:a14="http://schemas.microsoft.com/office/drawing/2010/main"/>
                      </a:ext>
                    </a:extLst>
                  </pic:spPr>
                </pic:pic>
              </a:graphicData>
            </a:graphic>
          </wp:inline>
        </w:drawing>
      </w:r>
      <w:r w:rsidR="001E792F" w:rsidRPr="001E792F">
        <w:t xml:space="preserve"> </w:t>
      </w:r>
      <w:r w:rsidR="001E792F">
        <w:t> </w:t>
      </w:r>
    </w:p>
    <w:p w14:paraId="3CC1FB2C" w14:textId="2897991F" w:rsidR="005269E7" w:rsidRPr="001E004B" w:rsidRDefault="005269E7" w:rsidP="00A5351C">
      <w:pPr>
        <w:spacing w:after="240"/>
        <w:jc w:val="center"/>
        <w:rPr>
          <w:sz w:val="18"/>
          <w:szCs w:val="18"/>
        </w:rPr>
      </w:pPr>
      <w:r w:rsidRPr="00B64B3A">
        <w:rPr>
          <w:b/>
          <w:bCs/>
          <w:sz w:val="18"/>
          <w:szCs w:val="18"/>
        </w:rPr>
        <w:t xml:space="preserve">Figura </w:t>
      </w:r>
      <w:r w:rsidRPr="00B64B3A">
        <w:rPr>
          <w:b/>
          <w:bCs/>
          <w:sz w:val="18"/>
          <w:szCs w:val="18"/>
        </w:rPr>
        <w:fldChar w:fldCharType="begin"/>
      </w:r>
      <w:r w:rsidRPr="00B64B3A">
        <w:rPr>
          <w:b/>
          <w:bCs/>
          <w:sz w:val="18"/>
          <w:szCs w:val="18"/>
        </w:rPr>
        <w:instrText xml:space="preserve"> SEQ Figura \* ARABIC </w:instrText>
      </w:r>
      <w:r w:rsidRPr="00B64B3A">
        <w:rPr>
          <w:b/>
          <w:bCs/>
          <w:sz w:val="18"/>
          <w:szCs w:val="18"/>
        </w:rPr>
        <w:fldChar w:fldCharType="separate"/>
      </w:r>
      <w:r w:rsidRPr="00B64B3A">
        <w:rPr>
          <w:b/>
          <w:bCs/>
          <w:noProof/>
          <w:sz w:val="18"/>
          <w:szCs w:val="18"/>
        </w:rPr>
        <w:t>1</w:t>
      </w:r>
      <w:r w:rsidRPr="00B64B3A">
        <w:rPr>
          <w:b/>
          <w:bCs/>
          <w:noProof/>
          <w:sz w:val="18"/>
          <w:szCs w:val="18"/>
        </w:rPr>
        <w:fldChar w:fldCharType="end"/>
      </w:r>
      <w:bookmarkEnd w:id="3"/>
      <w:r w:rsidRPr="001E004B">
        <w:rPr>
          <w:sz w:val="18"/>
          <w:szCs w:val="18"/>
        </w:rPr>
        <w:t xml:space="preserve">. </w:t>
      </w:r>
      <w:r w:rsidR="006B31CD" w:rsidRPr="001E004B">
        <w:rPr>
          <w:sz w:val="18"/>
          <w:szCs w:val="18"/>
        </w:rPr>
        <w:t>Esquema de la soldadora ultrasónica</w:t>
      </w:r>
      <w:r w:rsidR="00500BDF" w:rsidRPr="001E004B">
        <w:rPr>
          <w:sz w:val="18"/>
          <w:szCs w:val="18"/>
        </w:rPr>
        <w:t>.</w:t>
      </w:r>
    </w:p>
    <w:p w14:paraId="26BF2EF5" w14:textId="77777777" w:rsidR="005A2982" w:rsidRDefault="005A2982" w:rsidP="00A5351C">
      <w:pPr>
        <w:spacing w:after="240"/>
        <w:sectPr w:rsidR="005A2982" w:rsidSect="005A2982">
          <w:type w:val="continuous"/>
          <w:pgSz w:w="11906" w:h="16838" w:code="9"/>
          <w:pgMar w:top="1134" w:right="1418" w:bottom="1418" w:left="1418" w:header="1064" w:footer="709" w:gutter="0"/>
          <w:cols w:space="335"/>
          <w:docGrid w:linePitch="360"/>
        </w:sectPr>
      </w:pPr>
    </w:p>
    <w:p w14:paraId="76C8AC3B" w14:textId="62FD49A5" w:rsidR="00912D79" w:rsidRDefault="00523781" w:rsidP="00EA36ED">
      <w:pPr>
        <w:rPr>
          <w:rStyle w:val="normaltextrun"/>
          <w:color w:val="000000"/>
          <w:shd w:val="clear" w:color="auto" w:fill="FFFFFF"/>
        </w:rPr>
      </w:pPr>
      <w:r>
        <w:rPr>
          <w:rStyle w:val="normaltextrun"/>
          <w:color w:val="000000"/>
          <w:shd w:val="clear" w:color="auto" w:fill="FFFFFF"/>
        </w:rPr>
        <w:t>En este trabajo, se ha desarrollado un</w:t>
      </w:r>
      <w:r w:rsidR="007934DF" w:rsidRPr="007934DF">
        <w:rPr>
          <w:rStyle w:val="normaltextrun"/>
          <w:color w:val="000000"/>
          <w:shd w:val="clear" w:color="auto" w:fill="FFFFFF"/>
        </w:rPr>
        <w:t xml:space="preserve"> proceso continu</w:t>
      </w:r>
      <w:r w:rsidR="000A1F6E">
        <w:rPr>
          <w:rStyle w:val="normaltextrun"/>
          <w:color w:val="000000"/>
          <w:shd w:val="clear" w:color="auto" w:fill="FFFFFF"/>
        </w:rPr>
        <w:t>o</w:t>
      </w:r>
      <w:r w:rsidR="13F03879">
        <w:rPr>
          <w:rStyle w:val="normaltextrun"/>
          <w:color w:val="000000"/>
          <w:shd w:val="clear" w:color="auto" w:fill="FFFFFF"/>
        </w:rPr>
        <w:t xml:space="preserve"> de soldadura</w:t>
      </w:r>
      <w:r w:rsidR="007934DF" w:rsidRPr="007934DF">
        <w:rPr>
          <w:rStyle w:val="normaltextrun"/>
          <w:color w:val="000000"/>
          <w:shd w:val="clear" w:color="auto" w:fill="FFFFFF"/>
        </w:rPr>
        <w:t>, moviendo el sonotrodo de forma automática en la zona donde tiene lugar de soldadura. Los materiales que se han van a unir son cintas de CFRTP de pequeño espesor (menos de 0.</w:t>
      </w:r>
      <w:r w:rsidR="00BE303D">
        <w:rPr>
          <w:rStyle w:val="normaltextrun"/>
          <w:color w:val="000000"/>
          <w:shd w:val="clear" w:color="auto" w:fill="FFFFFF"/>
        </w:rPr>
        <w:t>2</w:t>
      </w:r>
      <w:r w:rsidR="007934DF" w:rsidRPr="007934DF">
        <w:rPr>
          <w:rStyle w:val="normaltextrun"/>
          <w:color w:val="000000"/>
          <w:shd w:val="clear" w:color="auto" w:fill="FFFFFF"/>
        </w:rPr>
        <w:t xml:space="preserve"> </w:t>
      </w:r>
      <w:r w:rsidR="00BE303D" w:rsidRPr="007934DF">
        <w:rPr>
          <w:rStyle w:val="normaltextrun"/>
          <w:color w:val="000000"/>
          <w:shd w:val="clear" w:color="auto" w:fill="FFFFFF"/>
        </w:rPr>
        <w:t>mi</w:t>
      </w:r>
      <w:r w:rsidR="00BE303D">
        <w:rPr>
          <w:rStyle w:val="normaltextrun"/>
          <w:color w:val="000000"/>
          <w:shd w:val="clear" w:color="auto" w:fill="FFFFFF"/>
        </w:rPr>
        <w:t>lí</w:t>
      </w:r>
      <w:r w:rsidR="00BE303D" w:rsidRPr="007934DF">
        <w:rPr>
          <w:rStyle w:val="normaltextrun"/>
          <w:color w:val="000000"/>
          <w:shd w:val="clear" w:color="auto" w:fill="FFFFFF"/>
        </w:rPr>
        <w:t>metros</w:t>
      </w:r>
      <w:r w:rsidR="007934DF" w:rsidRPr="007934DF">
        <w:rPr>
          <w:rStyle w:val="normaltextrun"/>
          <w:color w:val="000000"/>
          <w:shd w:val="clear" w:color="auto" w:fill="FFFFFF"/>
        </w:rPr>
        <w:t>) y de matriz semi</w:t>
      </w:r>
      <w:r w:rsidR="0063793A">
        <w:rPr>
          <w:rStyle w:val="normaltextrun"/>
          <w:color w:val="000000"/>
          <w:shd w:val="clear" w:color="auto" w:fill="FFFFFF"/>
        </w:rPr>
        <w:t>-</w:t>
      </w:r>
      <w:r w:rsidR="007934DF" w:rsidRPr="007934DF">
        <w:rPr>
          <w:rStyle w:val="normaltextrun"/>
          <w:color w:val="000000"/>
          <w:shd w:val="clear" w:color="auto" w:fill="FFFFFF"/>
        </w:rPr>
        <w:t>cristalina.</w:t>
      </w:r>
      <w:r w:rsidR="00EA36ED">
        <w:rPr>
          <w:rStyle w:val="normaltextrun"/>
          <w:color w:val="000000"/>
          <w:shd w:val="clear" w:color="auto" w:fill="FFFFFF"/>
        </w:rPr>
        <w:t xml:space="preserve"> </w:t>
      </w:r>
      <w:r w:rsidR="007934DF" w:rsidRPr="007934DF">
        <w:rPr>
          <w:rStyle w:val="normaltextrun"/>
          <w:color w:val="000000"/>
          <w:shd w:val="clear" w:color="auto" w:fill="FFFFFF"/>
        </w:rPr>
        <w:t>Una vez determinado el “set-up” ideal, se han estudiado diversos parámetros de procesado (presión en la unión, amplitud y velocidad de procesado) para optimizar las propiedades de la unión</w:t>
      </w:r>
      <w:r w:rsidR="00EA36ED">
        <w:rPr>
          <w:rStyle w:val="normaltextrun"/>
          <w:color w:val="000000"/>
          <w:shd w:val="clear" w:color="auto" w:fill="FFFFFF"/>
        </w:rPr>
        <w:t>.</w:t>
      </w:r>
      <w:r w:rsidR="007934DF" w:rsidRPr="007934DF">
        <w:rPr>
          <w:rStyle w:val="normaltextrun"/>
          <w:color w:val="000000"/>
          <w:shd w:val="clear" w:color="auto" w:fill="FFFFFF"/>
        </w:rPr>
        <w:t xml:space="preserve"> </w:t>
      </w:r>
    </w:p>
    <w:p w14:paraId="29FF3914" w14:textId="77777777" w:rsidR="00292425" w:rsidRDefault="00292425" w:rsidP="00EA36ED">
      <w:pPr>
        <w:rPr>
          <w:rStyle w:val="normaltextrun"/>
          <w:color w:val="000000"/>
          <w:shd w:val="clear" w:color="auto" w:fill="FFFFFF"/>
        </w:rPr>
      </w:pPr>
    </w:p>
    <w:p w14:paraId="28916E99" w14:textId="77777777" w:rsidR="00D6297E" w:rsidRDefault="00D6297E" w:rsidP="007934DF">
      <w:pPr>
        <w:rPr>
          <w:rStyle w:val="normaltextrun"/>
          <w:color w:val="000000"/>
          <w:shd w:val="clear" w:color="auto" w:fill="FFFFFF"/>
        </w:rPr>
      </w:pPr>
    </w:p>
    <w:p w14:paraId="039F14DC" w14:textId="4314A959" w:rsidR="009B4D5F" w:rsidRPr="00A561BF" w:rsidRDefault="00385C87" w:rsidP="006F6F59">
      <w:pPr>
        <w:pStyle w:val="Heading1"/>
        <w:rPr>
          <w:lang w:eastAsia="es-CO"/>
        </w:rPr>
      </w:pPr>
      <w:r w:rsidRPr="00385C87">
        <w:rPr>
          <w:lang w:eastAsia="es-CO"/>
        </w:rPr>
        <w:t>Materiales</w:t>
      </w:r>
    </w:p>
    <w:p w14:paraId="1BD12791" w14:textId="77777777" w:rsidR="00295F53" w:rsidRPr="00295F53" w:rsidRDefault="00295F53" w:rsidP="00CB4A47">
      <w:pPr>
        <w:rPr>
          <w:noProof/>
          <w:lang w:eastAsia="es-CO"/>
        </w:rPr>
      </w:pPr>
    </w:p>
    <w:p w14:paraId="729D6263" w14:textId="09B37828" w:rsidR="00DB57BB" w:rsidRPr="00DB57BB" w:rsidRDefault="00B6269F" w:rsidP="00DD322E">
      <w:pPr>
        <w:rPr>
          <w:rFonts w:cs="Times New Roman"/>
          <w:noProof/>
          <w:lang w:eastAsia="es-CO"/>
        </w:rPr>
      </w:pPr>
      <w:r w:rsidRPr="00B6269F">
        <w:rPr>
          <w:noProof/>
          <w:lang w:eastAsia="es-CO"/>
        </w:rPr>
        <w:t xml:space="preserve">El material utilizado en esta investigación es </w:t>
      </w:r>
      <w:r w:rsidR="00EA36ED">
        <w:rPr>
          <w:rFonts w:cs="Times New Roman"/>
          <w:noProof/>
          <w:lang w:eastAsia="es-CO"/>
        </w:rPr>
        <w:t>c</w:t>
      </w:r>
      <w:r w:rsidR="000B4FC1" w:rsidRPr="00DB57BB">
        <w:rPr>
          <w:rFonts w:cs="Times New Roman"/>
          <w:noProof/>
          <w:lang w:eastAsia="es-CO"/>
        </w:rPr>
        <w:t xml:space="preserve">inta de </w:t>
      </w:r>
      <w:r w:rsidR="00EA36ED" w:rsidRPr="00DB57BB">
        <w:rPr>
          <w:rFonts w:cs="Times New Roman"/>
          <w:noProof/>
          <w:lang w:eastAsia="es-CO"/>
        </w:rPr>
        <w:t xml:space="preserve">poliamida 6 </w:t>
      </w:r>
      <w:r w:rsidR="00EA36ED">
        <w:rPr>
          <w:rFonts w:cs="Times New Roman"/>
          <w:noProof/>
          <w:lang w:eastAsia="es-CO"/>
        </w:rPr>
        <w:t>reforzada con</w:t>
      </w:r>
      <w:r w:rsidR="000B4FC1" w:rsidRPr="00DB57BB">
        <w:rPr>
          <w:rFonts w:cs="Times New Roman"/>
          <w:noProof/>
          <w:lang w:eastAsia="es-CO"/>
        </w:rPr>
        <w:t xml:space="preserve"> fibra de carbono (CF/PA6)</w:t>
      </w:r>
      <w:r w:rsidR="00227F46">
        <w:rPr>
          <w:rFonts w:cs="Times New Roman"/>
          <w:noProof/>
          <w:lang w:eastAsia="es-CO"/>
        </w:rPr>
        <w:t xml:space="preserve"> con un </w:t>
      </w:r>
      <w:r w:rsidR="00227F46" w:rsidRPr="00227F46">
        <w:rPr>
          <w:rFonts w:cs="Times New Roman"/>
          <w:noProof/>
          <w:lang w:eastAsia="es-CO"/>
        </w:rPr>
        <w:t>espesor</w:t>
      </w:r>
      <w:r w:rsidR="00227F46">
        <w:rPr>
          <w:rFonts w:cs="Times New Roman"/>
          <w:noProof/>
          <w:lang w:eastAsia="es-CO"/>
        </w:rPr>
        <w:t xml:space="preserve"> de</w:t>
      </w:r>
      <w:r w:rsidR="00227F46" w:rsidRPr="00227F46">
        <w:rPr>
          <w:rFonts w:cs="Times New Roman"/>
          <w:noProof/>
          <w:lang w:eastAsia="es-CO"/>
        </w:rPr>
        <w:t xml:space="preserve"> 0,</w:t>
      </w:r>
      <w:r w:rsidR="00944AA6">
        <w:rPr>
          <w:rFonts w:cs="Times New Roman"/>
          <w:noProof/>
          <w:lang w:eastAsia="es-CO"/>
        </w:rPr>
        <w:t>2</w:t>
      </w:r>
      <w:r w:rsidR="00227F46" w:rsidRPr="00227F46">
        <w:rPr>
          <w:rFonts w:cs="Times New Roman"/>
          <w:noProof/>
          <w:lang w:eastAsia="es-CO"/>
        </w:rPr>
        <w:t xml:space="preserve"> mm</w:t>
      </w:r>
      <w:r w:rsidR="00227F46">
        <w:rPr>
          <w:rFonts w:cs="Times New Roman"/>
          <w:noProof/>
          <w:lang w:eastAsia="es-CO"/>
        </w:rPr>
        <w:t xml:space="preserve"> y</w:t>
      </w:r>
      <w:r w:rsidR="00227F46" w:rsidRPr="00227F46">
        <w:rPr>
          <w:rFonts w:cs="Times New Roman"/>
          <w:noProof/>
          <w:lang w:eastAsia="es-CO"/>
        </w:rPr>
        <w:t xml:space="preserve"> anchura: 6,35 mm</w:t>
      </w:r>
      <w:r w:rsidR="00DB57BB" w:rsidRPr="00DB57BB">
        <w:rPr>
          <w:rFonts w:cs="Times New Roman"/>
          <w:noProof/>
          <w:lang w:eastAsia="es-CO"/>
        </w:rPr>
        <w:t xml:space="preserve">. La </w:t>
      </w:r>
      <w:r w:rsidR="00497377">
        <w:rPr>
          <w:rFonts w:cs="Times New Roman"/>
          <w:noProof/>
          <w:lang w:eastAsia="es-CO"/>
        </w:rPr>
        <w:t>temperat</w:t>
      </w:r>
      <w:r w:rsidR="004838B5">
        <w:rPr>
          <w:rFonts w:cs="Times New Roman"/>
          <w:noProof/>
          <w:lang w:eastAsia="es-CO"/>
        </w:rPr>
        <w:t>u</w:t>
      </w:r>
      <w:r w:rsidR="00497377">
        <w:rPr>
          <w:rFonts w:cs="Times New Roman"/>
          <w:noProof/>
          <w:lang w:eastAsia="es-CO"/>
        </w:rPr>
        <w:t xml:space="preserve">ra de </w:t>
      </w:r>
      <w:r w:rsidR="22E442ED" w:rsidRPr="0992909F">
        <w:rPr>
          <w:rFonts w:cs="Times New Roman"/>
          <w:noProof/>
          <w:lang w:eastAsia="es-CO"/>
        </w:rPr>
        <w:t>trans</w:t>
      </w:r>
      <w:r w:rsidR="6D09AEC2" w:rsidRPr="0992909F">
        <w:rPr>
          <w:rFonts w:cs="Times New Roman"/>
          <w:noProof/>
          <w:lang w:eastAsia="es-CO"/>
        </w:rPr>
        <w:t>i</w:t>
      </w:r>
      <w:r w:rsidR="22E442ED" w:rsidRPr="0992909F">
        <w:rPr>
          <w:rFonts w:cs="Times New Roman"/>
          <w:noProof/>
          <w:lang w:eastAsia="es-CO"/>
        </w:rPr>
        <w:t>ción</w:t>
      </w:r>
      <w:r w:rsidR="00497377">
        <w:rPr>
          <w:rFonts w:cs="Times New Roman"/>
          <w:noProof/>
          <w:lang w:eastAsia="es-CO"/>
        </w:rPr>
        <w:t xml:space="preserve"> vítrea y la de fusión son </w:t>
      </w:r>
      <w:r w:rsidR="00DB57BB" w:rsidRPr="00DB57BB">
        <w:rPr>
          <w:rFonts w:cs="Times New Roman"/>
          <w:noProof/>
          <w:lang w:eastAsia="es-CO"/>
        </w:rPr>
        <w:t>58°C y 220°C, respectivamente.</w:t>
      </w:r>
    </w:p>
    <w:p w14:paraId="280BBB34" w14:textId="77777777" w:rsidR="009B4D5F" w:rsidRPr="00DB57BB" w:rsidRDefault="009B4D5F" w:rsidP="002E2C39">
      <w:pPr>
        <w:rPr>
          <w:noProof/>
          <w:lang w:eastAsia="es-CO"/>
        </w:rPr>
      </w:pPr>
    </w:p>
    <w:p w14:paraId="77084A38" w14:textId="7CFE490A" w:rsidR="0000301A" w:rsidRDefault="70135B7A" w:rsidP="00FA66D5">
      <w:pPr>
        <w:pStyle w:val="Heading1"/>
        <w:spacing w:after="240"/>
      </w:pPr>
      <w:r>
        <w:t>Me</w:t>
      </w:r>
      <w:r w:rsidR="0042101F">
        <w:t>todología</w:t>
      </w:r>
    </w:p>
    <w:p w14:paraId="215C3D93" w14:textId="2A45CA99" w:rsidR="009B4D5F" w:rsidRPr="00A561BF" w:rsidRDefault="00934B26" w:rsidP="00FA66D5">
      <w:pPr>
        <w:pStyle w:val="Heading2"/>
        <w:spacing w:after="240"/>
        <w:rPr>
          <w:noProof/>
        </w:rPr>
      </w:pPr>
      <w:r w:rsidRPr="00934B26">
        <w:t>Preparación de la muestra</w:t>
      </w:r>
    </w:p>
    <w:p w14:paraId="6AB2E8D2" w14:textId="207CD4BF" w:rsidR="009B4D5F" w:rsidRDefault="00EB020C" w:rsidP="6A1E1238">
      <w:pPr>
        <w:spacing w:after="240"/>
        <w:rPr>
          <w:noProof/>
        </w:rPr>
      </w:pPr>
      <w:r w:rsidRPr="001C07F3">
        <w:rPr>
          <w:rStyle w:val="normaltextrun"/>
          <w:color w:val="000000"/>
          <w:shd w:val="clear" w:color="auto" w:fill="FFFFFF"/>
        </w:rPr>
        <w:t>Los laminados compuestos termoplásticos utilizados para los experimentos de soldadura en este estudio esta</w:t>
      </w:r>
      <w:r w:rsidR="417DDA07" w:rsidRPr="001C07F3">
        <w:rPr>
          <w:rStyle w:val="normaltextrun"/>
          <w:color w:val="000000"/>
          <w:shd w:val="clear" w:color="auto" w:fill="FFFFFF"/>
        </w:rPr>
        <w:t>n</w:t>
      </w:r>
      <w:r w:rsidRPr="001C07F3">
        <w:rPr>
          <w:rStyle w:val="normaltextrun"/>
          <w:color w:val="000000"/>
          <w:shd w:val="clear" w:color="auto" w:fill="FFFFFF"/>
        </w:rPr>
        <w:t xml:space="preserve"> hechos de fibra de carbono</w:t>
      </w:r>
      <w:r w:rsidR="7342AB11" w:rsidRPr="001C07F3">
        <w:rPr>
          <w:rStyle w:val="normaltextrun"/>
          <w:color w:val="000000"/>
          <w:shd w:val="clear" w:color="auto" w:fill="FFFFFF"/>
        </w:rPr>
        <w:t xml:space="preserve"> unidireccional</w:t>
      </w:r>
      <w:r w:rsidRPr="001C07F3">
        <w:rPr>
          <w:rStyle w:val="normaltextrun"/>
          <w:color w:val="000000"/>
          <w:shd w:val="clear" w:color="auto" w:fill="FFFFFF"/>
        </w:rPr>
        <w:t xml:space="preserve"> impregnada con poliamida (CF/PA)</w:t>
      </w:r>
      <w:r w:rsidR="00D8328C" w:rsidRPr="001C07F3">
        <w:rPr>
          <w:rStyle w:val="normaltextrun"/>
          <w:color w:val="000000"/>
          <w:shd w:val="clear" w:color="auto" w:fill="FFFFFF"/>
        </w:rPr>
        <w:t>.</w:t>
      </w:r>
      <w:r w:rsidR="009A6A3F" w:rsidRPr="001C07F3">
        <w:rPr>
          <w:rStyle w:val="normaltextrun"/>
          <w:color w:val="000000"/>
          <w:shd w:val="clear" w:color="auto" w:fill="FFFFFF"/>
        </w:rPr>
        <w:t>L</w:t>
      </w:r>
      <w:r w:rsidR="00F7757C" w:rsidRPr="001C07F3">
        <w:rPr>
          <w:rStyle w:val="normaltextrun"/>
          <w:color w:val="000000"/>
          <w:shd w:val="clear" w:color="auto" w:fill="FFFFFF"/>
        </w:rPr>
        <w:t xml:space="preserve">as muestras fueron preparadas fundiendo </w:t>
      </w:r>
      <w:r w:rsidR="00B850FB" w:rsidRPr="001C07F3">
        <w:rPr>
          <w:rStyle w:val="normaltextrun"/>
          <w:color w:val="000000"/>
          <w:shd w:val="clear" w:color="auto" w:fill="FFFFFF"/>
        </w:rPr>
        <w:t>a</w:t>
      </w:r>
      <w:r w:rsidR="00F7757C" w:rsidRPr="001C07F3">
        <w:rPr>
          <w:rStyle w:val="normaltextrun"/>
          <w:color w:val="000000"/>
          <w:shd w:val="clear" w:color="auto" w:fill="FFFFFF"/>
        </w:rPr>
        <w:t xml:space="preserve"> temperatura</w:t>
      </w:r>
      <w:r w:rsidR="00F7757C" w:rsidRPr="6A1E1238">
        <w:rPr>
          <w:noProof/>
        </w:rPr>
        <w:t xml:space="preserve"> ambiente en diferentes condiciones de amplitud y velocidad de </w:t>
      </w:r>
      <w:r w:rsidR="009A6A3F" w:rsidRPr="6A1E1238">
        <w:rPr>
          <w:noProof/>
        </w:rPr>
        <w:t xml:space="preserve">desplazamiento del sonotrodo. En este trabajo se van a mostrar los resultados de </w:t>
      </w:r>
      <w:r w:rsidR="316EF381" w:rsidRPr="6A1E1238">
        <w:rPr>
          <w:noProof/>
        </w:rPr>
        <w:t>una</w:t>
      </w:r>
      <w:r w:rsidR="00280829" w:rsidRPr="6A1E1238">
        <w:rPr>
          <w:noProof/>
        </w:rPr>
        <w:t xml:space="preserve"> </w:t>
      </w:r>
      <w:r w:rsidR="00F7757C" w:rsidRPr="6A1E1238">
        <w:rPr>
          <w:noProof/>
        </w:rPr>
        <w:t xml:space="preserve">muestra </w:t>
      </w:r>
      <w:r w:rsidR="590C5925" w:rsidRPr="6A1E1238">
        <w:rPr>
          <w:noProof/>
        </w:rPr>
        <w:t>procesada con</w:t>
      </w:r>
      <w:r w:rsidR="6CBE3155" w:rsidRPr="6A1E1238">
        <w:rPr>
          <w:noProof/>
        </w:rPr>
        <w:t>siderando</w:t>
      </w:r>
      <w:r w:rsidR="590C5925" w:rsidRPr="6A1E1238">
        <w:rPr>
          <w:noProof/>
        </w:rPr>
        <w:t xml:space="preserve"> </w:t>
      </w:r>
      <w:r w:rsidR="006943B2" w:rsidRPr="6A1E1238">
        <w:rPr>
          <w:noProof/>
        </w:rPr>
        <w:t>14</w:t>
      </w:r>
      <w:r w:rsidR="00F7757C" w:rsidRPr="6A1E1238">
        <w:rPr>
          <w:noProof/>
        </w:rPr>
        <w:t>%</w:t>
      </w:r>
      <w:r w:rsidR="009A6A3F" w:rsidRPr="6A1E1238">
        <w:rPr>
          <w:noProof/>
        </w:rPr>
        <w:t xml:space="preserve"> de amplitud</w:t>
      </w:r>
      <w:r w:rsidR="628828E9" w:rsidRPr="6A1E1238">
        <w:rPr>
          <w:noProof/>
        </w:rPr>
        <w:t xml:space="preserve"> y</w:t>
      </w:r>
      <w:r w:rsidR="00F7757C" w:rsidRPr="6A1E1238">
        <w:rPr>
          <w:noProof/>
        </w:rPr>
        <w:t xml:space="preserve"> </w:t>
      </w:r>
      <w:r w:rsidR="006943B2" w:rsidRPr="6A1E1238">
        <w:rPr>
          <w:noProof/>
        </w:rPr>
        <w:t>2</w:t>
      </w:r>
      <w:r w:rsidR="00F7757C" w:rsidRPr="6A1E1238">
        <w:rPr>
          <w:noProof/>
        </w:rPr>
        <w:t xml:space="preserve"> mm/s</w:t>
      </w:r>
      <w:r w:rsidR="5CBCFAA5" w:rsidRPr="6A1E1238">
        <w:rPr>
          <w:noProof/>
        </w:rPr>
        <w:t xml:space="preserve"> </w:t>
      </w:r>
      <w:r w:rsidR="67BBBBA3" w:rsidRPr="6A1E1238">
        <w:rPr>
          <w:noProof/>
        </w:rPr>
        <w:t xml:space="preserve">de velocidad de desplazamiento </w:t>
      </w:r>
      <w:r w:rsidR="5CBCFAA5" w:rsidRPr="6A1E1238">
        <w:rPr>
          <w:noProof/>
        </w:rPr>
        <w:t>(S1</w:t>
      </w:r>
      <w:r w:rsidR="642F4A41" w:rsidRPr="6A1E1238">
        <w:rPr>
          <w:noProof/>
        </w:rPr>
        <w:t>)</w:t>
      </w:r>
      <w:r w:rsidR="0D3F4A85" w:rsidRPr="6A1E1238">
        <w:rPr>
          <w:noProof/>
        </w:rPr>
        <w:t>, y</w:t>
      </w:r>
      <w:r w:rsidR="59E726F4" w:rsidRPr="6A1E1238">
        <w:rPr>
          <w:noProof/>
        </w:rPr>
        <w:t xml:space="preserve"> </w:t>
      </w:r>
      <w:r w:rsidR="2E7007D3" w:rsidRPr="6A1E1238">
        <w:rPr>
          <w:noProof/>
        </w:rPr>
        <w:t xml:space="preserve">otra </w:t>
      </w:r>
      <w:r w:rsidR="00F7757C" w:rsidRPr="6A1E1238">
        <w:rPr>
          <w:noProof/>
        </w:rPr>
        <w:t xml:space="preserve">muestra </w:t>
      </w:r>
      <w:r w:rsidR="7966B235" w:rsidRPr="6A1E1238">
        <w:rPr>
          <w:noProof/>
        </w:rPr>
        <w:t>con</w:t>
      </w:r>
      <w:r w:rsidR="130B232E" w:rsidRPr="6A1E1238">
        <w:rPr>
          <w:noProof/>
        </w:rPr>
        <w:t>siderando</w:t>
      </w:r>
      <w:r w:rsidR="7966B235" w:rsidRPr="6A1E1238">
        <w:rPr>
          <w:noProof/>
        </w:rPr>
        <w:t xml:space="preserve"> </w:t>
      </w:r>
      <w:r w:rsidR="00F7757C" w:rsidRPr="6A1E1238">
        <w:rPr>
          <w:noProof/>
        </w:rPr>
        <w:t>1</w:t>
      </w:r>
      <w:r w:rsidR="00EE1E47" w:rsidRPr="6A1E1238">
        <w:rPr>
          <w:noProof/>
        </w:rPr>
        <w:t>5</w:t>
      </w:r>
      <w:r w:rsidR="00F7757C" w:rsidRPr="6A1E1238">
        <w:rPr>
          <w:noProof/>
        </w:rPr>
        <w:t>,5%</w:t>
      </w:r>
      <w:r w:rsidR="009A6A3F" w:rsidRPr="6A1E1238">
        <w:rPr>
          <w:noProof/>
        </w:rPr>
        <w:t xml:space="preserve"> de amplitud</w:t>
      </w:r>
      <w:r w:rsidR="2F209365" w:rsidRPr="6A1E1238">
        <w:rPr>
          <w:noProof/>
        </w:rPr>
        <w:t xml:space="preserve"> y</w:t>
      </w:r>
      <w:r w:rsidR="00F7757C" w:rsidRPr="6A1E1238">
        <w:rPr>
          <w:noProof/>
        </w:rPr>
        <w:t xml:space="preserve"> 5 mm/s</w:t>
      </w:r>
      <w:r w:rsidR="261C4981" w:rsidRPr="6A1E1238">
        <w:rPr>
          <w:noProof/>
        </w:rPr>
        <w:t xml:space="preserve"> (S2</w:t>
      </w:r>
      <w:r w:rsidR="642F4A41" w:rsidRPr="6A1E1238">
        <w:rPr>
          <w:noProof/>
        </w:rPr>
        <w:t>)</w:t>
      </w:r>
      <w:r w:rsidR="0D3F4A85" w:rsidRPr="6A1E1238">
        <w:rPr>
          <w:noProof/>
        </w:rPr>
        <w:t>.</w:t>
      </w:r>
      <w:r w:rsidR="33EAE65A" w:rsidRPr="6A1E1238">
        <w:rPr>
          <w:noProof/>
        </w:rPr>
        <w:t xml:space="preserve"> </w:t>
      </w:r>
      <w:r w:rsidR="0022011E" w:rsidRPr="6A1E1238">
        <w:rPr>
          <w:noProof/>
        </w:rPr>
        <w:t>Denominados e</w:t>
      </w:r>
      <w:r w:rsidR="33EAE65A" w:rsidRPr="6A1E1238">
        <w:rPr>
          <w:noProof/>
        </w:rPr>
        <w:t>l</w:t>
      </w:r>
      <w:r w:rsidR="00F82E6F" w:rsidRPr="6A1E1238">
        <w:rPr>
          <w:noProof/>
        </w:rPr>
        <w:t xml:space="preserve"> material suminsitrado </w:t>
      </w:r>
      <w:r w:rsidR="56093E1C" w:rsidRPr="6A1E1238">
        <w:rPr>
          <w:noProof/>
        </w:rPr>
        <w:t xml:space="preserve"> (sin procesar)</w:t>
      </w:r>
      <w:r w:rsidR="00F82E6F" w:rsidRPr="6A1E1238">
        <w:rPr>
          <w:noProof/>
        </w:rPr>
        <w:t xml:space="preserve"> S0. </w:t>
      </w:r>
    </w:p>
    <w:p w14:paraId="26EAD239" w14:textId="77777777" w:rsidR="005A131E" w:rsidRDefault="005A131E" w:rsidP="002E2C39">
      <w:pPr>
        <w:rPr>
          <w:noProof/>
        </w:rPr>
      </w:pPr>
    </w:p>
    <w:p w14:paraId="07AA72BF" w14:textId="098DCA33" w:rsidR="005A131E" w:rsidRDefault="005A131E" w:rsidP="00FA66D5">
      <w:pPr>
        <w:pStyle w:val="Heading2"/>
        <w:spacing w:after="240"/>
      </w:pPr>
      <w:r w:rsidRPr="005A131E">
        <w:rPr>
          <w:noProof/>
        </w:rPr>
        <w:t>Mediciones de temperatura</w:t>
      </w:r>
      <w:r w:rsidR="00B66435">
        <w:rPr>
          <w:noProof/>
        </w:rPr>
        <w:t xml:space="preserve"> y </w:t>
      </w:r>
      <w:r w:rsidR="0045077D" w:rsidRPr="0045077D">
        <w:rPr>
          <w:noProof/>
        </w:rPr>
        <w:t>potencia consumida en el proceso</w:t>
      </w:r>
    </w:p>
    <w:p w14:paraId="1C06D6B1" w14:textId="7E063F42" w:rsidR="00633C86" w:rsidRDefault="001E1FDF" w:rsidP="002E2C39">
      <w:r w:rsidRPr="001E1FDF">
        <w:t xml:space="preserve">Durante la soldadura ultrasónica se midieron las distribuciones de temperatura en la región de unión, </w:t>
      </w:r>
      <w:r w:rsidR="003A7102">
        <w:t xml:space="preserve">con el fin </w:t>
      </w:r>
      <w:r w:rsidR="68A9EAE6">
        <w:t>de</w:t>
      </w:r>
      <w:r w:rsidR="1CBDC65B">
        <w:t xml:space="preserve"> </w:t>
      </w:r>
      <w:r w:rsidR="106A7B8A">
        <w:t>caracterizar</w:t>
      </w:r>
      <w:r w:rsidRPr="001E1FDF">
        <w:t xml:space="preserve"> el comportamiento térmico y controlar el</w:t>
      </w:r>
      <w:r w:rsidR="003A7102">
        <w:t xml:space="preserve"> </w:t>
      </w:r>
      <w:r w:rsidRPr="001E1FDF">
        <w:t xml:space="preserve">proceso de soldadura </w:t>
      </w:r>
      <w:r w:rsidR="008E698A" w:rsidRPr="001E1FDF">
        <w:t>ultrasónica</w:t>
      </w:r>
      <w:r w:rsidR="007E265B">
        <w:t xml:space="preserve"> (</w:t>
      </w:r>
      <w:r w:rsidR="007E265B" w:rsidRPr="00350560">
        <w:rPr>
          <w:b/>
          <w:bCs/>
        </w:rPr>
        <w:t>Figura 2</w:t>
      </w:r>
      <w:r w:rsidR="5D97C29D">
        <w:t>)</w:t>
      </w:r>
      <w:r w:rsidR="5361063F">
        <w:t>.</w:t>
      </w:r>
    </w:p>
    <w:p w14:paraId="27B07D01" w14:textId="77777777" w:rsidR="00633C86" w:rsidRDefault="00633C86" w:rsidP="002E2C39"/>
    <w:p w14:paraId="1A6B7AF4" w14:textId="77777777" w:rsidR="00E17BBA" w:rsidRDefault="00E17BBA" w:rsidP="0992909F">
      <w:pPr>
        <w:jc w:val="center"/>
        <w:sectPr w:rsidR="00E17BBA" w:rsidSect="0073610A">
          <w:type w:val="continuous"/>
          <w:pgSz w:w="11906" w:h="16838" w:code="9"/>
          <w:pgMar w:top="1134" w:right="1418" w:bottom="1418" w:left="1418" w:header="1064" w:footer="709" w:gutter="0"/>
          <w:cols w:num="2" w:space="335"/>
          <w:docGrid w:linePitch="360"/>
        </w:sectPr>
      </w:pPr>
    </w:p>
    <w:p w14:paraId="1563C4AB" w14:textId="23017C90" w:rsidR="00633C86" w:rsidRDefault="001C3308" w:rsidP="0992909F">
      <w:pPr>
        <w:jc w:val="center"/>
      </w:pPr>
      <w:r>
        <w:rPr>
          <w:noProof/>
        </w:rPr>
        <w:lastRenderedPageBreak/>
        <w:drawing>
          <wp:inline distT="0" distB="0" distL="0" distR="0" wp14:anchorId="73DA24D4" wp14:editId="4158A1F8">
            <wp:extent cx="3996000" cy="1509823"/>
            <wp:effectExtent l="0" t="0" r="5080" b="0"/>
            <wp:docPr id="12994" name="Picture 1299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4" name="Picture 12994" descr="Diagram&#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t="-9705" b="-23384"/>
                    <a:stretch/>
                  </pic:blipFill>
                  <pic:spPr bwMode="auto">
                    <a:xfrm>
                      <a:off x="0" y="0"/>
                      <a:ext cx="4045287" cy="1528445"/>
                    </a:xfrm>
                    <a:prstGeom prst="rect">
                      <a:avLst/>
                    </a:prstGeom>
                    <a:noFill/>
                    <a:ln>
                      <a:noFill/>
                    </a:ln>
                    <a:extLst>
                      <a:ext uri="{53640926-AAD7-44D8-BBD7-CCE9431645EC}">
                        <a14:shadowObscured xmlns:a14="http://schemas.microsoft.com/office/drawing/2010/main"/>
                      </a:ext>
                    </a:extLst>
                  </pic:spPr>
                </pic:pic>
              </a:graphicData>
            </a:graphic>
          </wp:inline>
        </w:drawing>
      </w:r>
    </w:p>
    <w:p w14:paraId="2858A64D" w14:textId="0226DA33" w:rsidR="00E17BBA" w:rsidRPr="0023307B" w:rsidRDefault="00AD5298" w:rsidP="0023307B">
      <w:pPr>
        <w:jc w:val="center"/>
        <w:rPr>
          <w:sz w:val="18"/>
          <w:szCs w:val="18"/>
        </w:rPr>
        <w:sectPr w:rsidR="00E17BBA" w:rsidRPr="0023307B" w:rsidSect="00E17BBA">
          <w:type w:val="continuous"/>
          <w:pgSz w:w="11906" w:h="16838" w:code="9"/>
          <w:pgMar w:top="1134" w:right="1418" w:bottom="1418" w:left="1418" w:header="1064" w:footer="709" w:gutter="0"/>
          <w:cols w:space="335"/>
          <w:docGrid w:linePitch="360"/>
        </w:sectPr>
      </w:pPr>
      <w:r w:rsidRPr="00B64B3A">
        <w:rPr>
          <w:b/>
          <w:bCs/>
          <w:sz w:val="18"/>
          <w:szCs w:val="18"/>
        </w:rPr>
        <w:t xml:space="preserve">Figura </w:t>
      </w:r>
      <w:r>
        <w:rPr>
          <w:b/>
          <w:bCs/>
          <w:sz w:val="18"/>
          <w:szCs w:val="18"/>
        </w:rPr>
        <w:t>2</w:t>
      </w:r>
      <w:r w:rsidRPr="001E004B">
        <w:rPr>
          <w:sz w:val="18"/>
          <w:szCs w:val="18"/>
        </w:rPr>
        <w:t xml:space="preserve">. </w:t>
      </w:r>
      <w:r w:rsidR="00C62D30" w:rsidRPr="00C62D30">
        <w:rPr>
          <w:sz w:val="18"/>
          <w:szCs w:val="18"/>
        </w:rPr>
        <w:t>Diagrama del módulo de medición de temperatura.</w:t>
      </w:r>
    </w:p>
    <w:p w14:paraId="7FAADC31" w14:textId="77777777" w:rsidR="0009076E" w:rsidRDefault="0009076E" w:rsidP="00D40C58"/>
    <w:p w14:paraId="7CBA711C" w14:textId="77777777" w:rsidR="0023307B" w:rsidRDefault="001E1FDF" w:rsidP="00D40C58">
      <w:r w:rsidRPr="001E1FDF">
        <w:t xml:space="preserve">En este proceso, cuatro termopares (tipo K, 0,127 mm de diámetro de OMEGA) </w:t>
      </w:r>
      <w:r w:rsidR="005B474A" w:rsidRPr="005B474A">
        <w:t xml:space="preserve">con amplificador de termopar tipo K </w:t>
      </w:r>
      <w:r w:rsidR="00BB16AB">
        <w:t>(</w:t>
      </w:r>
      <w:r w:rsidR="005B474A" w:rsidRPr="005B474A">
        <w:t>AD8495</w:t>
      </w:r>
      <w:r w:rsidR="00BB16AB">
        <w:t xml:space="preserve">, </w:t>
      </w:r>
      <w:r w:rsidR="00BB16AB" w:rsidRPr="00BB16AB">
        <w:t>Adafruit</w:t>
      </w:r>
      <w:r w:rsidR="00BB16AB">
        <w:t>)</w:t>
      </w:r>
      <w:r w:rsidR="00D745EF">
        <w:t xml:space="preserve"> </w:t>
      </w:r>
      <w:r w:rsidR="00D745EF" w:rsidRPr="00D745EF">
        <w:t xml:space="preserve">se </w:t>
      </w:r>
      <w:r w:rsidRPr="001E1FDF">
        <w:t xml:space="preserve">colocaron en la </w:t>
      </w:r>
    </w:p>
    <w:p w14:paraId="6198CBFB" w14:textId="77777777" w:rsidR="0023307B" w:rsidRDefault="0023307B" w:rsidP="00D40C58"/>
    <w:p w14:paraId="60C6149D" w14:textId="77777777" w:rsidR="0023307B" w:rsidRDefault="0023307B" w:rsidP="00D40C58"/>
    <w:p w14:paraId="7A0A3F65" w14:textId="3DD64948" w:rsidR="00402F83" w:rsidRDefault="001E1FDF" w:rsidP="00D40C58">
      <w:r w:rsidRPr="001E1FDF">
        <w:t>interfaz de unión de la muestra con una distancia de separación de 10 mm</w:t>
      </w:r>
      <w:r w:rsidR="00240A05">
        <w:t xml:space="preserve"> (</w:t>
      </w:r>
      <w:r w:rsidR="00240A05" w:rsidRPr="00EB3DF8">
        <w:rPr>
          <w:b/>
          <w:bCs/>
        </w:rPr>
        <w:t>Figura 3</w:t>
      </w:r>
      <w:r w:rsidR="00240A05">
        <w:t>)</w:t>
      </w:r>
      <w:r w:rsidR="00184348">
        <w:t>.</w:t>
      </w:r>
      <w:r w:rsidR="008E698A" w:rsidRPr="001E1FDF">
        <w:t xml:space="preserve"> </w:t>
      </w:r>
    </w:p>
    <w:p w14:paraId="47A87C33" w14:textId="77777777" w:rsidR="00676A3D" w:rsidRDefault="00676A3D" w:rsidP="00676A3D"/>
    <w:p w14:paraId="25F0D703" w14:textId="77777777" w:rsidR="00465FAB" w:rsidRDefault="00465FAB" w:rsidP="0097688B">
      <w:pPr>
        <w:jc w:val="center"/>
      </w:pPr>
    </w:p>
    <w:p w14:paraId="4E55BB63" w14:textId="77777777" w:rsidR="00A031AC" w:rsidRDefault="00A031AC" w:rsidP="00986D40">
      <w:pPr>
        <w:jc w:val="center"/>
        <w:rPr>
          <w:b/>
          <w:sz w:val="18"/>
          <w:szCs w:val="18"/>
        </w:rPr>
        <w:sectPr w:rsidR="00A031AC" w:rsidSect="0073610A">
          <w:type w:val="continuous"/>
          <w:pgSz w:w="11906" w:h="16838" w:code="9"/>
          <w:pgMar w:top="1134" w:right="1418" w:bottom="1418" w:left="1418" w:header="1064" w:footer="709" w:gutter="0"/>
          <w:cols w:num="2" w:space="335"/>
          <w:docGrid w:linePitch="360"/>
        </w:sectPr>
      </w:pPr>
    </w:p>
    <w:p w14:paraId="041F7DD5" w14:textId="77777777" w:rsidR="0023307B" w:rsidRDefault="0023307B" w:rsidP="00986D40">
      <w:pPr>
        <w:jc w:val="center"/>
        <w:rPr>
          <w:b/>
          <w:sz w:val="18"/>
          <w:szCs w:val="18"/>
        </w:rPr>
      </w:pPr>
    </w:p>
    <w:p w14:paraId="24F3C0CC" w14:textId="2A11B37D" w:rsidR="007418D6" w:rsidRDefault="008E15E3" w:rsidP="00986D40">
      <w:pPr>
        <w:jc w:val="center"/>
        <w:rPr>
          <w:b/>
          <w:sz w:val="18"/>
          <w:szCs w:val="18"/>
        </w:rPr>
      </w:pPr>
      <w:r w:rsidRPr="00F35433">
        <w:rPr>
          <w:noProof/>
        </w:rPr>
        <w:drawing>
          <wp:inline distT="0" distB="0" distL="0" distR="0" wp14:anchorId="0D17F087" wp14:editId="3F246AE9">
            <wp:extent cx="3911101" cy="1924493"/>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20" t="7824" r="52997" b="21563"/>
                    <a:stretch/>
                  </pic:blipFill>
                  <pic:spPr bwMode="auto">
                    <a:xfrm>
                      <a:off x="0" y="0"/>
                      <a:ext cx="4012962" cy="1974615"/>
                    </a:xfrm>
                    <a:prstGeom prst="rect">
                      <a:avLst/>
                    </a:prstGeom>
                    <a:noFill/>
                    <a:ln>
                      <a:noFill/>
                    </a:ln>
                    <a:extLst>
                      <a:ext uri="{53640926-AAD7-44D8-BBD7-CCE9431645EC}">
                        <a14:shadowObscured xmlns:a14="http://schemas.microsoft.com/office/drawing/2010/main"/>
                      </a:ext>
                    </a:extLst>
                  </pic:spPr>
                </pic:pic>
              </a:graphicData>
            </a:graphic>
          </wp:inline>
        </w:drawing>
      </w:r>
    </w:p>
    <w:p w14:paraId="4E14C166" w14:textId="4304A9D2" w:rsidR="0097688B" w:rsidRDefault="0097688B" w:rsidP="0097688B">
      <w:pPr>
        <w:jc w:val="center"/>
        <w:rPr>
          <w:sz w:val="18"/>
          <w:szCs w:val="18"/>
        </w:rPr>
      </w:pPr>
      <w:r w:rsidRPr="00B64B3A">
        <w:rPr>
          <w:b/>
          <w:bCs/>
          <w:sz w:val="18"/>
          <w:szCs w:val="18"/>
        </w:rPr>
        <w:t xml:space="preserve">Figura </w:t>
      </w:r>
      <w:r w:rsidR="00012099">
        <w:rPr>
          <w:b/>
          <w:bCs/>
          <w:sz w:val="18"/>
          <w:szCs w:val="18"/>
        </w:rPr>
        <w:t>3</w:t>
      </w:r>
      <w:r w:rsidRPr="001E004B">
        <w:rPr>
          <w:sz w:val="18"/>
          <w:szCs w:val="18"/>
        </w:rPr>
        <w:t xml:space="preserve">. </w:t>
      </w:r>
      <w:r w:rsidR="001D6802" w:rsidRPr="001E004B">
        <w:rPr>
          <w:sz w:val="18"/>
          <w:szCs w:val="18"/>
        </w:rPr>
        <w:t>Esquema</w:t>
      </w:r>
      <w:r w:rsidR="001D6802">
        <w:rPr>
          <w:sz w:val="18"/>
          <w:szCs w:val="18"/>
        </w:rPr>
        <w:t xml:space="preserve"> de</w:t>
      </w:r>
      <w:r w:rsidR="001D6802" w:rsidRPr="001E004B">
        <w:rPr>
          <w:sz w:val="18"/>
          <w:szCs w:val="18"/>
        </w:rPr>
        <w:t xml:space="preserve"> </w:t>
      </w:r>
      <w:r w:rsidR="00064EF6" w:rsidRPr="00064EF6">
        <w:rPr>
          <w:sz w:val="18"/>
          <w:szCs w:val="18"/>
        </w:rPr>
        <w:t xml:space="preserve">configuración de la medición de temperatura </w:t>
      </w:r>
      <w:r w:rsidRPr="001E004B">
        <w:rPr>
          <w:sz w:val="18"/>
          <w:szCs w:val="18"/>
        </w:rPr>
        <w:t>de la soldadora ultrasónica.</w:t>
      </w:r>
    </w:p>
    <w:p w14:paraId="4A029F67" w14:textId="77777777" w:rsidR="00A031AC" w:rsidRDefault="00A031AC" w:rsidP="00CB61AD">
      <w:pPr>
        <w:jc w:val="left"/>
        <w:rPr>
          <w:sz w:val="18"/>
          <w:szCs w:val="18"/>
        </w:rPr>
        <w:sectPr w:rsidR="00A031AC" w:rsidSect="00A031AC">
          <w:type w:val="continuous"/>
          <w:pgSz w:w="11906" w:h="16838" w:code="9"/>
          <w:pgMar w:top="1134" w:right="1418" w:bottom="1418" w:left="1418" w:header="1064" w:footer="709" w:gutter="0"/>
          <w:cols w:space="335"/>
          <w:docGrid w:linePitch="360"/>
        </w:sectPr>
      </w:pPr>
    </w:p>
    <w:p w14:paraId="0E872268" w14:textId="77777777" w:rsidR="00CB61AD" w:rsidRDefault="00CB61AD" w:rsidP="00CB61AD">
      <w:pPr>
        <w:jc w:val="left"/>
        <w:rPr>
          <w:sz w:val="18"/>
          <w:szCs w:val="18"/>
        </w:rPr>
      </w:pPr>
    </w:p>
    <w:p w14:paraId="007E9DC9" w14:textId="77777777" w:rsidR="00567B63" w:rsidRDefault="00567B63" w:rsidP="00567B63"/>
    <w:p w14:paraId="709BCACB" w14:textId="37CD9225" w:rsidR="00B61AC7" w:rsidRDefault="004F0B4D" w:rsidP="00DB7DD6">
      <w:pPr>
        <w:pStyle w:val="Heading2"/>
        <w:spacing w:after="240"/>
      </w:pPr>
      <w:r w:rsidRPr="004F0B4D">
        <w:t>Caracterización óptica de la sección transversal</w:t>
      </w:r>
    </w:p>
    <w:p w14:paraId="10A2F126" w14:textId="7EA05373" w:rsidR="00B61AC7" w:rsidRDefault="00797ED6" w:rsidP="00BD377B">
      <w:pPr>
        <w:spacing w:after="240"/>
      </w:pPr>
      <w:r w:rsidRPr="00797ED6">
        <w:t>Para determinar la calidad de soldadura de las muestras mediante microscopio óptico, las muestras fueron embebidas en resina y pulidas</w:t>
      </w:r>
      <w:r w:rsidR="008C7A1C">
        <w:t xml:space="preserve">. </w:t>
      </w:r>
      <w:r w:rsidR="005F4C55">
        <w:t>Para la caracterización, se usó</w:t>
      </w:r>
      <w:r w:rsidR="008C7A1C">
        <w:t xml:space="preserve"> un</w:t>
      </w:r>
      <w:r w:rsidRPr="00797ED6">
        <w:t xml:space="preserve"> microscopio óptico ZEISS Axio Imager.M1m, con el software AxioVision para el procesamiento de imágenes.</w:t>
      </w:r>
    </w:p>
    <w:p w14:paraId="61B8A848" w14:textId="3BC7734C" w:rsidR="00CC3BF8" w:rsidRDefault="006C295D" w:rsidP="00CC3BF8">
      <w:pPr>
        <w:pStyle w:val="Heading2"/>
      </w:pPr>
      <w:r w:rsidRPr="006C295D">
        <w:t>Calorimetría diferencial de barrido (DSC)</w:t>
      </w:r>
    </w:p>
    <w:p w14:paraId="03730478" w14:textId="77777777" w:rsidR="0065407A" w:rsidRDefault="0065407A" w:rsidP="0065407A"/>
    <w:p w14:paraId="474E647D" w14:textId="2057101F" w:rsidR="004722BC" w:rsidRDefault="00D1443A" w:rsidP="0065407A">
      <w:r>
        <w:t>S</w:t>
      </w:r>
      <w:r w:rsidR="002A025B" w:rsidRPr="002A025B">
        <w:t>e utilizó un calorímetro diferencial de barrido Mettler Toledo DSC-1 (Mettler Toledo®) para obtener el grado de cristalización</w:t>
      </w:r>
      <w:r w:rsidR="00ED7271">
        <w:t xml:space="preserve"> </w:t>
      </w:r>
      <m:oMath>
        <m:sSub>
          <m:sSubPr>
            <m:ctrlPr>
              <w:rPr>
                <w:rFonts w:ascii="Cambria Math" w:hAnsi="Cambria Math"/>
              </w:rPr>
            </m:ctrlPr>
          </m:sSubPr>
          <m:e>
            <m:r>
              <m:rPr>
                <m:sty m:val="p"/>
              </m:rPr>
              <w:rPr>
                <w:rFonts w:ascii="Cambria Math" w:hAnsi="Cambria Math"/>
              </w:rPr>
              <m:t>(</m:t>
            </m:r>
            <m:r>
              <m:rPr>
                <m:sty m:val="bi"/>
              </m:rPr>
              <w:rPr>
                <w:rFonts w:ascii="Cambria Math" w:hAnsi="Cambria Math"/>
              </w:rPr>
              <m:t>χ</m:t>
            </m:r>
          </m:e>
          <m:sub>
            <m:r>
              <m:rPr>
                <m:sty m:val="bi"/>
              </m:rPr>
              <w:rPr>
                <w:rFonts w:ascii="Cambria Math" w:hAnsi="Cambria Math"/>
              </w:rPr>
              <m:t>c</m:t>
            </m:r>
          </m:sub>
        </m:sSub>
        <m:r>
          <m:rPr>
            <m:sty m:val="p"/>
          </m:rPr>
          <w:rPr>
            <w:rFonts w:ascii="Cambria Math" w:hAnsi="Cambria Math"/>
          </w:rPr>
          <m:t>)</m:t>
        </m:r>
      </m:oMath>
      <w:r w:rsidR="00ED7271" w:rsidRPr="00607D34">
        <w:t>,</w:t>
      </w:r>
      <w:r w:rsidR="002A025B" w:rsidRPr="002A025B">
        <w:t xml:space="preserve"> </w:t>
      </w:r>
      <w:r w:rsidR="065F1C47" w:rsidRPr="00607D34">
        <w:t>y</w:t>
      </w:r>
      <w:r w:rsidR="549A7D8E" w:rsidRPr="002A025B">
        <w:t xml:space="preserve"> </w:t>
      </w:r>
      <w:r w:rsidR="002A025B" w:rsidRPr="002A025B">
        <w:t>las temperaturas de</w:t>
      </w:r>
      <w:r w:rsidR="00401AF6">
        <w:t xml:space="preserve"> </w:t>
      </w:r>
      <w:r w:rsidR="002A025B" w:rsidRPr="002A025B">
        <w:t xml:space="preserve">fusión (Tm), de transición vítrea (Tg) y de cristalización (Tc). </w:t>
      </w:r>
    </w:p>
    <w:p w14:paraId="720E13BD" w14:textId="77777777" w:rsidR="00292425" w:rsidRDefault="002A025B" w:rsidP="00292425">
      <w:pPr>
        <w:spacing w:after="240"/>
      </w:pPr>
      <w:r w:rsidRPr="002A025B">
        <w:t>El peso de las muestras fue de 6 a 10 mg.</w:t>
      </w:r>
      <w:r w:rsidR="00D1443A">
        <w:t xml:space="preserve"> Las muestras se sometieron a </w:t>
      </w:r>
      <w:r w:rsidRPr="002A025B">
        <w:t>50ml/min</w:t>
      </w:r>
      <w:r w:rsidR="00D1443A">
        <w:t xml:space="preserve"> de nitrógeno</w:t>
      </w:r>
      <w:r w:rsidR="00E627D2">
        <w:t xml:space="preserve">. </w:t>
      </w:r>
      <w:r w:rsidR="6220093B">
        <w:t>Después</w:t>
      </w:r>
      <w:r w:rsidR="09BE5DF5">
        <w:t xml:space="preserve"> </w:t>
      </w:r>
      <w:r w:rsidRPr="002A025B">
        <w:t>se calent</w:t>
      </w:r>
      <w:r w:rsidR="00E627D2">
        <w:t>aron</w:t>
      </w:r>
      <w:r w:rsidRPr="002A025B">
        <w:t xml:space="preserve"> </w:t>
      </w:r>
      <w:r w:rsidR="00E627D2">
        <w:t>hasta</w:t>
      </w:r>
      <w:r w:rsidRPr="002A025B">
        <w:t xml:space="preserve"> 300°C, a una velocidad continua de 10°C/min</w:t>
      </w:r>
      <w:r w:rsidR="1C68CEE8">
        <w:t>.</w:t>
      </w:r>
      <w:r w:rsidR="549A7D8E">
        <w:t xml:space="preserve"> </w:t>
      </w:r>
      <w:r w:rsidR="011894EC">
        <w:t>Posteriormente,</w:t>
      </w:r>
      <w:r w:rsidRPr="002A025B">
        <w:t xml:space="preserve"> se mantuv</w:t>
      </w:r>
      <w:r w:rsidR="005E6FAF">
        <w:t>ieron</w:t>
      </w:r>
      <w:r w:rsidRPr="002A025B">
        <w:t xml:space="preserve"> durante 5 min para eliminar cualquier historial térmico previo</w:t>
      </w:r>
      <w:r w:rsidR="005E6FAF">
        <w:t xml:space="preserve">. </w:t>
      </w:r>
      <w:r w:rsidR="574E3B83">
        <w:t>Por último</w:t>
      </w:r>
      <w:r w:rsidR="005E6FAF">
        <w:t xml:space="preserve">, se enfriaron </w:t>
      </w:r>
      <w:r w:rsidR="5DB4D1E7">
        <w:t>las muestras</w:t>
      </w:r>
      <w:r w:rsidR="3FF37D71">
        <w:t xml:space="preserve"> </w:t>
      </w:r>
      <w:r w:rsidRPr="002A025B">
        <w:t>a 20°C a una velocidad de 10°C/min.</w:t>
      </w:r>
      <w:r w:rsidR="00292425">
        <w:t xml:space="preserve"> </w:t>
      </w:r>
      <w:r w:rsidR="00601C9D" w:rsidRPr="00601C9D">
        <w:t xml:space="preserve">Se utilizó el software de evaluación STARe para analizar los datos y calcular las diferentes propiedades térmicas. A partir del análisis </w:t>
      </w:r>
    </w:p>
    <w:p w14:paraId="3811F4CF" w14:textId="77777777" w:rsidR="00292425" w:rsidRDefault="00292425" w:rsidP="00292425">
      <w:pPr>
        <w:spacing w:after="240"/>
      </w:pPr>
    </w:p>
    <w:p w14:paraId="51EA3612" w14:textId="77777777" w:rsidR="00292425" w:rsidRDefault="00292425" w:rsidP="00292425">
      <w:pPr>
        <w:spacing w:after="240"/>
      </w:pPr>
    </w:p>
    <w:p w14:paraId="10656118" w14:textId="57C7E8BF" w:rsidR="00D96928" w:rsidRPr="0023307B" w:rsidRDefault="00687818" w:rsidP="00292425">
      <w:pPr>
        <w:spacing w:after="240"/>
      </w:pPr>
      <w:r>
        <w:t xml:space="preserve">                                                                                     </w:t>
      </w:r>
      <w:r w:rsidR="00601C9D" w:rsidRPr="00601C9D">
        <w:t>DSC, se calculó el grado de cristalinidad del compuesto termoplástico mediante la siguiente ecuación:</w:t>
      </w:r>
    </w:p>
    <w:p w14:paraId="7A9BEEF2" w14:textId="38885036" w:rsidR="00D96928" w:rsidRDefault="00000000" w:rsidP="00D96928">
      <w:pPr>
        <w:pStyle w:val="q-text"/>
        <w:spacing w:line="276" w:lineRule="auto"/>
        <w:ind w:firstLine="284"/>
        <w:rPr>
          <w:color w:val="000000" w:themeColor="text1"/>
          <w:sz w:val="20"/>
          <w:szCs w:val="20"/>
          <w:lang w:val="es-ES"/>
        </w:rPr>
      </w:pPr>
      <m:oMath>
        <m:sSub>
          <m:sSubPr>
            <m:ctrlPr>
              <w:rPr>
                <w:rFonts w:ascii="Cambria Math" w:hAnsi="Cambria Math"/>
                <w:color w:val="000000" w:themeColor="text1"/>
                <w:sz w:val="32"/>
                <w:szCs w:val="32"/>
              </w:rPr>
            </m:ctrlPr>
          </m:sSubPr>
          <m:e>
            <m:r>
              <w:rPr>
                <w:rFonts w:ascii="Cambria Math" w:hAnsi="Cambria Math"/>
                <w:color w:val="000000" w:themeColor="text1"/>
                <w:sz w:val="32"/>
                <w:szCs w:val="32"/>
              </w:rPr>
              <m:t>χ</m:t>
            </m:r>
          </m:e>
          <m:sub>
            <m:r>
              <w:rPr>
                <w:rFonts w:ascii="Cambria Math" w:hAnsi="Cambria Math"/>
                <w:color w:val="000000" w:themeColor="text1"/>
                <w:sz w:val="32"/>
                <w:szCs w:val="32"/>
              </w:rPr>
              <m:t>c</m:t>
            </m:r>
          </m:sub>
        </m:sSub>
        <m:r>
          <m:rPr>
            <m:sty m:val="p"/>
          </m:rPr>
          <w:rPr>
            <w:rFonts w:ascii="Cambria Math" w:hAnsi="Cambria Math"/>
            <w:color w:val="000000" w:themeColor="text1"/>
            <w:sz w:val="32"/>
            <w:szCs w:val="32"/>
            <w:lang w:val="es-ES"/>
          </w:rPr>
          <m:t xml:space="preserve">= </m:t>
        </m:r>
        <m:f>
          <m:fPr>
            <m:ctrlPr>
              <w:rPr>
                <w:rFonts w:ascii="Cambria Math" w:hAnsi="Cambria Math"/>
                <w:b/>
                <w:color w:val="000000" w:themeColor="text1"/>
                <w:sz w:val="32"/>
                <w:szCs w:val="32"/>
              </w:rPr>
            </m:ctrlPr>
          </m:fPr>
          <m:num>
            <m:sSub>
              <m:sSubPr>
                <m:ctrlPr>
                  <w:rPr>
                    <w:rFonts w:ascii="Cambria Math" w:hAnsi="Cambria Math"/>
                    <w:b/>
                    <w:color w:val="000000" w:themeColor="text1"/>
                    <w:sz w:val="32"/>
                    <w:szCs w:val="32"/>
                  </w:rPr>
                </m:ctrlPr>
              </m:sSubPr>
              <m:e>
                <m:r>
                  <m:rPr>
                    <m:sty m:val="b"/>
                  </m:rPr>
                  <w:rPr>
                    <w:rFonts w:ascii="Cambria Math" w:hAnsi="Cambria Math"/>
                    <w:color w:val="000000" w:themeColor="text1"/>
                    <w:sz w:val="32"/>
                    <w:szCs w:val="32"/>
                  </w:rPr>
                  <m:t>Δ</m:t>
                </m:r>
                <m:r>
                  <m:rPr>
                    <m:sty m:val="bi"/>
                  </m:rPr>
                  <w:rPr>
                    <w:rFonts w:ascii="Cambria Math" w:hAnsi="Cambria Math"/>
                    <w:color w:val="000000" w:themeColor="text1"/>
                    <w:sz w:val="32"/>
                    <w:szCs w:val="32"/>
                  </w:rPr>
                  <m:t>H</m:t>
                </m:r>
              </m:e>
              <m:sub>
                <m:r>
                  <m:rPr>
                    <m:sty m:val="bi"/>
                  </m:rPr>
                  <w:rPr>
                    <w:rFonts w:ascii="Cambria Math" w:hAnsi="Cambria Math"/>
                    <w:color w:val="000000" w:themeColor="text1"/>
                    <w:sz w:val="32"/>
                    <w:szCs w:val="32"/>
                  </w:rPr>
                  <m:t>m</m:t>
                </m:r>
              </m:sub>
            </m:sSub>
            <m:r>
              <m:rPr>
                <m:sty m:val="bi"/>
              </m:rPr>
              <w:rPr>
                <w:rFonts w:ascii="Cambria Math" w:hAnsi="Cambria Math"/>
                <w:color w:val="000000" w:themeColor="text1"/>
                <w:sz w:val="32"/>
                <w:szCs w:val="32"/>
                <w:lang w:val="es-ES"/>
              </w:rPr>
              <m:t>-</m:t>
            </m:r>
            <m:sSub>
              <m:sSubPr>
                <m:ctrlPr>
                  <w:rPr>
                    <w:rFonts w:ascii="Cambria Math" w:hAnsi="Cambria Math"/>
                    <w:b/>
                    <w:color w:val="000000" w:themeColor="text1"/>
                    <w:sz w:val="32"/>
                    <w:szCs w:val="32"/>
                  </w:rPr>
                </m:ctrlPr>
              </m:sSubPr>
              <m:e>
                <m:r>
                  <m:rPr>
                    <m:sty m:val="b"/>
                  </m:rPr>
                  <w:rPr>
                    <w:rFonts w:ascii="Cambria Math" w:hAnsi="Cambria Math"/>
                    <w:color w:val="000000" w:themeColor="text1"/>
                    <w:sz w:val="32"/>
                    <w:szCs w:val="32"/>
                  </w:rPr>
                  <m:t>Δ</m:t>
                </m:r>
                <m:r>
                  <m:rPr>
                    <m:sty m:val="bi"/>
                  </m:rPr>
                  <w:rPr>
                    <w:rFonts w:ascii="Cambria Math" w:hAnsi="Cambria Math"/>
                    <w:color w:val="000000" w:themeColor="text1"/>
                    <w:sz w:val="32"/>
                    <w:szCs w:val="32"/>
                  </w:rPr>
                  <m:t>H</m:t>
                </m:r>
              </m:e>
              <m:sub>
                <m:r>
                  <m:rPr>
                    <m:sty m:val="bi"/>
                  </m:rPr>
                  <w:rPr>
                    <w:rFonts w:ascii="Cambria Math" w:hAnsi="Cambria Math"/>
                    <w:color w:val="000000" w:themeColor="text1"/>
                    <w:sz w:val="32"/>
                    <w:szCs w:val="32"/>
                  </w:rPr>
                  <m:t>c</m:t>
                </m:r>
              </m:sub>
            </m:sSub>
          </m:num>
          <m:den>
            <m:sSubSup>
              <m:sSubSupPr>
                <m:ctrlPr>
                  <w:rPr>
                    <w:rFonts w:ascii="Cambria Math" w:hAnsi="Cambria Math"/>
                    <w:b/>
                    <w:color w:val="000000" w:themeColor="text1"/>
                    <w:sz w:val="32"/>
                    <w:szCs w:val="32"/>
                  </w:rPr>
                </m:ctrlPr>
              </m:sSubSupPr>
              <m:e>
                <m:r>
                  <m:rPr>
                    <m:sty m:val="b"/>
                  </m:rPr>
                  <w:rPr>
                    <w:rFonts w:ascii="Cambria Math" w:hAnsi="Cambria Math"/>
                    <w:color w:val="000000" w:themeColor="text1"/>
                    <w:sz w:val="32"/>
                    <w:szCs w:val="32"/>
                    <w:lang w:val="es-ES"/>
                  </w:rPr>
                  <m:t>(1-</m:t>
                </m:r>
                <m:r>
                  <m:rPr>
                    <m:sty m:val="bi"/>
                  </m:rPr>
                  <w:rPr>
                    <w:rFonts w:ascii="Cambria Math" w:hAnsi="Cambria Math"/>
                    <w:color w:val="000000" w:themeColor="text1"/>
                    <w:sz w:val="32"/>
                    <w:szCs w:val="32"/>
                  </w:rPr>
                  <m:t>f</m:t>
                </m:r>
                <m:r>
                  <m:rPr>
                    <m:sty m:val="b"/>
                  </m:rPr>
                  <w:rPr>
                    <w:rFonts w:ascii="Cambria Math" w:hAnsi="Cambria Math"/>
                    <w:color w:val="000000" w:themeColor="text1"/>
                    <w:sz w:val="32"/>
                    <w:szCs w:val="32"/>
                    <w:lang w:val="es-ES"/>
                  </w:rPr>
                  <m:t>)</m:t>
                </m:r>
                <m:r>
                  <m:rPr>
                    <m:sty m:val="b"/>
                  </m:rPr>
                  <w:rPr>
                    <w:rFonts w:ascii="Cambria Math" w:hAnsi="Cambria Math"/>
                    <w:color w:val="000000" w:themeColor="text1"/>
                    <w:sz w:val="32"/>
                    <w:szCs w:val="32"/>
                  </w:rPr>
                  <m:t>Δ</m:t>
                </m:r>
                <m:r>
                  <m:rPr>
                    <m:sty m:val="bi"/>
                  </m:rPr>
                  <w:rPr>
                    <w:rFonts w:ascii="Cambria Math" w:hAnsi="Cambria Math"/>
                    <w:color w:val="000000" w:themeColor="text1"/>
                    <w:sz w:val="32"/>
                    <w:szCs w:val="32"/>
                  </w:rPr>
                  <m:t>H</m:t>
                </m:r>
              </m:e>
              <m:sub>
                <m:r>
                  <m:rPr>
                    <m:sty m:val="bi"/>
                  </m:rPr>
                  <w:rPr>
                    <w:rFonts w:ascii="Cambria Math" w:hAnsi="Cambria Math"/>
                    <w:color w:val="000000" w:themeColor="text1"/>
                    <w:sz w:val="32"/>
                    <w:szCs w:val="32"/>
                  </w:rPr>
                  <m:t>m</m:t>
                </m:r>
              </m:sub>
              <m:sup>
                <m:r>
                  <m:rPr>
                    <m:sty m:val="bi"/>
                  </m:rPr>
                  <w:rPr>
                    <w:rFonts w:ascii="Cambria Math" w:hAnsi="Cambria Math"/>
                    <w:color w:val="000000" w:themeColor="text1"/>
                    <w:sz w:val="32"/>
                    <w:szCs w:val="32"/>
                    <w:lang w:val="es-ES"/>
                  </w:rPr>
                  <m:t>0</m:t>
                </m:r>
              </m:sup>
            </m:sSubSup>
          </m:den>
        </m:f>
        <m:r>
          <m:rPr>
            <m:sty m:val="p"/>
          </m:rPr>
          <w:rPr>
            <w:rFonts w:ascii="Cambria Math" w:hAnsi="Cambria Math"/>
            <w:color w:val="000000" w:themeColor="text1"/>
            <w:sz w:val="32"/>
            <w:szCs w:val="32"/>
            <w:lang w:val="es-ES"/>
          </w:rPr>
          <m:t xml:space="preserve"> X 100 %</m:t>
        </m:r>
      </m:oMath>
      <w:r w:rsidR="00DC5095" w:rsidRPr="008C2B21">
        <w:rPr>
          <w:color w:val="000000" w:themeColor="text1"/>
          <w:sz w:val="20"/>
          <w:szCs w:val="20"/>
          <w:lang w:val="es-ES"/>
        </w:rPr>
        <w:t xml:space="preserve">     </w:t>
      </w:r>
      <w:r w:rsidR="00DC5095">
        <w:rPr>
          <w:color w:val="000000" w:themeColor="text1"/>
          <w:sz w:val="20"/>
          <w:szCs w:val="20"/>
          <w:lang w:val="es-ES"/>
        </w:rPr>
        <w:t xml:space="preserve">      (1)</w:t>
      </w:r>
    </w:p>
    <w:p w14:paraId="66D4BAE1" w14:textId="5C792048" w:rsidR="00172FA5" w:rsidRDefault="64991EE8" w:rsidP="0060705A">
      <w:pPr>
        <w:pStyle w:val="q-text"/>
        <w:spacing w:before="0" w:beforeAutospacing="0" w:after="0" w:afterAutospacing="0" w:line="276" w:lineRule="auto"/>
        <w:jc w:val="both"/>
        <w:rPr>
          <w:sz w:val="20"/>
          <w:szCs w:val="20"/>
          <w:lang w:val="es-ES"/>
        </w:rPr>
      </w:pPr>
      <w:r w:rsidRPr="0992909F">
        <w:rPr>
          <w:color w:val="000000" w:themeColor="text1"/>
          <w:sz w:val="20"/>
          <w:szCs w:val="20"/>
          <w:lang w:val="es-ES"/>
        </w:rPr>
        <w:t>d</w:t>
      </w:r>
      <w:r w:rsidR="7968785B" w:rsidRPr="0992909F">
        <w:rPr>
          <w:color w:val="000000" w:themeColor="text1"/>
          <w:sz w:val="20"/>
          <w:szCs w:val="20"/>
          <w:lang w:val="es-ES"/>
        </w:rPr>
        <w:t>onde</w:t>
      </w:r>
      <w:r w:rsidR="2620833B" w:rsidRPr="0992909F">
        <w:rPr>
          <w:color w:val="000000" w:themeColor="text1"/>
          <w:sz w:val="20"/>
          <w:szCs w:val="20"/>
          <w:lang w:val="es-ES"/>
        </w:rPr>
        <w:t xml:space="preserve"> </w:t>
      </w:r>
      <w:r w:rsidR="00492136" w:rsidRPr="005D57FD">
        <w:rPr>
          <w:b/>
          <w:bCs/>
          <w:sz w:val="20"/>
          <w:szCs w:val="20"/>
        </w:rPr>
        <w:t>Δ</w:t>
      </w:r>
      <w:r w:rsidR="00492136" w:rsidRPr="005D57FD">
        <w:rPr>
          <w:b/>
          <w:bCs/>
          <w:sz w:val="20"/>
          <w:szCs w:val="20"/>
          <w:lang w:val="es-ES"/>
        </w:rPr>
        <w:t>Hm</w:t>
      </w:r>
      <w:r w:rsidR="00492136" w:rsidRPr="002D6270">
        <w:rPr>
          <w:sz w:val="20"/>
          <w:szCs w:val="20"/>
          <w:lang w:val="es-ES"/>
        </w:rPr>
        <w:t xml:space="preserve"> </w:t>
      </w:r>
      <w:r w:rsidR="00492136">
        <w:rPr>
          <w:sz w:val="20"/>
          <w:szCs w:val="20"/>
          <w:lang w:val="es-ES"/>
        </w:rPr>
        <w:t>y</w:t>
      </w:r>
      <w:r w:rsidR="00492136" w:rsidRPr="002D6270">
        <w:rPr>
          <w:sz w:val="20"/>
          <w:szCs w:val="20"/>
          <w:lang w:val="es-ES"/>
        </w:rPr>
        <w:t xml:space="preserve"> </w:t>
      </w:r>
      <w:r w:rsidR="00492136" w:rsidRPr="005D57FD">
        <w:rPr>
          <w:b/>
          <w:bCs/>
          <w:sz w:val="20"/>
          <w:szCs w:val="20"/>
        </w:rPr>
        <w:t>Δ</w:t>
      </w:r>
      <w:r w:rsidR="00492136" w:rsidRPr="005D57FD">
        <w:rPr>
          <w:b/>
          <w:bCs/>
          <w:sz w:val="20"/>
          <w:szCs w:val="20"/>
          <w:lang w:val="es-ES"/>
        </w:rPr>
        <w:t>Hc</w:t>
      </w:r>
      <w:r w:rsidR="00492136">
        <w:rPr>
          <w:sz w:val="20"/>
          <w:szCs w:val="20"/>
          <w:lang w:val="es-ES"/>
        </w:rPr>
        <w:t xml:space="preserve"> </w:t>
      </w:r>
      <w:r w:rsidR="00492136" w:rsidRPr="004C511B">
        <w:rPr>
          <w:color w:val="000000" w:themeColor="text1"/>
          <w:sz w:val="20"/>
          <w:szCs w:val="20"/>
          <w:lang w:val="es-ES"/>
        </w:rPr>
        <w:t>son</w:t>
      </w:r>
      <w:r w:rsidR="004C511B" w:rsidRPr="004C511B">
        <w:rPr>
          <w:color w:val="000000" w:themeColor="text1"/>
          <w:sz w:val="20"/>
          <w:szCs w:val="20"/>
          <w:lang w:val="es-ES"/>
        </w:rPr>
        <w:t xml:space="preserve"> las entalpías de fusión y cristalización en frío</w:t>
      </w:r>
      <w:r w:rsidR="5FE56A5E" w:rsidRPr="0992909F">
        <w:rPr>
          <w:color w:val="000000" w:themeColor="text1"/>
          <w:sz w:val="20"/>
          <w:szCs w:val="20"/>
          <w:lang w:val="es-ES"/>
        </w:rPr>
        <w:t>,</w:t>
      </w:r>
      <w:r w:rsidR="004C511B" w:rsidRPr="004C511B">
        <w:rPr>
          <w:color w:val="000000" w:themeColor="text1"/>
          <w:sz w:val="20"/>
          <w:szCs w:val="20"/>
          <w:lang w:val="es-ES"/>
        </w:rPr>
        <w:t xml:space="preserve"> </w:t>
      </w:r>
      <w:r w:rsidR="008A0470" w:rsidRPr="008A0470">
        <w:rPr>
          <w:sz w:val="20"/>
          <w:szCs w:val="20"/>
          <w:lang w:val="es-ES"/>
        </w:rPr>
        <w:t xml:space="preserve">respectivamente, ambas </w:t>
      </w:r>
      <w:r w:rsidR="1A934433" w:rsidRPr="0992909F">
        <w:rPr>
          <w:sz w:val="20"/>
          <w:szCs w:val="20"/>
          <w:lang w:val="es-ES"/>
        </w:rPr>
        <w:t>e</w:t>
      </w:r>
      <w:r w:rsidR="1242BFEE" w:rsidRPr="0992909F">
        <w:rPr>
          <w:sz w:val="20"/>
          <w:szCs w:val="20"/>
          <w:lang w:val="es-ES"/>
        </w:rPr>
        <w:t>xpresadas</w:t>
      </w:r>
      <w:r w:rsidR="008A0470" w:rsidRPr="008A0470">
        <w:rPr>
          <w:sz w:val="20"/>
          <w:szCs w:val="20"/>
          <w:lang w:val="es-ES"/>
        </w:rPr>
        <w:t xml:space="preserve"> en </w:t>
      </w:r>
      <w:r w:rsidR="008A0470" w:rsidRPr="005D57FD">
        <w:rPr>
          <w:b/>
          <w:bCs/>
          <w:sz w:val="20"/>
          <w:szCs w:val="20"/>
          <w:lang w:val="es-ES"/>
        </w:rPr>
        <w:t>J/g</w:t>
      </w:r>
      <w:r w:rsidR="00C358DC">
        <w:rPr>
          <w:sz w:val="20"/>
          <w:szCs w:val="20"/>
          <w:lang w:val="es-ES"/>
        </w:rPr>
        <w:t>.</w:t>
      </w:r>
      <w:r w:rsidR="5176534C" w:rsidRPr="0992909F">
        <w:rPr>
          <w:sz w:val="20"/>
          <w:szCs w:val="20"/>
          <w:lang w:val="es-ES"/>
        </w:rPr>
        <w:t xml:space="preserve"> </w:t>
      </w:r>
      <m:oMath>
        <m:sSubSup>
          <m:sSubSupPr>
            <m:ctrlPr>
              <w:rPr>
                <w:rFonts w:ascii="Cambria Math" w:hAnsi="Cambria Math"/>
                <w:sz w:val="20"/>
                <w:szCs w:val="20"/>
              </w:rPr>
            </m:ctrlPr>
          </m:sSubSupPr>
          <m:e>
            <m:r>
              <m:rPr>
                <m:sty m:val="bi"/>
              </m:rPr>
              <w:rPr>
                <w:rFonts w:ascii="Cambria Math" w:hAnsi="Cambria Math"/>
                <w:sz w:val="20"/>
                <w:szCs w:val="20"/>
              </w:rPr>
              <m:t>ΔH</m:t>
            </m:r>
          </m:e>
          <m:sub>
            <m:r>
              <m:rPr>
                <m:sty m:val="bi"/>
              </m:rPr>
              <w:rPr>
                <w:rFonts w:ascii="Cambria Math" w:hAnsi="Cambria Math"/>
                <w:sz w:val="20"/>
                <w:szCs w:val="20"/>
              </w:rPr>
              <m:t>m</m:t>
            </m:r>
          </m:sub>
          <m:sup>
            <m:r>
              <m:rPr>
                <m:sty m:val="b"/>
              </m:rPr>
              <w:rPr>
                <w:rFonts w:ascii="Cambria Math" w:hAnsi="Cambria Math"/>
                <w:sz w:val="20"/>
                <w:szCs w:val="20"/>
              </w:rPr>
              <m:t>0</m:t>
            </m:r>
          </m:sup>
        </m:sSubSup>
      </m:oMath>
      <w:r w:rsidR="00671FA1" w:rsidRPr="00671FA1">
        <w:rPr>
          <w:sz w:val="20"/>
          <w:szCs w:val="20"/>
          <w:lang w:val="es-ES"/>
        </w:rPr>
        <w:t xml:space="preserve"> es la entalpía de fusión de polímero 100% cristalino</w:t>
      </w:r>
      <w:r w:rsidR="0060705A">
        <w:rPr>
          <w:sz w:val="20"/>
          <w:szCs w:val="20"/>
          <w:lang w:val="es-ES"/>
        </w:rPr>
        <w:t>,</w:t>
      </w:r>
      <w:r w:rsidR="007E05F0" w:rsidRPr="007E05F0">
        <w:rPr>
          <w:sz w:val="20"/>
          <w:szCs w:val="20"/>
          <w:lang w:val="es-ES"/>
        </w:rPr>
        <w:t xml:space="preserve"> </w:t>
      </w:r>
      <w:r w:rsidR="3FBD7A1D">
        <w:rPr>
          <w:sz w:val="20"/>
          <w:szCs w:val="20"/>
          <w:lang w:val="es-ES"/>
        </w:rPr>
        <w:t>y</w:t>
      </w:r>
      <w:r w:rsidR="616748A2" w:rsidRPr="007E05F0">
        <w:rPr>
          <w:sz w:val="20"/>
          <w:szCs w:val="20"/>
          <w:lang w:val="es-ES"/>
        </w:rPr>
        <w:t xml:space="preserve"> </w:t>
      </w:r>
      <w:r w:rsidR="00434511" w:rsidRPr="00434511">
        <w:rPr>
          <w:b/>
          <w:bCs/>
          <w:i/>
          <w:iCs/>
          <w:sz w:val="20"/>
          <w:szCs w:val="20"/>
          <w:lang w:val="es-ES"/>
        </w:rPr>
        <w:t>f</w:t>
      </w:r>
      <w:r w:rsidR="007E05F0" w:rsidRPr="00434511">
        <w:rPr>
          <w:sz w:val="20"/>
          <w:szCs w:val="20"/>
          <w:lang w:val="es-ES"/>
        </w:rPr>
        <w:t xml:space="preserve"> </w:t>
      </w:r>
      <w:r w:rsidR="007E05F0" w:rsidRPr="007E05F0">
        <w:rPr>
          <w:sz w:val="20"/>
          <w:szCs w:val="20"/>
          <w:lang w:val="es-ES"/>
        </w:rPr>
        <w:t>es la fracción de peso por unidad de masa de refuerzo</w:t>
      </w:r>
      <w:r w:rsidR="00434511">
        <w:rPr>
          <w:sz w:val="20"/>
          <w:szCs w:val="20"/>
          <w:lang w:val="es-ES"/>
        </w:rPr>
        <w:t>.</w:t>
      </w:r>
      <w:r w:rsidR="00125970">
        <w:rPr>
          <w:sz w:val="20"/>
          <w:szCs w:val="20"/>
          <w:lang w:val="es-ES"/>
        </w:rPr>
        <w:t xml:space="preserve"> </w:t>
      </w:r>
      <m:oMath>
        <m:sSubSup>
          <m:sSubSupPr>
            <m:ctrlPr>
              <w:rPr>
                <w:rFonts w:ascii="Cambria Math" w:hAnsi="Cambria Math"/>
                <w:sz w:val="20"/>
                <w:szCs w:val="20"/>
              </w:rPr>
            </m:ctrlPr>
          </m:sSubSupPr>
          <m:e>
            <m:r>
              <m:rPr>
                <m:sty m:val="bi"/>
              </m:rPr>
              <w:rPr>
                <w:rFonts w:ascii="Cambria Math" w:hAnsi="Cambria Math"/>
                <w:sz w:val="20"/>
                <w:szCs w:val="20"/>
              </w:rPr>
              <m:t>ΔH</m:t>
            </m:r>
          </m:e>
          <m:sub>
            <m:r>
              <m:rPr>
                <m:sty m:val="bi"/>
              </m:rPr>
              <w:rPr>
                <w:rFonts w:ascii="Cambria Math" w:hAnsi="Cambria Math"/>
                <w:sz w:val="20"/>
                <w:szCs w:val="20"/>
              </w:rPr>
              <m:t>m</m:t>
            </m:r>
          </m:sub>
          <m:sup>
            <m:r>
              <m:rPr>
                <m:sty m:val="b"/>
              </m:rPr>
              <w:rPr>
                <w:rFonts w:ascii="Cambria Math" w:hAnsi="Cambria Math"/>
                <w:sz w:val="20"/>
                <w:szCs w:val="20"/>
              </w:rPr>
              <m:t>0</m:t>
            </m:r>
          </m:sup>
        </m:sSubSup>
      </m:oMath>
      <w:r w:rsidR="00125970" w:rsidRPr="00364DDE">
        <w:rPr>
          <w:sz w:val="20"/>
          <w:szCs w:val="20"/>
          <w:lang w:val="es-ES"/>
        </w:rPr>
        <w:t xml:space="preserve"> </w:t>
      </w:r>
      <w:r w:rsidR="00364DDE" w:rsidRPr="00364DDE">
        <w:rPr>
          <w:sz w:val="20"/>
          <w:szCs w:val="20"/>
          <w:lang w:val="es-ES"/>
        </w:rPr>
        <w:t>para PA</w:t>
      </w:r>
      <w:r w:rsidR="00026D2B">
        <w:rPr>
          <w:sz w:val="20"/>
          <w:szCs w:val="20"/>
          <w:lang w:val="es-ES"/>
        </w:rPr>
        <w:t>6</w:t>
      </w:r>
      <w:r w:rsidR="00364DDE" w:rsidRPr="00364DDE">
        <w:rPr>
          <w:sz w:val="20"/>
          <w:szCs w:val="20"/>
          <w:lang w:val="es-ES"/>
        </w:rPr>
        <w:t xml:space="preserve"> cristalina al 100% </w:t>
      </w:r>
      <w:r w:rsidR="00B307DB">
        <w:rPr>
          <w:sz w:val="20"/>
          <w:szCs w:val="20"/>
          <w:lang w:val="es-ES"/>
        </w:rPr>
        <w:t xml:space="preserve">es </w:t>
      </w:r>
      <w:r w:rsidR="00026D2B" w:rsidRPr="00026D2B">
        <w:rPr>
          <w:sz w:val="20"/>
          <w:szCs w:val="20"/>
          <w:lang w:val="es-ES"/>
        </w:rPr>
        <w:t>230 J/g</w:t>
      </w:r>
      <w:r w:rsidR="00026D2B">
        <w:rPr>
          <w:sz w:val="20"/>
          <w:szCs w:val="20"/>
          <w:lang w:val="es-ES"/>
        </w:rPr>
        <w:t xml:space="preserve"> [</w:t>
      </w:r>
      <w:r w:rsidR="00DB2CD1">
        <w:rPr>
          <w:sz w:val="20"/>
          <w:szCs w:val="20"/>
          <w:lang w:val="es-ES"/>
        </w:rPr>
        <w:t>12</w:t>
      </w:r>
      <w:r w:rsidR="00026D2B">
        <w:rPr>
          <w:sz w:val="20"/>
          <w:szCs w:val="20"/>
          <w:lang w:val="es-ES"/>
        </w:rPr>
        <w:t>].</w:t>
      </w:r>
    </w:p>
    <w:p w14:paraId="1923F45E" w14:textId="77777777" w:rsidR="00D34674" w:rsidRPr="0060705A" w:rsidRDefault="00D34674" w:rsidP="0060705A">
      <w:pPr>
        <w:pStyle w:val="q-text"/>
        <w:spacing w:before="0" w:beforeAutospacing="0" w:after="0" w:afterAutospacing="0" w:line="276" w:lineRule="auto"/>
        <w:jc w:val="both"/>
        <w:rPr>
          <w:sz w:val="20"/>
          <w:szCs w:val="20"/>
          <w:lang w:val="es-ES"/>
        </w:rPr>
      </w:pPr>
    </w:p>
    <w:p w14:paraId="0DBAA34C" w14:textId="0EF5DFAF" w:rsidR="00AC1B65" w:rsidRDefault="009B4D5F" w:rsidP="001E440D">
      <w:pPr>
        <w:pStyle w:val="Heading1"/>
        <w:spacing w:after="240"/>
      </w:pPr>
      <w:r w:rsidRPr="00A561BF">
        <w:t>Resultados</w:t>
      </w:r>
    </w:p>
    <w:p w14:paraId="5C0D7330" w14:textId="5D450F8D" w:rsidR="00375661" w:rsidRDefault="00172FA5" w:rsidP="00172FA5">
      <w:r>
        <w:t>Con el objetivo de</w:t>
      </w:r>
      <w:r w:rsidR="00375661">
        <w:t xml:space="preserve"> evaluar y optimizar los parámetros</w:t>
      </w:r>
      <w:r w:rsidR="00687818">
        <w:t xml:space="preserve"> </w:t>
      </w:r>
      <w:r w:rsidR="00375661">
        <w:t xml:space="preserve">de procesamiento de CF/PA durante el proceso </w:t>
      </w:r>
      <w:r w:rsidR="00BA1B40">
        <w:t>de soldadura</w:t>
      </w:r>
      <w:r w:rsidR="796F2676">
        <w:t>,</w:t>
      </w:r>
      <w:r w:rsidR="00375661">
        <w:t xml:space="preserve"> </w:t>
      </w:r>
      <w:r w:rsidR="00F30D73">
        <w:t xml:space="preserve">se analizó la temperatura durante </w:t>
      </w:r>
      <w:r w:rsidR="7D803A2F">
        <w:t>cada</w:t>
      </w:r>
      <w:r w:rsidR="00F30D73">
        <w:t xml:space="preserve"> proceso de soldadura, así como las muestras obtenidas. </w:t>
      </w:r>
    </w:p>
    <w:p w14:paraId="614048DD" w14:textId="3F86B657" w:rsidR="005338CB" w:rsidRDefault="00AC1B65" w:rsidP="001E440D">
      <w:pPr>
        <w:pStyle w:val="Heading2"/>
        <w:spacing w:after="240"/>
      </w:pPr>
      <w:r w:rsidRPr="00AC1B65">
        <w:lastRenderedPageBreak/>
        <w:t>Temperatura en la interfaz durante el proceso de soldadura</w:t>
      </w:r>
    </w:p>
    <w:p w14:paraId="4E2C7AB6" w14:textId="77777777" w:rsidR="00631AB7" w:rsidRDefault="00F43BF6" w:rsidP="00CC5B8A">
      <w:pPr>
        <w:spacing w:after="240"/>
      </w:pPr>
      <w:r>
        <w:t>En las muestras soldadas</w:t>
      </w:r>
      <w:r w:rsidR="00986C5C">
        <w:t xml:space="preserve">, se </w:t>
      </w:r>
      <w:r w:rsidR="04EF561F">
        <w:t>ajusta</w:t>
      </w:r>
      <w:r w:rsidR="59C32A00">
        <w:t>ron</w:t>
      </w:r>
      <w:r w:rsidR="00986C5C">
        <w:t xml:space="preserve"> la presión y la velocidad con el fin de llegar </w:t>
      </w:r>
      <w:r w:rsidR="00F238F5">
        <w:t xml:space="preserve">a la temperatura de fusión </w:t>
      </w:r>
    </w:p>
    <w:p w14:paraId="1D3F5C63" w14:textId="77777777" w:rsidR="00631AB7" w:rsidRDefault="00631AB7" w:rsidP="00CC5B8A">
      <w:pPr>
        <w:spacing w:after="240"/>
      </w:pPr>
    </w:p>
    <w:p w14:paraId="421C12A0" w14:textId="24E917B6" w:rsidR="00CC5B8A" w:rsidRDefault="00F238F5" w:rsidP="00CC5B8A">
      <w:pPr>
        <w:spacing w:after="240"/>
        <w:sectPr w:rsidR="00CC5B8A" w:rsidSect="0073610A">
          <w:type w:val="continuous"/>
          <w:pgSz w:w="11906" w:h="16838" w:code="9"/>
          <w:pgMar w:top="1134" w:right="1418" w:bottom="1418" w:left="1418" w:header="1064" w:footer="709" w:gutter="0"/>
          <w:cols w:num="2" w:space="335"/>
          <w:docGrid w:linePitch="360"/>
        </w:sectPr>
      </w:pPr>
      <w:r>
        <w:t>de la matriz</w:t>
      </w:r>
      <w:r w:rsidR="00986C5C">
        <w:t xml:space="preserve">, </w:t>
      </w:r>
      <w:r w:rsidR="199842CA">
        <w:t>como</w:t>
      </w:r>
      <w:r w:rsidR="00986C5C">
        <w:t xml:space="preserve"> se </w:t>
      </w:r>
      <w:r w:rsidR="006505BF">
        <w:t xml:space="preserve">observa </w:t>
      </w:r>
      <w:r w:rsidR="52C2E5FB">
        <w:t>en</w:t>
      </w:r>
      <w:r w:rsidR="56FB8B72">
        <w:t xml:space="preserve"> </w:t>
      </w:r>
      <w:r>
        <w:t xml:space="preserve">las </w:t>
      </w:r>
      <w:r w:rsidR="566A8B44" w:rsidRPr="0992909F">
        <w:rPr>
          <w:b/>
          <w:bCs/>
          <w:sz w:val="18"/>
          <w:szCs w:val="18"/>
        </w:rPr>
        <w:t>Figuras</w:t>
      </w:r>
      <w:r w:rsidR="566A8B44" w:rsidRPr="0992909F">
        <w:rPr>
          <w:sz w:val="18"/>
          <w:szCs w:val="18"/>
        </w:rPr>
        <w:t xml:space="preserve"> </w:t>
      </w:r>
      <w:r w:rsidR="566A8B44" w:rsidRPr="0992909F">
        <w:rPr>
          <w:b/>
          <w:bCs/>
          <w:sz w:val="18"/>
          <w:szCs w:val="18"/>
        </w:rPr>
        <w:t>4</w:t>
      </w:r>
      <w:r w:rsidR="566A8B44">
        <w:t xml:space="preserve"> y </w:t>
      </w:r>
      <w:r w:rsidR="566A8B44" w:rsidRPr="0992909F">
        <w:rPr>
          <w:b/>
          <w:bCs/>
          <w:sz w:val="18"/>
          <w:szCs w:val="18"/>
        </w:rPr>
        <w:t>5</w:t>
      </w:r>
      <w:r>
        <w:t xml:space="preserve"> para</w:t>
      </w:r>
      <w:r w:rsidR="00631AB7">
        <w:t xml:space="preserve"> </w:t>
      </w:r>
      <w:r>
        <w:t xml:space="preserve">dos muestras </w:t>
      </w:r>
      <w:r w:rsidR="6FD799B6">
        <w:t xml:space="preserve">S1 y S2, </w:t>
      </w:r>
      <w:r w:rsidR="00350C1D">
        <w:t>calentadas</w:t>
      </w:r>
      <w:r>
        <w:t xml:space="preserve"> en distintas condiciones</w:t>
      </w:r>
      <w:r w:rsidR="00CC5B8A">
        <w:t>.</w:t>
      </w:r>
    </w:p>
    <w:p w14:paraId="6801A322" w14:textId="43214958" w:rsidR="00E92557" w:rsidRDefault="00FA66D5" w:rsidP="00903347">
      <w:pPr>
        <w:rPr>
          <w:noProof/>
        </w:rPr>
        <w:sectPr w:rsidR="00E92557" w:rsidSect="00FA66D5">
          <w:type w:val="continuous"/>
          <w:pgSz w:w="11906" w:h="16838" w:code="9"/>
          <w:pgMar w:top="1134" w:right="1418" w:bottom="1418" w:left="1418" w:header="1064" w:footer="709" w:gutter="0"/>
          <w:cols w:space="335"/>
          <w:docGrid w:linePitch="360"/>
        </w:sectPr>
      </w:pPr>
      <w:r>
        <w:rPr>
          <w:noProof/>
        </w:rPr>
        <w:drawing>
          <wp:inline distT="0" distB="0" distL="0" distR="0" wp14:anchorId="20B7C3AC" wp14:editId="531FDB90">
            <wp:extent cx="5675600" cy="2849526"/>
            <wp:effectExtent l="0" t="0" r="0" b="8255"/>
            <wp:docPr id="63" name="Picture 6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Chart, line chart&#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416" t="1091" r="-11890" b="1773"/>
                    <a:stretch/>
                  </pic:blipFill>
                  <pic:spPr bwMode="auto">
                    <a:xfrm>
                      <a:off x="0" y="0"/>
                      <a:ext cx="5715720" cy="2869669"/>
                    </a:xfrm>
                    <a:prstGeom prst="rect">
                      <a:avLst/>
                    </a:prstGeom>
                    <a:noFill/>
                    <a:ln>
                      <a:noFill/>
                    </a:ln>
                    <a:extLst>
                      <a:ext uri="{53640926-AAD7-44D8-BBD7-CCE9431645EC}">
                        <a14:shadowObscured xmlns:a14="http://schemas.microsoft.com/office/drawing/2010/main"/>
                      </a:ext>
                    </a:extLst>
                  </pic:spPr>
                </pic:pic>
              </a:graphicData>
            </a:graphic>
          </wp:inline>
        </w:drawing>
      </w:r>
    </w:p>
    <w:p w14:paraId="37F8397A" w14:textId="75D6E767" w:rsidR="00B209CB" w:rsidRPr="001E004B" w:rsidRDefault="00B209CB" w:rsidP="00B209CB">
      <w:pPr>
        <w:jc w:val="center"/>
        <w:rPr>
          <w:sz w:val="18"/>
          <w:szCs w:val="18"/>
        </w:rPr>
      </w:pPr>
      <w:r w:rsidRPr="007941AB">
        <w:rPr>
          <w:b/>
          <w:bCs/>
          <w:sz w:val="18"/>
          <w:szCs w:val="18"/>
        </w:rPr>
        <w:t xml:space="preserve">Figura </w:t>
      </w:r>
      <w:r w:rsidR="001E68C2">
        <w:rPr>
          <w:b/>
          <w:bCs/>
          <w:sz w:val="18"/>
          <w:szCs w:val="18"/>
        </w:rPr>
        <w:t>4</w:t>
      </w:r>
      <w:r w:rsidRPr="007941AB">
        <w:rPr>
          <w:b/>
          <w:bCs/>
          <w:sz w:val="18"/>
          <w:szCs w:val="18"/>
        </w:rPr>
        <w:t>.</w:t>
      </w:r>
      <w:r w:rsidRPr="007941AB">
        <w:rPr>
          <w:sz w:val="18"/>
          <w:szCs w:val="18"/>
        </w:rPr>
        <w:t xml:space="preserve"> </w:t>
      </w:r>
      <w:r w:rsidR="003B51F7" w:rsidRPr="003B51F7">
        <w:rPr>
          <w:sz w:val="18"/>
          <w:szCs w:val="18"/>
        </w:rPr>
        <w:t>Temperaturas máximas medidas en S</w:t>
      </w:r>
      <w:r w:rsidR="00F6787E">
        <w:rPr>
          <w:sz w:val="18"/>
          <w:szCs w:val="18"/>
        </w:rPr>
        <w:t>1</w:t>
      </w:r>
      <w:r w:rsidR="003B51F7" w:rsidRPr="003B51F7">
        <w:rPr>
          <w:sz w:val="18"/>
          <w:szCs w:val="18"/>
        </w:rPr>
        <w:t xml:space="preserve"> </w:t>
      </w:r>
      <w:r w:rsidR="00F6787E">
        <w:rPr>
          <w:sz w:val="18"/>
          <w:szCs w:val="18"/>
        </w:rPr>
        <w:t>(</w:t>
      </w:r>
      <w:r w:rsidR="00225834" w:rsidRPr="00626607">
        <w:t xml:space="preserve">14% de </w:t>
      </w:r>
      <w:r w:rsidR="6DDFC9F6">
        <w:t>amplitud</w:t>
      </w:r>
      <w:r w:rsidR="00225834" w:rsidRPr="00626607">
        <w:t xml:space="preserve"> y una velocidad de 2 mm/s</w:t>
      </w:r>
      <w:r w:rsidR="006A7D60">
        <w:rPr>
          <w:sz w:val="18"/>
          <w:szCs w:val="18"/>
        </w:rPr>
        <w:t>)</w:t>
      </w:r>
    </w:p>
    <w:p w14:paraId="21DC4810" w14:textId="77777777" w:rsidR="00E92557" w:rsidRDefault="00E92557" w:rsidP="005338CB">
      <w:pPr>
        <w:rPr>
          <w:noProof/>
        </w:rPr>
        <w:sectPr w:rsidR="00E92557" w:rsidSect="00E92557">
          <w:type w:val="continuous"/>
          <w:pgSz w:w="11906" w:h="16838" w:code="9"/>
          <w:pgMar w:top="1134" w:right="1418" w:bottom="1418" w:left="1418" w:header="1064" w:footer="709" w:gutter="0"/>
          <w:cols w:space="335"/>
          <w:docGrid w:linePitch="360"/>
        </w:sectPr>
      </w:pPr>
    </w:p>
    <w:p w14:paraId="6FB4C4AA" w14:textId="77777777" w:rsidR="002F6288" w:rsidRDefault="002F6288" w:rsidP="005338CB">
      <w:pPr>
        <w:rPr>
          <w:noProof/>
        </w:rPr>
      </w:pPr>
    </w:p>
    <w:p w14:paraId="2F975C50" w14:textId="77777777" w:rsidR="00E92557" w:rsidRDefault="00E92557" w:rsidP="005338CB">
      <w:pPr>
        <w:sectPr w:rsidR="00E92557" w:rsidSect="0073610A">
          <w:type w:val="continuous"/>
          <w:pgSz w:w="11906" w:h="16838" w:code="9"/>
          <w:pgMar w:top="1134" w:right="1418" w:bottom="1418" w:left="1418" w:header="1064" w:footer="709" w:gutter="0"/>
          <w:cols w:num="2" w:space="335"/>
          <w:docGrid w:linePitch="360"/>
        </w:sectPr>
      </w:pPr>
    </w:p>
    <w:p w14:paraId="729B9B39" w14:textId="77777777" w:rsidR="00EB3478" w:rsidRDefault="00EB3478" w:rsidP="006E33C3">
      <w:pPr>
        <w:jc w:val="center"/>
        <w:rPr>
          <w:noProof/>
        </w:rPr>
      </w:pPr>
    </w:p>
    <w:p w14:paraId="525A0C02" w14:textId="7966AA2E" w:rsidR="00464C77" w:rsidRDefault="008F1CFC" w:rsidP="006E33C3">
      <w:pPr>
        <w:jc w:val="center"/>
      </w:pPr>
      <w:r>
        <w:rPr>
          <w:noProof/>
        </w:rPr>
        <w:drawing>
          <wp:inline distT="0" distB="0" distL="0" distR="0" wp14:anchorId="03E126F6" wp14:editId="169CF63F">
            <wp:extent cx="4857115" cy="2998381"/>
            <wp:effectExtent l="0" t="0" r="635" b="0"/>
            <wp:docPr id="55" name="Picture 5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Chart, line chart&#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24" t="751" r="922" b="1684"/>
                    <a:stretch/>
                  </pic:blipFill>
                  <pic:spPr bwMode="auto">
                    <a:xfrm>
                      <a:off x="0" y="0"/>
                      <a:ext cx="5007439" cy="3091179"/>
                    </a:xfrm>
                    <a:prstGeom prst="rect">
                      <a:avLst/>
                    </a:prstGeom>
                    <a:noFill/>
                    <a:ln>
                      <a:noFill/>
                    </a:ln>
                    <a:extLst>
                      <a:ext uri="{53640926-AAD7-44D8-BBD7-CCE9431645EC}">
                        <a14:shadowObscured xmlns:a14="http://schemas.microsoft.com/office/drawing/2010/main"/>
                      </a:ext>
                    </a:extLst>
                  </pic:spPr>
                </pic:pic>
              </a:graphicData>
            </a:graphic>
          </wp:inline>
        </w:drawing>
      </w:r>
    </w:p>
    <w:p w14:paraId="28A5D7BE" w14:textId="6E23B1B9" w:rsidR="003B51F7" w:rsidRDefault="003B51F7" w:rsidP="003B51F7">
      <w:pPr>
        <w:jc w:val="center"/>
        <w:rPr>
          <w:sz w:val="18"/>
          <w:szCs w:val="18"/>
        </w:rPr>
      </w:pPr>
      <w:r w:rsidRPr="007941AB">
        <w:rPr>
          <w:b/>
          <w:bCs/>
          <w:sz w:val="18"/>
          <w:szCs w:val="18"/>
        </w:rPr>
        <w:t xml:space="preserve">Figura </w:t>
      </w:r>
      <w:r w:rsidR="001E68C2">
        <w:rPr>
          <w:b/>
          <w:bCs/>
          <w:sz w:val="18"/>
          <w:szCs w:val="18"/>
        </w:rPr>
        <w:t>5</w:t>
      </w:r>
      <w:r w:rsidRPr="007941AB">
        <w:rPr>
          <w:b/>
          <w:bCs/>
          <w:sz w:val="18"/>
          <w:szCs w:val="18"/>
        </w:rPr>
        <w:t>.</w:t>
      </w:r>
      <w:r w:rsidRPr="007941AB">
        <w:rPr>
          <w:sz w:val="18"/>
          <w:szCs w:val="18"/>
        </w:rPr>
        <w:t xml:space="preserve"> </w:t>
      </w:r>
      <w:r w:rsidRPr="003B51F7">
        <w:rPr>
          <w:sz w:val="18"/>
          <w:szCs w:val="18"/>
        </w:rPr>
        <w:t>Temperaturas máximas medidas en S</w:t>
      </w:r>
      <w:r w:rsidR="00B107BF">
        <w:rPr>
          <w:sz w:val="18"/>
          <w:szCs w:val="18"/>
        </w:rPr>
        <w:t>2 (</w:t>
      </w:r>
      <w:r w:rsidR="00225834" w:rsidRPr="00D04DCE">
        <w:t xml:space="preserve">15,5% </w:t>
      </w:r>
      <w:r w:rsidR="70C699BD">
        <w:t xml:space="preserve">de amplitud </w:t>
      </w:r>
      <w:r w:rsidR="00225834" w:rsidRPr="00D04DCE">
        <w:t>y velocidad de soldadura de 5 mm/s</w:t>
      </w:r>
      <w:r w:rsidR="00B107BF">
        <w:rPr>
          <w:sz w:val="18"/>
          <w:szCs w:val="18"/>
        </w:rPr>
        <w:t>)</w:t>
      </w:r>
      <w:r w:rsidRPr="003B51F7">
        <w:rPr>
          <w:sz w:val="18"/>
          <w:szCs w:val="18"/>
        </w:rPr>
        <w:t xml:space="preserve"> </w:t>
      </w:r>
    </w:p>
    <w:p w14:paraId="00BA46B4" w14:textId="77777777" w:rsidR="00E92557" w:rsidRDefault="00E92557" w:rsidP="00F54AC0">
      <w:pPr>
        <w:rPr>
          <w:sz w:val="18"/>
          <w:szCs w:val="18"/>
        </w:rPr>
      </w:pPr>
    </w:p>
    <w:p w14:paraId="700534D8" w14:textId="77777777" w:rsidR="00CC5B8A" w:rsidRDefault="00CC5B8A" w:rsidP="00F54AC0">
      <w:pPr>
        <w:rPr>
          <w:sz w:val="18"/>
          <w:szCs w:val="18"/>
        </w:rPr>
      </w:pPr>
    </w:p>
    <w:p w14:paraId="5EE58154" w14:textId="22C80F71" w:rsidR="00631AB7" w:rsidRDefault="00631AB7" w:rsidP="00F54AC0">
      <w:pPr>
        <w:rPr>
          <w:sz w:val="18"/>
          <w:szCs w:val="18"/>
        </w:rPr>
        <w:sectPr w:rsidR="00631AB7" w:rsidSect="00E92557">
          <w:type w:val="continuous"/>
          <w:pgSz w:w="11906" w:h="16838" w:code="9"/>
          <w:pgMar w:top="1134" w:right="1418" w:bottom="1418" w:left="1418" w:header="1064" w:footer="709" w:gutter="0"/>
          <w:cols w:space="335"/>
          <w:docGrid w:linePitch="360"/>
        </w:sectPr>
      </w:pPr>
    </w:p>
    <w:p w14:paraId="27CE4349" w14:textId="77777777" w:rsidR="004C301A" w:rsidRPr="004C301A" w:rsidRDefault="004C301A" w:rsidP="004C301A"/>
    <w:p w14:paraId="3476AFD8" w14:textId="73CE6EEA" w:rsidR="00060EB2" w:rsidRDefault="00060EB2" w:rsidP="00060EB2">
      <w:pPr>
        <w:pStyle w:val="Heading2"/>
      </w:pPr>
      <w:r w:rsidRPr="00060EB2">
        <w:t>Caracterización morfológica</w:t>
      </w:r>
    </w:p>
    <w:p w14:paraId="60CF698F" w14:textId="77777777" w:rsidR="00203F64" w:rsidRDefault="00203F64" w:rsidP="00203F64"/>
    <w:p w14:paraId="7C95D044" w14:textId="77777777" w:rsidR="005E6F5A" w:rsidRDefault="005E6F5A" w:rsidP="00D84DC0">
      <w:pPr>
        <w:sectPr w:rsidR="005E6F5A" w:rsidSect="00867025">
          <w:type w:val="continuous"/>
          <w:pgSz w:w="11906" w:h="16838" w:code="9"/>
          <w:pgMar w:top="1134" w:right="1418" w:bottom="1418" w:left="1418" w:header="1064" w:footer="709" w:gutter="0"/>
          <w:cols w:space="335"/>
          <w:docGrid w:linePitch="360"/>
        </w:sectPr>
      </w:pPr>
    </w:p>
    <w:p w14:paraId="302D4F4F" w14:textId="66A7123D" w:rsidR="00EF54E9" w:rsidRPr="00B14E1C" w:rsidRDefault="00986C5C" w:rsidP="00631AB7">
      <w:pPr>
        <w:spacing w:after="240"/>
        <w:sectPr w:rsidR="00EF54E9" w:rsidRPr="00B14E1C" w:rsidSect="00671131">
          <w:type w:val="continuous"/>
          <w:pgSz w:w="11906" w:h="16838" w:code="9"/>
          <w:pgMar w:top="1134" w:right="1418" w:bottom="1418" w:left="1418" w:header="1064" w:footer="709" w:gutter="0"/>
          <w:cols w:num="2" w:space="335"/>
          <w:docGrid w:linePitch="360"/>
        </w:sectPr>
      </w:pPr>
      <w:r>
        <w:t xml:space="preserve">A </w:t>
      </w:r>
      <w:r w:rsidR="00D34674">
        <w:t>continuación,</w:t>
      </w:r>
      <w:r>
        <w:t xml:space="preserve"> se muestran las m</w:t>
      </w:r>
      <w:r w:rsidR="00E473B7" w:rsidRPr="00E473B7">
        <w:t xml:space="preserve">icrografías </w:t>
      </w:r>
      <w:r w:rsidR="00EF54E9" w:rsidRPr="00E473B7">
        <w:t>de laminados</w:t>
      </w:r>
      <w:r w:rsidR="00E473B7" w:rsidRPr="00E473B7">
        <w:t xml:space="preserve"> CF/PA. En la </w:t>
      </w:r>
      <w:r w:rsidR="00E473B7" w:rsidRPr="00B95873">
        <w:rPr>
          <w:b/>
          <w:bCs/>
        </w:rPr>
        <w:t xml:space="preserve">Figura </w:t>
      </w:r>
      <w:r w:rsidR="006619D7">
        <w:rPr>
          <w:b/>
          <w:bCs/>
        </w:rPr>
        <w:t>6</w:t>
      </w:r>
      <w:r w:rsidR="00E473B7" w:rsidRPr="00E473B7">
        <w:t xml:space="preserve"> se muestra </w:t>
      </w:r>
      <w:r>
        <w:t>el material sin procesar</w:t>
      </w:r>
      <w:r w:rsidR="16284DE2">
        <w:t xml:space="preserve"> (S0)</w:t>
      </w:r>
      <w:r w:rsidR="04EF561F">
        <w:t>,</w:t>
      </w:r>
      <w:r>
        <w:t xml:space="preserve"> </w:t>
      </w:r>
      <w:r w:rsidR="00E473B7" w:rsidRPr="00E473B7">
        <w:t xml:space="preserve">en la </w:t>
      </w:r>
      <w:r w:rsidR="00E473B7" w:rsidRPr="006619D7">
        <w:rPr>
          <w:b/>
          <w:bCs/>
        </w:rPr>
        <w:t xml:space="preserve">Figura </w:t>
      </w:r>
      <w:r w:rsidR="006619D7">
        <w:rPr>
          <w:b/>
          <w:bCs/>
        </w:rPr>
        <w:t>7</w:t>
      </w:r>
      <w:r w:rsidR="0E955EF9">
        <w:t>,</w:t>
      </w:r>
      <w:r w:rsidR="00E473B7" w:rsidRPr="00E473B7">
        <w:t xml:space="preserve"> el S1</w:t>
      </w:r>
      <w:r>
        <w:t xml:space="preserve"> (</w:t>
      </w:r>
      <w:r w:rsidR="01016C54">
        <w:t>1</w:t>
      </w:r>
      <w:r w:rsidR="03256501">
        <w:t>4</w:t>
      </w:r>
      <w:r w:rsidR="01016C54">
        <w:t xml:space="preserve">% </w:t>
      </w:r>
      <w:r w:rsidR="65B6CFFE">
        <w:t xml:space="preserve">de amplitud </w:t>
      </w:r>
      <w:r w:rsidR="00CB49BF" w:rsidRPr="00D04DCE">
        <w:t>y velocidad de soldadura de 5 mm/s</w:t>
      </w:r>
      <w:r>
        <w:t>)</w:t>
      </w:r>
      <w:r w:rsidR="00E473B7" w:rsidRPr="00E473B7">
        <w:t xml:space="preserve">, y en </w:t>
      </w:r>
      <w:r w:rsidR="00E473B7" w:rsidRPr="00E473B7">
        <w:t xml:space="preserve">la </w:t>
      </w:r>
      <w:r w:rsidR="00E473B7" w:rsidRPr="006619D7">
        <w:rPr>
          <w:b/>
          <w:bCs/>
        </w:rPr>
        <w:t xml:space="preserve">Figura </w:t>
      </w:r>
      <w:r w:rsidR="006619D7">
        <w:rPr>
          <w:b/>
          <w:bCs/>
        </w:rPr>
        <w:t>8</w:t>
      </w:r>
      <w:r w:rsidR="15B7AB63">
        <w:t>,</w:t>
      </w:r>
      <w:r w:rsidR="00E473B7" w:rsidRPr="00E473B7">
        <w:t xml:space="preserve"> el S2</w:t>
      </w:r>
      <w:r>
        <w:t xml:space="preserve"> (</w:t>
      </w:r>
      <w:r w:rsidR="04EF561F">
        <w:t xml:space="preserve">15,5% </w:t>
      </w:r>
      <w:r w:rsidR="7F7F1B8A">
        <w:t>de amplitud</w:t>
      </w:r>
      <w:r w:rsidRPr="00D04DCE">
        <w:t xml:space="preserve"> y velocidad de soldadura de 5 mm/s</w:t>
      </w:r>
      <w:r>
        <w:t>)</w:t>
      </w:r>
      <w:r w:rsidR="00E473B7" w:rsidRPr="00E473B7">
        <w:t>, respectivamente.</w:t>
      </w:r>
      <w:r w:rsidR="00631AB7">
        <w:t xml:space="preserve"> </w:t>
      </w:r>
      <w:r w:rsidR="00EF54E9" w:rsidRPr="0992909F">
        <w:t xml:space="preserve">En la </w:t>
      </w:r>
      <w:r w:rsidR="3B9CC21A" w:rsidRPr="0992909F">
        <w:rPr>
          <w:b/>
          <w:bCs/>
        </w:rPr>
        <w:t>F</w:t>
      </w:r>
      <w:r w:rsidR="709E072E" w:rsidRPr="0992909F">
        <w:rPr>
          <w:b/>
          <w:bCs/>
        </w:rPr>
        <w:t>igura</w:t>
      </w:r>
      <w:r w:rsidR="00EF54E9" w:rsidRPr="0992909F">
        <w:rPr>
          <w:b/>
        </w:rPr>
        <w:t xml:space="preserve"> </w:t>
      </w:r>
      <w:r w:rsidR="006E1A28" w:rsidRPr="0992909F">
        <w:rPr>
          <w:b/>
        </w:rPr>
        <w:t>7</w:t>
      </w:r>
      <w:r w:rsidR="002720C9" w:rsidRPr="0992909F">
        <w:rPr>
          <w:b/>
        </w:rPr>
        <w:t xml:space="preserve"> y</w:t>
      </w:r>
      <w:r w:rsidR="00B05DC4" w:rsidRPr="0992909F">
        <w:rPr>
          <w:b/>
        </w:rPr>
        <w:t xml:space="preserve"> </w:t>
      </w:r>
      <w:r w:rsidR="00B05DC4" w:rsidRPr="0992909F">
        <w:t xml:space="preserve">la </w:t>
      </w:r>
      <w:r w:rsidR="048438D4" w:rsidRPr="0992909F">
        <w:rPr>
          <w:b/>
          <w:bCs/>
        </w:rPr>
        <w:t>F</w:t>
      </w:r>
      <w:r w:rsidR="71FD01DB" w:rsidRPr="0992909F">
        <w:rPr>
          <w:b/>
          <w:bCs/>
        </w:rPr>
        <w:t>igura</w:t>
      </w:r>
      <w:r w:rsidR="002720C9" w:rsidRPr="0992909F">
        <w:rPr>
          <w:b/>
        </w:rPr>
        <w:t xml:space="preserve"> </w:t>
      </w:r>
      <w:r w:rsidR="006E1A28" w:rsidRPr="0992909F">
        <w:rPr>
          <w:b/>
        </w:rPr>
        <w:t>8</w:t>
      </w:r>
      <w:r w:rsidR="00EF54E9" w:rsidRPr="0992909F">
        <w:t xml:space="preserve"> podemos ver que las dos capas están bien unidas</w:t>
      </w:r>
      <w:r w:rsidR="002720C9" w:rsidRPr="0992909F">
        <w:t xml:space="preserve">, si bien en la </w:t>
      </w:r>
      <w:r w:rsidR="27D7574E" w:rsidRPr="0992909F">
        <w:t>muestra S2</w:t>
      </w:r>
      <w:r w:rsidR="37A12042" w:rsidRPr="0992909F">
        <w:t xml:space="preserve"> </w:t>
      </w:r>
      <w:r w:rsidR="3B665F13" w:rsidRPr="0992909F">
        <w:t>(</w:t>
      </w:r>
      <w:r w:rsidR="28DC55FC" w:rsidRPr="0992909F">
        <w:rPr>
          <w:b/>
          <w:bCs/>
        </w:rPr>
        <w:t>F</w:t>
      </w:r>
      <w:r w:rsidR="37A12042" w:rsidRPr="0992909F">
        <w:rPr>
          <w:b/>
          <w:bCs/>
        </w:rPr>
        <w:t>igura</w:t>
      </w:r>
      <w:r w:rsidR="002720C9" w:rsidRPr="0992909F">
        <w:rPr>
          <w:b/>
        </w:rPr>
        <w:t xml:space="preserve"> </w:t>
      </w:r>
      <w:r w:rsidR="006E1A28" w:rsidRPr="0992909F">
        <w:rPr>
          <w:b/>
        </w:rPr>
        <w:t>8</w:t>
      </w:r>
      <w:r w:rsidR="538B7116" w:rsidRPr="0992909F">
        <w:rPr>
          <w:b/>
          <w:bCs/>
        </w:rPr>
        <w:t>)</w:t>
      </w:r>
      <w:r w:rsidR="002720C9" w:rsidRPr="0992909F">
        <w:t xml:space="preserve"> hay una</w:t>
      </w:r>
      <w:r w:rsidR="0051311B" w:rsidRPr="0992909F">
        <w:t xml:space="preserve"> </w:t>
      </w:r>
      <w:r w:rsidR="0051311B" w:rsidRPr="0992909F">
        <w:lastRenderedPageBreak/>
        <w:t xml:space="preserve">zona </w:t>
      </w:r>
      <w:r w:rsidR="15A6A707" w:rsidRPr="0992909F">
        <w:t>d</w:t>
      </w:r>
      <w:r w:rsidR="7EB64B7D" w:rsidRPr="0992909F">
        <w:t>onde</w:t>
      </w:r>
      <w:r w:rsidR="0051311B" w:rsidRPr="0992909F">
        <w:t xml:space="preserve"> </w:t>
      </w:r>
      <w:r w:rsidR="00BE3611" w:rsidRPr="0992909F">
        <w:t>no se</w:t>
      </w:r>
      <w:r w:rsidR="0051311B" w:rsidRPr="0992909F">
        <w:t xml:space="preserve"> </w:t>
      </w:r>
      <w:r w:rsidR="00C24547" w:rsidRPr="0992909F">
        <w:t>ha producido</w:t>
      </w:r>
      <w:r w:rsidR="0051311B" w:rsidRPr="00B14E1C">
        <w:t xml:space="preserve"> la soldadura del material.</w:t>
      </w:r>
      <w:r w:rsidR="00C24547">
        <w:t xml:space="preserve"> </w:t>
      </w:r>
      <w:r w:rsidR="0051311B" w:rsidRPr="00687818">
        <w:t>Se pueden observar zonas co</w:t>
      </w:r>
      <w:r w:rsidR="0022240B" w:rsidRPr="00687818">
        <w:t xml:space="preserve">n huecos </w:t>
      </w:r>
      <w:r w:rsidR="00EF54E9" w:rsidRPr="00687818">
        <w:t xml:space="preserve">intra-laminares </w:t>
      </w:r>
      <w:r w:rsidR="007E0A05" w:rsidRPr="00687818">
        <w:t>se representan en las figuras 7 y 8 mediante flechas,</w:t>
      </w:r>
      <w:r w:rsidR="007E0A05">
        <w:t xml:space="preserve"> </w:t>
      </w:r>
      <w:r w:rsidR="0022240B" w:rsidRPr="00B14E1C">
        <w:t xml:space="preserve">por lo que se decidió usar el software ImageJ </w:t>
      </w:r>
      <w:r w:rsidR="0022240B" w:rsidRPr="00B14E1C">
        <w:t>para calcular la fracción volumétrica de huecos. E</w:t>
      </w:r>
      <w:r w:rsidR="00EF54E9" w:rsidRPr="00B14E1C">
        <w:t xml:space="preserve">n </w:t>
      </w:r>
      <w:r w:rsidR="0022240B" w:rsidRPr="00B14E1C">
        <w:t xml:space="preserve">el material </w:t>
      </w:r>
      <w:r w:rsidR="00D402ED" w:rsidRPr="00B14E1C">
        <w:t>suministrado</w:t>
      </w:r>
      <w:r w:rsidR="0022240B" w:rsidRPr="00B14E1C">
        <w:t xml:space="preserve"> medidos un</w:t>
      </w:r>
      <w:r w:rsidR="00EF54E9" w:rsidRPr="00B14E1C">
        <w:t xml:space="preserve"> 0,2 %</w:t>
      </w:r>
      <w:r w:rsidR="0022240B" w:rsidRPr="00B14E1C">
        <w:t xml:space="preserve"> de </w:t>
      </w:r>
      <w:r w:rsidR="4B8DE5FD" w:rsidRPr="0992909F">
        <w:t>hue</w:t>
      </w:r>
      <w:r w:rsidR="7F4FC919" w:rsidRPr="0992909F">
        <w:t>c</w:t>
      </w:r>
      <w:r w:rsidR="4B8DE5FD" w:rsidRPr="0992909F">
        <w:t>os</w:t>
      </w:r>
      <w:r w:rsidR="0022240B" w:rsidRPr="00B14E1C">
        <w:t xml:space="preserve">, mientras que en la muestra </w:t>
      </w:r>
      <w:r w:rsidR="00D402ED" w:rsidRPr="00B14E1C">
        <w:t xml:space="preserve">S1 y S2 se han medido </w:t>
      </w:r>
      <w:r w:rsidR="00C87D95" w:rsidRPr="00B14E1C">
        <w:t>un 1</w:t>
      </w:r>
      <w:r w:rsidR="00EF54E9" w:rsidRPr="00B14E1C">
        <w:t xml:space="preserve">,7 % </w:t>
      </w:r>
      <w:r w:rsidR="00C87D95" w:rsidRPr="00B14E1C">
        <w:t>y 3</w:t>
      </w:r>
      <w:r w:rsidR="00EF54E9" w:rsidRPr="00B14E1C">
        <w:t>,7 %</w:t>
      </w:r>
      <w:r w:rsidR="00D402ED" w:rsidRPr="00B14E1C">
        <w:t xml:space="preserve"> de huecos, respectivamente. </w:t>
      </w:r>
    </w:p>
    <w:p w14:paraId="1A63CBD9" w14:textId="77777777" w:rsidR="005E6F5A" w:rsidRDefault="005E6F5A" w:rsidP="00D84DC0">
      <w:pPr>
        <w:sectPr w:rsidR="005E6F5A" w:rsidSect="005E6F5A">
          <w:type w:val="continuous"/>
          <w:pgSz w:w="11906" w:h="16838" w:code="9"/>
          <w:pgMar w:top="1134" w:right="1418" w:bottom="1418" w:left="1418" w:header="1064" w:footer="709" w:gutter="0"/>
          <w:cols w:num="2" w:space="335"/>
          <w:docGrid w:linePitch="360"/>
        </w:sectPr>
      </w:pPr>
    </w:p>
    <w:p w14:paraId="228D1B54" w14:textId="77777777" w:rsidR="0009076E" w:rsidRDefault="0009076E" w:rsidP="00867025">
      <w:pPr>
        <w:jc w:val="center"/>
      </w:pPr>
    </w:p>
    <w:p w14:paraId="251049A0" w14:textId="19233B89" w:rsidR="009D4C11" w:rsidRDefault="00A26570" w:rsidP="00867025">
      <w:pPr>
        <w:jc w:val="center"/>
        <w:sectPr w:rsidR="009D4C11" w:rsidSect="00867025">
          <w:type w:val="continuous"/>
          <w:pgSz w:w="11906" w:h="16838" w:code="9"/>
          <w:pgMar w:top="1134" w:right="1418" w:bottom="1418" w:left="1418" w:header="1064" w:footer="709" w:gutter="0"/>
          <w:cols w:space="335"/>
          <w:docGrid w:linePitch="360"/>
        </w:sectPr>
      </w:pPr>
      <w:r>
        <w:rPr>
          <w:noProof/>
        </w:rPr>
        <w:drawing>
          <wp:inline distT="0" distB="0" distL="0" distR="0" wp14:anchorId="4745BD2A" wp14:editId="129D3449">
            <wp:extent cx="4733925" cy="2093264"/>
            <wp:effectExtent l="0" t="0" r="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14" t="24091" r="214" b="2291"/>
                    <a:stretch/>
                  </pic:blipFill>
                  <pic:spPr bwMode="auto">
                    <a:xfrm>
                      <a:off x="0" y="0"/>
                      <a:ext cx="4787612" cy="2117003"/>
                    </a:xfrm>
                    <a:prstGeom prst="rect">
                      <a:avLst/>
                    </a:prstGeom>
                    <a:noFill/>
                    <a:ln>
                      <a:noFill/>
                    </a:ln>
                    <a:extLst>
                      <a:ext uri="{53640926-AAD7-44D8-BBD7-CCE9431645EC}">
                        <a14:shadowObscured xmlns:a14="http://schemas.microsoft.com/office/drawing/2010/main"/>
                      </a:ext>
                    </a:extLst>
                  </pic:spPr>
                </pic:pic>
              </a:graphicData>
            </a:graphic>
          </wp:inline>
        </w:drawing>
      </w:r>
    </w:p>
    <w:p w14:paraId="3F150F4A" w14:textId="6F697F95" w:rsidR="00F43EB3" w:rsidRDefault="00F43EB3" w:rsidP="00D84DC0"/>
    <w:p w14:paraId="6B54B566" w14:textId="075078C8" w:rsidR="00A1484F" w:rsidRPr="001E004B" w:rsidRDefault="00A1484F" w:rsidP="00A1484F">
      <w:pPr>
        <w:jc w:val="center"/>
        <w:rPr>
          <w:sz w:val="18"/>
          <w:szCs w:val="18"/>
        </w:rPr>
      </w:pPr>
      <w:r w:rsidRPr="00B64B3A">
        <w:rPr>
          <w:b/>
          <w:bCs/>
          <w:sz w:val="18"/>
          <w:szCs w:val="18"/>
        </w:rPr>
        <w:t xml:space="preserve">Figura </w:t>
      </w:r>
      <w:r w:rsidR="001E68C2">
        <w:rPr>
          <w:b/>
          <w:bCs/>
          <w:sz w:val="18"/>
          <w:szCs w:val="18"/>
        </w:rPr>
        <w:t>6</w:t>
      </w:r>
      <w:r w:rsidRPr="001E004B">
        <w:rPr>
          <w:sz w:val="18"/>
          <w:szCs w:val="18"/>
        </w:rPr>
        <w:t xml:space="preserve">. </w:t>
      </w:r>
      <w:r w:rsidRPr="00ED279E">
        <w:rPr>
          <w:sz w:val="18"/>
          <w:szCs w:val="18"/>
        </w:rPr>
        <w:t>Imagen de microscopio óptico de la vista transversal de una parte de</w:t>
      </w:r>
      <w:r w:rsidR="00CB49BF">
        <w:rPr>
          <w:sz w:val="18"/>
          <w:szCs w:val="18"/>
        </w:rPr>
        <w:t xml:space="preserve">l material </w:t>
      </w:r>
      <w:r w:rsidR="00DA699E">
        <w:rPr>
          <w:sz w:val="18"/>
          <w:szCs w:val="18"/>
        </w:rPr>
        <w:t>CF/PA</w:t>
      </w:r>
      <w:r w:rsidR="00CB49BF">
        <w:rPr>
          <w:sz w:val="18"/>
          <w:szCs w:val="18"/>
        </w:rPr>
        <w:t xml:space="preserve"> </w:t>
      </w:r>
      <w:proofErr w:type="spellStart"/>
      <w:r w:rsidR="01016C54" w:rsidRPr="0992909F">
        <w:rPr>
          <w:sz w:val="18"/>
          <w:szCs w:val="18"/>
        </w:rPr>
        <w:t>sumin</w:t>
      </w:r>
      <w:r w:rsidR="0C6FA7A7" w:rsidRPr="0992909F">
        <w:rPr>
          <w:sz w:val="18"/>
          <w:szCs w:val="18"/>
        </w:rPr>
        <w:t>i</w:t>
      </w:r>
      <w:r w:rsidR="01016C54" w:rsidRPr="0992909F">
        <w:rPr>
          <w:sz w:val="18"/>
          <w:szCs w:val="18"/>
        </w:rPr>
        <w:t>sitrado</w:t>
      </w:r>
      <w:proofErr w:type="spellEnd"/>
      <w:r w:rsidR="32DDE3AF" w:rsidRPr="0992909F">
        <w:rPr>
          <w:sz w:val="18"/>
          <w:szCs w:val="18"/>
        </w:rPr>
        <w:t>.</w:t>
      </w:r>
      <w:r w:rsidRPr="00ED279E">
        <w:rPr>
          <w:sz w:val="18"/>
          <w:szCs w:val="18"/>
        </w:rPr>
        <w:t xml:space="preserve"> Las fibras del laminado son perpendiculares al plano de la imagen.</w:t>
      </w:r>
    </w:p>
    <w:p w14:paraId="17179A6A" w14:textId="77777777" w:rsidR="00867025" w:rsidRDefault="00867025" w:rsidP="00D84DC0">
      <w:pPr>
        <w:sectPr w:rsidR="00867025" w:rsidSect="00867025">
          <w:type w:val="continuous"/>
          <w:pgSz w:w="11906" w:h="16838" w:code="9"/>
          <w:pgMar w:top="1134" w:right="1418" w:bottom="1418" w:left="1418" w:header="1064" w:footer="709" w:gutter="0"/>
          <w:cols w:space="335"/>
          <w:docGrid w:linePitch="360"/>
        </w:sectPr>
      </w:pPr>
    </w:p>
    <w:p w14:paraId="3C7052D8" w14:textId="77777777" w:rsidR="000E172B" w:rsidRDefault="000E172B" w:rsidP="004C301A">
      <w:pPr>
        <w:jc w:val="center"/>
      </w:pPr>
    </w:p>
    <w:p w14:paraId="3C2F294C" w14:textId="77777777" w:rsidR="000E172B" w:rsidRDefault="000E172B" w:rsidP="004C301A">
      <w:pPr>
        <w:jc w:val="center"/>
      </w:pPr>
    </w:p>
    <w:p w14:paraId="638946FE" w14:textId="7C6E2C2A" w:rsidR="00D84DC0" w:rsidRDefault="008A4776" w:rsidP="004C301A">
      <w:pPr>
        <w:jc w:val="center"/>
      </w:pPr>
      <w:r>
        <w:rPr>
          <w:noProof/>
        </w:rPr>
        <mc:AlternateContent>
          <mc:Choice Requires="wps">
            <w:drawing>
              <wp:anchor distT="0" distB="0" distL="114300" distR="114300" simplePos="0" relativeHeight="251658240" behindDoc="0" locked="0" layoutInCell="1" allowOverlap="1" wp14:anchorId="1F0D7A8E" wp14:editId="1427ADEB">
                <wp:simplePos x="0" y="0"/>
                <wp:positionH relativeFrom="column">
                  <wp:posOffset>3957320</wp:posOffset>
                </wp:positionH>
                <wp:positionV relativeFrom="paragraph">
                  <wp:posOffset>539750</wp:posOffset>
                </wp:positionV>
                <wp:extent cx="476250" cy="523875"/>
                <wp:effectExtent l="19050" t="19050" r="57150" b="47625"/>
                <wp:wrapNone/>
                <wp:docPr id="1" name="Straight Arrow Connector 1"/>
                <wp:cNvGraphicFramePr/>
                <a:graphic xmlns:a="http://schemas.openxmlformats.org/drawingml/2006/main">
                  <a:graphicData uri="http://schemas.microsoft.com/office/word/2010/wordprocessingShape">
                    <wps:wsp>
                      <wps:cNvCnPr/>
                      <wps:spPr>
                        <a:xfrm>
                          <a:off x="0" y="0"/>
                          <a:ext cx="476250" cy="523875"/>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1" style="position:absolute;margin-left:311.6pt;margin-top:42.5pt;width:3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" w14:anchorId="6598EC68">
                <v:stroke joinstyle="miter" endarrow="block"/>
              </v:shape>
            </w:pict>
          </mc:Fallback>
        </mc:AlternateContent>
      </w:r>
      <w:r>
        <w:rPr>
          <w:noProof/>
        </w:rPr>
        <mc:AlternateContent>
          <mc:Choice Requires="wps">
            <w:drawing>
              <wp:anchor distT="0" distB="0" distL="114300" distR="114300" simplePos="0" relativeHeight="251658241" behindDoc="0" locked="0" layoutInCell="1" allowOverlap="1" wp14:anchorId="47004DB1" wp14:editId="683A9ABF">
                <wp:simplePos x="0" y="0"/>
                <wp:positionH relativeFrom="column">
                  <wp:posOffset>1261745</wp:posOffset>
                </wp:positionH>
                <wp:positionV relativeFrom="paragraph">
                  <wp:posOffset>1092835</wp:posOffset>
                </wp:positionV>
                <wp:extent cx="476250" cy="523875"/>
                <wp:effectExtent l="19050" t="19050" r="57150" b="47625"/>
                <wp:wrapNone/>
                <wp:docPr id="2" name="Straight Arrow Connector 2"/>
                <wp:cNvGraphicFramePr/>
                <a:graphic xmlns:a="http://schemas.openxmlformats.org/drawingml/2006/main">
                  <a:graphicData uri="http://schemas.microsoft.com/office/word/2010/wordprocessingShape">
                    <wps:wsp>
                      <wps:cNvCnPr/>
                      <wps:spPr>
                        <a:xfrm>
                          <a:off x="0" y="0"/>
                          <a:ext cx="476250" cy="523875"/>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2" style="position:absolute;margin-left:99.35pt;margin-top:86.05pt;width:37.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" w14:anchorId="36D7F6AC">
                <v:stroke joinstyle="miter" endarrow="block"/>
              </v:shape>
            </w:pict>
          </mc:Fallback>
        </mc:AlternateContent>
      </w:r>
      <w:r w:rsidR="00D84DC0">
        <w:rPr>
          <w:noProof/>
        </w:rPr>
        <w:drawing>
          <wp:inline distT="0" distB="0" distL="0" distR="0" wp14:anchorId="49C9E845" wp14:editId="26A57E21">
            <wp:extent cx="4791075" cy="2456144"/>
            <wp:effectExtent l="0" t="0" r="0" b="1905"/>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10;&#10;Description automatically generate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4945" b="36544"/>
                    <a:stretch/>
                  </pic:blipFill>
                  <pic:spPr bwMode="auto">
                    <a:xfrm>
                      <a:off x="0" y="0"/>
                      <a:ext cx="4843439" cy="2482989"/>
                    </a:xfrm>
                    <a:prstGeom prst="rect">
                      <a:avLst/>
                    </a:prstGeom>
                    <a:noFill/>
                    <a:ln>
                      <a:noFill/>
                    </a:ln>
                    <a:extLst>
                      <a:ext uri="{53640926-AAD7-44D8-BBD7-CCE9431645EC}">
                        <a14:shadowObscured xmlns:a14="http://schemas.microsoft.com/office/drawing/2010/main"/>
                      </a:ext>
                    </a:extLst>
                  </pic:spPr>
                </pic:pic>
              </a:graphicData>
            </a:graphic>
          </wp:inline>
        </w:drawing>
      </w:r>
    </w:p>
    <w:p w14:paraId="2C4D5BEA" w14:textId="77777777" w:rsidR="004C301A" w:rsidRDefault="00D84DC0" w:rsidP="00EF54E9">
      <w:pPr>
        <w:jc w:val="center"/>
        <w:rPr>
          <w:sz w:val="18"/>
          <w:szCs w:val="18"/>
        </w:rPr>
      </w:pPr>
      <w:r w:rsidRPr="00B64B3A">
        <w:rPr>
          <w:b/>
          <w:bCs/>
          <w:sz w:val="18"/>
          <w:szCs w:val="18"/>
        </w:rPr>
        <w:t xml:space="preserve">Figura </w:t>
      </w:r>
      <w:r w:rsidR="001E68C2">
        <w:rPr>
          <w:b/>
          <w:bCs/>
          <w:sz w:val="18"/>
          <w:szCs w:val="18"/>
        </w:rPr>
        <w:t>7</w:t>
      </w:r>
      <w:r w:rsidRPr="001E004B">
        <w:rPr>
          <w:sz w:val="18"/>
          <w:szCs w:val="18"/>
        </w:rPr>
        <w:t xml:space="preserve">. </w:t>
      </w:r>
      <w:r w:rsidRPr="00ED279E">
        <w:rPr>
          <w:sz w:val="18"/>
          <w:szCs w:val="18"/>
        </w:rPr>
        <w:t xml:space="preserve">Imagen de microscopio óptico de la vista transversal de una parte de un compuesto de matriz de PA de fibra de carbono </w:t>
      </w:r>
      <w:r w:rsidR="00EF54E9" w:rsidRPr="00ED279E">
        <w:rPr>
          <w:sz w:val="18"/>
          <w:szCs w:val="18"/>
        </w:rPr>
        <w:t>continúa</w:t>
      </w:r>
      <w:r w:rsidR="00DC7FF7">
        <w:rPr>
          <w:sz w:val="18"/>
          <w:szCs w:val="18"/>
        </w:rPr>
        <w:t xml:space="preserve"> procesada a </w:t>
      </w:r>
      <w:r w:rsidR="00DC7FF7" w:rsidRPr="00626607">
        <w:t>14% de potencia y una velocidad de 2 mm/s</w:t>
      </w:r>
      <w:r w:rsidR="00DC7FF7">
        <w:rPr>
          <w:sz w:val="18"/>
          <w:szCs w:val="18"/>
        </w:rPr>
        <w:t xml:space="preserve">. </w:t>
      </w:r>
    </w:p>
    <w:p w14:paraId="535DEE6C" w14:textId="77777777" w:rsidR="00EB3478" w:rsidRDefault="00EB3478" w:rsidP="00EF54E9">
      <w:pPr>
        <w:jc w:val="center"/>
        <w:rPr>
          <w:sz w:val="18"/>
          <w:szCs w:val="18"/>
        </w:rPr>
      </w:pPr>
    </w:p>
    <w:p w14:paraId="25C93229" w14:textId="77777777" w:rsidR="00EB3478" w:rsidRDefault="00EB3478" w:rsidP="00EF54E9">
      <w:pPr>
        <w:jc w:val="center"/>
        <w:rPr>
          <w:sz w:val="18"/>
          <w:szCs w:val="18"/>
        </w:rPr>
      </w:pPr>
    </w:p>
    <w:p w14:paraId="1E9A24DA" w14:textId="55908EF5" w:rsidR="00EB3478" w:rsidRDefault="00EB3478" w:rsidP="00EF54E9">
      <w:pPr>
        <w:jc w:val="center"/>
        <w:rPr>
          <w:noProof/>
        </w:rPr>
        <w:sectPr w:rsidR="00EB3478" w:rsidSect="004C301A">
          <w:type w:val="continuous"/>
          <w:pgSz w:w="11906" w:h="16838" w:code="9"/>
          <w:pgMar w:top="1134" w:right="1418" w:bottom="1418" w:left="1418" w:header="1064" w:footer="709" w:gutter="0"/>
          <w:cols w:space="335"/>
          <w:docGrid w:linePitch="360"/>
        </w:sectPr>
      </w:pPr>
    </w:p>
    <w:p w14:paraId="37BE2F57" w14:textId="77777777" w:rsidR="007A441F" w:rsidRDefault="007A441F" w:rsidP="00203F64">
      <w:pPr>
        <w:rPr>
          <w:noProof/>
        </w:rPr>
      </w:pPr>
    </w:p>
    <w:p w14:paraId="0A6CF1B1" w14:textId="460CA84C" w:rsidR="00203F64" w:rsidRPr="00203F64" w:rsidRDefault="008A4776" w:rsidP="004C301A">
      <w:pPr>
        <w:jc w:val="center"/>
      </w:pPr>
      <w:r>
        <w:rPr>
          <w:noProof/>
        </w:rPr>
        <w:lastRenderedPageBreak/>
        <mc:AlternateContent>
          <mc:Choice Requires="wps">
            <w:drawing>
              <wp:anchor distT="0" distB="0" distL="114300" distR="114300" simplePos="0" relativeHeight="251658243" behindDoc="0" locked="0" layoutInCell="1" allowOverlap="1" wp14:anchorId="7FA61AE1" wp14:editId="0F5B16F0">
                <wp:simplePos x="0" y="0"/>
                <wp:positionH relativeFrom="column">
                  <wp:posOffset>4271645</wp:posOffset>
                </wp:positionH>
                <wp:positionV relativeFrom="paragraph">
                  <wp:posOffset>639445</wp:posOffset>
                </wp:positionV>
                <wp:extent cx="476250" cy="523875"/>
                <wp:effectExtent l="19050" t="19050" r="57150" b="47625"/>
                <wp:wrapNone/>
                <wp:docPr id="4" name="Straight Arrow Connector 4"/>
                <wp:cNvGraphicFramePr/>
                <a:graphic xmlns:a="http://schemas.openxmlformats.org/drawingml/2006/main">
                  <a:graphicData uri="http://schemas.microsoft.com/office/word/2010/wordprocessingShape">
                    <wps:wsp>
                      <wps:cNvCnPr/>
                      <wps:spPr>
                        <a:xfrm>
                          <a:off x="0" y="0"/>
                          <a:ext cx="476250" cy="523875"/>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4" style="position:absolute;margin-left:336.35pt;margin-top:50.35pt;width:37.5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" w14:anchorId="270D6DD9">
                <v:stroke joinstyle="miter" endarrow="block"/>
              </v:shape>
            </w:pict>
          </mc:Fallback>
        </mc:AlternateContent>
      </w:r>
      <w:r>
        <w:rPr>
          <w:noProof/>
        </w:rPr>
        <mc:AlternateContent>
          <mc:Choice Requires="wps">
            <w:drawing>
              <wp:anchor distT="0" distB="0" distL="114300" distR="114300" simplePos="0" relativeHeight="251658242" behindDoc="0" locked="0" layoutInCell="1" allowOverlap="1" wp14:anchorId="7F71EBCC" wp14:editId="02082EE0">
                <wp:simplePos x="0" y="0"/>
                <wp:positionH relativeFrom="column">
                  <wp:posOffset>2185670</wp:posOffset>
                </wp:positionH>
                <wp:positionV relativeFrom="paragraph">
                  <wp:posOffset>715645</wp:posOffset>
                </wp:positionV>
                <wp:extent cx="476250" cy="523875"/>
                <wp:effectExtent l="19050" t="19050" r="57150" b="47625"/>
                <wp:wrapNone/>
                <wp:docPr id="3" name="Straight Arrow Connector 3"/>
                <wp:cNvGraphicFramePr/>
                <a:graphic xmlns:a="http://schemas.openxmlformats.org/drawingml/2006/main">
                  <a:graphicData uri="http://schemas.microsoft.com/office/word/2010/wordprocessingShape">
                    <wps:wsp>
                      <wps:cNvCnPr/>
                      <wps:spPr>
                        <a:xfrm>
                          <a:off x="0" y="0"/>
                          <a:ext cx="476250" cy="523875"/>
                        </a:xfrm>
                        <a:prstGeom prst="straightConnector1">
                          <a:avLst/>
                        </a:prstGeom>
                        <a:ln w="38100">
                          <a:solidFill>
                            <a:srgbClr val="FF0000"/>
                          </a:solidFill>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Straight Arrow Connector 3" style="position:absolute;margin-left:172.1pt;margin-top:56.35pt;width:37.5pt;height:4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" w14:anchorId="275CBAB5">
                <v:stroke joinstyle="miter" endarrow="block"/>
              </v:shape>
            </w:pict>
          </mc:Fallback>
        </mc:AlternateContent>
      </w:r>
      <w:r w:rsidR="00203F64">
        <w:rPr>
          <w:noProof/>
        </w:rPr>
        <w:drawing>
          <wp:inline distT="0" distB="0" distL="0" distR="0" wp14:anchorId="3BBD71E0" wp14:editId="092864E0">
            <wp:extent cx="4943475" cy="24731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4803" b="18489"/>
                    <a:stretch/>
                  </pic:blipFill>
                  <pic:spPr bwMode="auto">
                    <a:xfrm>
                      <a:off x="0" y="0"/>
                      <a:ext cx="5022009" cy="2512480"/>
                    </a:xfrm>
                    <a:prstGeom prst="rect">
                      <a:avLst/>
                    </a:prstGeom>
                    <a:noFill/>
                    <a:ln>
                      <a:noFill/>
                    </a:ln>
                    <a:extLst>
                      <a:ext uri="{53640926-AAD7-44D8-BBD7-CCE9431645EC}">
                        <a14:shadowObscured xmlns:a14="http://schemas.microsoft.com/office/drawing/2010/main"/>
                      </a:ext>
                    </a:extLst>
                  </pic:spPr>
                </pic:pic>
              </a:graphicData>
            </a:graphic>
          </wp:inline>
        </w:drawing>
      </w:r>
    </w:p>
    <w:p w14:paraId="1875CD25" w14:textId="3ABADC24" w:rsidR="004C301A" w:rsidRDefault="004963E1" w:rsidP="005325BB">
      <w:pPr>
        <w:jc w:val="center"/>
        <w:rPr>
          <w:sz w:val="18"/>
          <w:szCs w:val="18"/>
        </w:rPr>
      </w:pPr>
      <w:r w:rsidRPr="00B64B3A">
        <w:rPr>
          <w:b/>
          <w:bCs/>
          <w:sz w:val="18"/>
          <w:szCs w:val="18"/>
        </w:rPr>
        <w:t xml:space="preserve">Figura </w:t>
      </w:r>
      <w:r w:rsidR="001E68C2">
        <w:rPr>
          <w:b/>
          <w:bCs/>
          <w:sz w:val="18"/>
          <w:szCs w:val="18"/>
        </w:rPr>
        <w:t>8</w:t>
      </w:r>
      <w:r w:rsidRPr="001E004B">
        <w:rPr>
          <w:sz w:val="18"/>
          <w:szCs w:val="18"/>
        </w:rPr>
        <w:t>.</w:t>
      </w:r>
      <w:r w:rsidR="00B416C6" w:rsidRPr="00B416C6">
        <w:rPr>
          <w:sz w:val="18"/>
          <w:szCs w:val="18"/>
        </w:rPr>
        <w:t xml:space="preserve"> Imagen de microscopio óptico de la vista transversal de una parte de un compuesto de matriz de </w:t>
      </w:r>
      <w:r w:rsidR="00ED279E">
        <w:rPr>
          <w:sz w:val="18"/>
          <w:szCs w:val="18"/>
        </w:rPr>
        <w:t>PA</w:t>
      </w:r>
      <w:r w:rsidR="00B416C6" w:rsidRPr="00B416C6">
        <w:rPr>
          <w:sz w:val="18"/>
          <w:szCs w:val="18"/>
        </w:rPr>
        <w:t xml:space="preserve"> de fibra de carbono </w:t>
      </w:r>
      <w:r w:rsidR="00D402ED" w:rsidRPr="00B416C6">
        <w:rPr>
          <w:sz w:val="18"/>
          <w:szCs w:val="18"/>
        </w:rPr>
        <w:t>continúa</w:t>
      </w:r>
      <w:r w:rsidR="00DC7FF7">
        <w:rPr>
          <w:sz w:val="18"/>
          <w:szCs w:val="18"/>
        </w:rPr>
        <w:t xml:space="preserve"> procesada a </w:t>
      </w:r>
      <w:r w:rsidR="00DC7FF7" w:rsidRPr="00D04DCE">
        <w:t>potencia del 15,5% y velocidad de soldadura de 5 mm/s</w:t>
      </w:r>
      <w:r w:rsidR="00B416C6" w:rsidRPr="00B416C6">
        <w:rPr>
          <w:sz w:val="18"/>
          <w:szCs w:val="18"/>
        </w:rPr>
        <w:t xml:space="preserve">. </w:t>
      </w:r>
    </w:p>
    <w:p w14:paraId="4121F9F5" w14:textId="77777777" w:rsidR="00E43DD3" w:rsidRDefault="00E43DD3" w:rsidP="00C47A74">
      <w:pPr>
        <w:tabs>
          <w:tab w:val="center" w:pos="4535"/>
        </w:tabs>
        <w:rPr>
          <w:sz w:val="18"/>
          <w:szCs w:val="18"/>
        </w:rPr>
      </w:pPr>
    </w:p>
    <w:p w14:paraId="5C9225FF" w14:textId="77777777" w:rsidR="00EB3478" w:rsidRDefault="00EB3478" w:rsidP="00C47A74">
      <w:pPr>
        <w:tabs>
          <w:tab w:val="center" w:pos="4535"/>
        </w:tabs>
        <w:rPr>
          <w:sz w:val="18"/>
          <w:szCs w:val="18"/>
        </w:rPr>
      </w:pPr>
    </w:p>
    <w:p w14:paraId="083BF947" w14:textId="0A8F2379" w:rsidR="009B4D5F" w:rsidRDefault="00C13CAA" w:rsidP="00C13CAA">
      <w:pPr>
        <w:pStyle w:val="Heading2"/>
        <w:rPr>
          <w:noProof/>
        </w:rPr>
      </w:pPr>
      <w:r w:rsidRPr="00C13CAA">
        <w:rPr>
          <w:noProof/>
        </w:rPr>
        <w:t>Caracterización de calorimetría diferencial de barrido</w:t>
      </w:r>
    </w:p>
    <w:p w14:paraId="51EB104E" w14:textId="77777777" w:rsidR="000A659F" w:rsidRPr="000A659F" w:rsidRDefault="000A659F" w:rsidP="003D3A30">
      <w:pPr>
        <w:jc w:val="left"/>
      </w:pPr>
    </w:p>
    <w:p w14:paraId="090C8CC2" w14:textId="77777777" w:rsidR="002E5BFB" w:rsidRDefault="002E5BFB" w:rsidP="003D3A30">
      <w:pPr>
        <w:jc w:val="left"/>
        <w:sectPr w:rsidR="002E5BFB" w:rsidSect="00132A16">
          <w:type w:val="continuous"/>
          <w:pgSz w:w="11906" w:h="16838" w:code="9"/>
          <w:pgMar w:top="1134" w:right="1418" w:bottom="1418" w:left="1418" w:header="1064" w:footer="709" w:gutter="0"/>
          <w:cols w:space="335"/>
          <w:docGrid w:linePitch="360"/>
        </w:sectPr>
      </w:pPr>
    </w:p>
    <w:p w14:paraId="2DF52672" w14:textId="63E096A9" w:rsidR="00022CEF" w:rsidRDefault="001746A3" w:rsidP="004574B3">
      <w:r w:rsidRPr="001746A3">
        <w:t>Las propiedades térmicas de CF/PA se analizaron mediante análisis DSC para evaluar su cristalinidad.</w:t>
      </w:r>
      <w:r w:rsidR="006B6644">
        <w:t xml:space="preserve"> </w:t>
      </w:r>
    </w:p>
    <w:p w14:paraId="41809FC8" w14:textId="77777777" w:rsidR="002E5BFB" w:rsidRDefault="002E5BFB" w:rsidP="00154D23">
      <w:pPr>
        <w:jc w:val="center"/>
        <w:sectPr w:rsidR="002E5BFB" w:rsidSect="002E5BFB">
          <w:type w:val="continuous"/>
          <w:pgSz w:w="11906" w:h="16838" w:code="9"/>
          <w:pgMar w:top="1134" w:right="1418" w:bottom="1418" w:left="1418" w:header="1064" w:footer="709" w:gutter="0"/>
          <w:cols w:space="335"/>
          <w:docGrid w:linePitch="360"/>
        </w:sectPr>
      </w:pPr>
    </w:p>
    <w:p w14:paraId="215A044D" w14:textId="30D0C0A0" w:rsidR="00B97F30" w:rsidRDefault="00B97F30" w:rsidP="00154D23">
      <w:pPr>
        <w:jc w:val="center"/>
        <w:sectPr w:rsidR="00B97F30" w:rsidSect="0073610A">
          <w:type w:val="continuous"/>
          <w:pgSz w:w="11906" w:h="16838" w:code="9"/>
          <w:pgMar w:top="1134" w:right="1418" w:bottom="1418" w:left="1418" w:header="1064" w:footer="709" w:gutter="0"/>
          <w:cols w:num="2" w:space="335"/>
          <w:docGrid w:linePitch="360"/>
        </w:sectPr>
      </w:pPr>
    </w:p>
    <w:p w14:paraId="5F845F5D" w14:textId="77777777" w:rsidR="00CF7765" w:rsidRDefault="00CF7765" w:rsidP="00154D23">
      <w:pPr>
        <w:jc w:val="center"/>
      </w:pPr>
    </w:p>
    <w:p w14:paraId="7143F97C" w14:textId="3AEADF46" w:rsidR="00A80B65" w:rsidRDefault="002413A7" w:rsidP="00154D23">
      <w:pPr>
        <w:jc w:val="center"/>
      </w:pPr>
      <w:r>
        <w:rPr>
          <w:noProof/>
        </w:rPr>
        <w:drawing>
          <wp:inline distT="0" distB="0" distL="0" distR="0" wp14:anchorId="1F8EF506" wp14:editId="06890ED9">
            <wp:extent cx="5550987" cy="3171825"/>
            <wp:effectExtent l="0" t="0" r="0" b="0"/>
            <wp:docPr id="51" name="Picture 5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Diagram&#10;&#10;Description automatically generated"/>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1597"/>
                    <a:stretch/>
                  </pic:blipFill>
                  <pic:spPr bwMode="auto">
                    <a:xfrm>
                      <a:off x="0" y="0"/>
                      <a:ext cx="5692196" cy="3252512"/>
                    </a:xfrm>
                    <a:prstGeom prst="rect">
                      <a:avLst/>
                    </a:prstGeom>
                    <a:noFill/>
                    <a:ln>
                      <a:noFill/>
                    </a:ln>
                    <a:extLst>
                      <a:ext uri="{53640926-AAD7-44D8-BBD7-CCE9431645EC}">
                        <a14:shadowObscured xmlns:a14="http://schemas.microsoft.com/office/drawing/2010/main"/>
                      </a:ext>
                    </a:extLst>
                  </pic:spPr>
                </pic:pic>
              </a:graphicData>
            </a:graphic>
          </wp:inline>
        </w:drawing>
      </w:r>
    </w:p>
    <w:p w14:paraId="1563BABE" w14:textId="5C17C42F" w:rsidR="00B97F30" w:rsidRDefault="00012099" w:rsidP="00394F4A">
      <w:pPr>
        <w:jc w:val="center"/>
        <w:sectPr w:rsidR="00B97F30" w:rsidSect="00B97F30">
          <w:type w:val="continuous"/>
          <w:pgSz w:w="11906" w:h="16838" w:code="9"/>
          <w:pgMar w:top="1134" w:right="1418" w:bottom="1418" w:left="1418" w:header="1064" w:footer="709" w:gutter="0"/>
          <w:cols w:space="335"/>
          <w:docGrid w:linePitch="360"/>
        </w:sectPr>
      </w:pPr>
      <w:r w:rsidRPr="007941AB">
        <w:rPr>
          <w:b/>
          <w:bCs/>
          <w:sz w:val="18"/>
          <w:szCs w:val="18"/>
        </w:rPr>
        <w:t xml:space="preserve">Figura </w:t>
      </w:r>
      <w:r w:rsidR="001E68C2">
        <w:rPr>
          <w:b/>
          <w:bCs/>
          <w:sz w:val="18"/>
          <w:szCs w:val="18"/>
        </w:rPr>
        <w:t>9</w:t>
      </w:r>
      <w:r w:rsidRPr="007941AB">
        <w:rPr>
          <w:b/>
          <w:bCs/>
          <w:sz w:val="18"/>
          <w:szCs w:val="18"/>
        </w:rPr>
        <w:t>.</w:t>
      </w:r>
      <w:r w:rsidRPr="007941AB">
        <w:rPr>
          <w:sz w:val="18"/>
          <w:szCs w:val="18"/>
        </w:rPr>
        <w:t xml:space="preserve"> </w:t>
      </w:r>
      <w:r w:rsidR="00A109DB">
        <w:rPr>
          <w:sz w:val="18"/>
          <w:szCs w:val="18"/>
        </w:rPr>
        <w:t>C</w:t>
      </w:r>
      <w:r w:rsidR="00251EC7" w:rsidRPr="00251EC7">
        <w:rPr>
          <w:sz w:val="18"/>
          <w:szCs w:val="18"/>
        </w:rPr>
        <w:t xml:space="preserve">urva de flujo de calor DSC representativa para el punto de fusión y la entalpía de la determinación de cambio de fase de las muestras </w:t>
      </w:r>
      <w:r w:rsidR="00A109DB">
        <w:rPr>
          <w:sz w:val="18"/>
          <w:szCs w:val="18"/>
        </w:rPr>
        <w:t>S0, S1, S2</w:t>
      </w:r>
      <w:r w:rsidR="00251EC7">
        <w:rPr>
          <w:sz w:val="18"/>
          <w:szCs w:val="18"/>
        </w:rPr>
        <w:t xml:space="preserve"> </w:t>
      </w:r>
      <w:r w:rsidR="0021706A">
        <w:rPr>
          <w:sz w:val="18"/>
          <w:szCs w:val="18"/>
        </w:rPr>
        <w:t>(Exo Up).</w:t>
      </w:r>
    </w:p>
    <w:p w14:paraId="02BDECDB" w14:textId="77777777" w:rsidR="00394F4A" w:rsidRDefault="00394F4A" w:rsidP="00C13CAA">
      <w:pPr>
        <w:sectPr w:rsidR="00394F4A" w:rsidSect="0073610A">
          <w:type w:val="continuous"/>
          <w:pgSz w:w="11906" w:h="16838" w:code="9"/>
          <w:pgMar w:top="1134" w:right="1418" w:bottom="1418" w:left="1418" w:header="1064" w:footer="709" w:gutter="0"/>
          <w:cols w:num="2" w:space="335"/>
          <w:docGrid w:linePitch="360"/>
        </w:sectPr>
      </w:pPr>
    </w:p>
    <w:p w14:paraId="716C5987" w14:textId="77777777" w:rsidR="008C15C4" w:rsidRDefault="00721432" w:rsidP="00A62D48">
      <w:pPr>
        <w:pStyle w:val="TablaTtulo"/>
        <w:spacing w:before="0" w:after="200"/>
        <w:rPr>
          <w:noProof/>
        </w:rPr>
      </w:pPr>
      <w:r>
        <w:t xml:space="preserve">Como se puede ver en </w:t>
      </w:r>
      <w:r w:rsidR="00A62D48">
        <w:t xml:space="preserve">la </w:t>
      </w:r>
      <w:r w:rsidR="129B373D" w:rsidRPr="0992909F">
        <w:rPr>
          <w:b/>
          <w:bCs/>
        </w:rPr>
        <w:t>F</w:t>
      </w:r>
      <w:r w:rsidR="1CBB1EA2" w:rsidRPr="0992909F">
        <w:rPr>
          <w:b/>
          <w:bCs/>
        </w:rPr>
        <w:t>igura</w:t>
      </w:r>
      <w:r w:rsidR="00A62D48" w:rsidRPr="00031141">
        <w:rPr>
          <w:b/>
          <w:bCs/>
        </w:rPr>
        <w:t xml:space="preserve"> </w:t>
      </w:r>
      <w:r w:rsidR="00031141" w:rsidRPr="00031141">
        <w:rPr>
          <w:b/>
          <w:bCs/>
        </w:rPr>
        <w:t>9</w:t>
      </w:r>
      <w:r w:rsidR="00A62D48">
        <w:t xml:space="preserve">, la muestra </w:t>
      </w:r>
      <w:r w:rsidR="002A302D">
        <w:t>suministrada</w:t>
      </w:r>
      <w:r w:rsidR="00A62D48">
        <w:t xml:space="preserve"> presenta una fracción cristalina más alta que las muestras soldadas. Se ha calculado un 32% de </w:t>
      </w:r>
      <w:r w:rsidR="00A62D48">
        <w:t xml:space="preserve">fracción cristalina para el polímero suministrado </w:t>
      </w:r>
      <w:r w:rsidR="002A302D">
        <w:t xml:space="preserve">frente </w:t>
      </w:r>
      <w:r w:rsidR="5106D0E6">
        <w:t>a</w:t>
      </w:r>
      <w:r w:rsidR="1CBB1EA2">
        <w:t>l</w:t>
      </w:r>
      <w:r w:rsidR="00A62D48">
        <w:t xml:space="preserve"> 18-21% para las muestras soldadas (</w:t>
      </w:r>
      <w:r w:rsidR="25D6E435">
        <w:t>T</w:t>
      </w:r>
      <w:r w:rsidR="1CBB1EA2">
        <w:t>abla</w:t>
      </w:r>
      <w:r w:rsidR="00A62D48">
        <w:t xml:space="preserve"> 1)</w:t>
      </w:r>
      <w:r w:rsidR="00DE1CC6">
        <w:t xml:space="preserve">. </w:t>
      </w:r>
      <w:r w:rsidR="002D434D">
        <w:t xml:space="preserve"> </w:t>
      </w:r>
      <w:r w:rsidR="00843E60">
        <w:t xml:space="preserve"> La </w:t>
      </w:r>
      <w:r w:rsidR="00FF4A43">
        <w:t>temperatura de</w:t>
      </w:r>
      <w:r w:rsidR="00843E60">
        <w:t xml:space="preserve"> fusión de </w:t>
      </w:r>
      <w:r w:rsidR="00FF4A43">
        <w:t>todas las</w:t>
      </w:r>
      <w:r w:rsidR="00843E60">
        <w:t xml:space="preserve"> muestras es 222 </w:t>
      </w:r>
      <w:r w:rsidR="00843E60" w:rsidRPr="00322A69">
        <w:rPr>
          <w:noProof/>
        </w:rPr>
        <w:t>°C</w:t>
      </w:r>
      <w:r w:rsidR="00981AE7">
        <w:rPr>
          <w:noProof/>
        </w:rPr>
        <w:t>.</w:t>
      </w:r>
    </w:p>
    <w:p w14:paraId="5D58F56D" w14:textId="1E2A9063" w:rsidR="008A4776" w:rsidRDefault="008A4776" w:rsidP="00A62D48">
      <w:pPr>
        <w:pStyle w:val="TablaTtulo"/>
        <w:spacing w:before="0" w:after="200"/>
        <w:sectPr w:rsidR="008A4776" w:rsidSect="00016B47">
          <w:type w:val="continuous"/>
          <w:pgSz w:w="11906" w:h="16838" w:code="9"/>
          <w:pgMar w:top="1134" w:right="1418" w:bottom="1418" w:left="1418" w:header="1064" w:footer="709" w:gutter="0"/>
          <w:cols w:num="2" w:space="335"/>
          <w:docGrid w:linePitch="360"/>
        </w:sectPr>
      </w:pPr>
    </w:p>
    <w:p w14:paraId="07ACD70C" w14:textId="77777777" w:rsidR="00A23E53" w:rsidRDefault="00A23E53" w:rsidP="00A23E53">
      <w:pPr>
        <w:rPr>
          <w:noProof/>
        </w:rPr>
      </w:pPr>
    </w:p>
    <w:p w14:paraId="177D06B9" w14:textId="77777777" w:rsidR="008A4776" w:rsidRDefault="008A4776" w:rsidP="00A23E53">
      <w:pPr>
        <w:rPr>
          <w:noProof/>
        </w:rPr>
      </w:pPr>
    </w:p>
    <w:p w14:paraId="347E1A54" w14:textId="77777777" w:rsidR="008A4776" w:rsidRDefault="008A4776" w:rsidP="00A23E53">
      <w:pPr>
        <w:rPr>
          <w:noProof/>
        </w:rPr>
      </w:pPr>
    </w:p>
    <w:p w14:paraId="70158FC3" w14:textId="77777777" w:rsidR="008A4776" w:rsidRDefault="008A4776" w:rsidP="00A23E53">
      <w:pPr>
        <w:rPr>
          <w:noProof/>
        </w:rPr>
      </w:pPr>
    </w:p>
    <w:tbl>
      <w:tblPr>
        <w:tblStyle w:val="TableGrid"/>
        <w:tblW w:w="0" w:type="auto"/>
        <w:jc w:val="center"/>
        <w:tblLayout w:type="fixed"/>
        <w:tblLook w:val="04A0" w:firstRow="1" w:lastRow="0" w:firstColumn="1" w:lastColumn="0" w:noHBand="0" w:noVBand="1"/>
      </w:tblPr>
      <w:tblGrid>
        <w:gridCol w:w="1501"/>
        <w:gridCol w:w="1501"/>
        <w:gridCol w:w="1502"/>
        <w:gridCol w:w="1445"/>
      </w:tblGrid>
      <w:tr w:rsidR="00A23E53" w:rsidRPr="00A561BF" w14:paraId="3F5B0948" w14:textId="77777777" w:rsidTr="00981AE7">
        <w:trPr>
          <w:trHeight w:val="476"/>
          <w:jc w:val="center"/>
        </w:trPr>
        <w:tc>
          <w:tcPr>
            <w:tcW w:w="5949" w:type="dxa"/>
            <w:gridSpan w:val="4"/>
            <w:tcBorders>
              <w:left w:val="single" w:sz="4" w:space="0" w:color="auto"/>
              <w:right w:val="single" w:sz="4" w:space="0" w:color="auto"/>
            </w:tcBorders>
            <w:shd w:val="clear" w:color="auto" w:fill="E7E6E6" w:themeFill="background2"/>
            <w:vAlign w:val="center"/>
          </w:tcPr>
          <w:p w14:paraId="2AC76ADA" w14:textId="77777777" w:rsidR="00A23E53" w:rsidRPr="00A561BF" w:rsidRDefault="00A23E53">
            <w:pPr>
              <w:jc w:val="center"/>
              <w:rPr>
                <w:noProof/>
                <w:lang w:eastAsia="es-CO"/>
              </w:rPr>
            </w:pPr>
            <w:r w:rsidRPr="00A561BF">
              <w:rPr>
                <w:noProof/>
                <w:lang w:eastAsia="es-CO"/>
              </w:rPr>
              <w:lastRenderedPageBreak/>
              <w:t xml:space="preserve">Tabla </w:t>
            </w:r>
            <w:r w:rsidRPr="003967FF">
              <w:rPr>
                <w:noProof/>
                <w:lang w:eastAsia="es-CO"/>
              </w:rPr>
              <w:t>1. Propiedades de la materia prima CF/PA y muestras soldadas</w:t>
            </w:r>
          </w:p>
        </w:tc>
      </w:tr>
      <w:tr w:rsidR="00A62D48" w:rsidRPr="00A561BF" w14:paraId="64E9CBE9" w14:textId="77777777" w:rsidTr="00981AE7">
        <w:trPr>
          <w:cantSplit/>
          <w:trHeight w:val="738"/>
          <w:jc w:val="center"/>
        </w:trPr>
        <w:tc>
          <w:tcPr>
            <w:tcW w:w="1501" w:type="dxa"/>
            <w:tcBorders>
              <w:left w:val="single" w:sz="4" w:space="0" w:color="auto"/>
              <w:right w:val="single" w:sz="4" w:space="0" w:color="auto"/>
            </w:tcBorders>
            <w:vAlign w:val="center"/>
          </w:tcPr>
          <w:p w14:paraId="227FF210" w14:textId="77777777" w:rsidR="00A62D48" w:rsidRPr="00A561BF" w:rsidRDefault="00A62D48">
            <w:pPr>
              <w:jc w:val="center"/>
              <w:rPr>
                <w:noProof/>
                <w:lang w:eastAsia="es-CO"/>
              </w:rPr>
            </w:pPr>
            <w:r w:rsidRPr="00593442">
              <w:rPr>
                <w:noProof/>
                <w:lang w:eastAsia="es-CO"/>
              </w:rPr>
              <w:t>Código de</w:t>
            </w:r>
            <w:r>
              <w:rPr>
                <w:noProof/>
                <w:lang w:eastAsia="es-CO"/>
              </w:rPr>
              <w:t xml:space="preserve"> muestra</w:t>
            </w:r>
          </w:p>
        </w:tc>
        <w:tc>
          <w:tcPr>
            <w:tcW w:w="1501" w:type="dxa"/>
            <w:tcBorders>
              <w:left w:val="single" w:sz="4" w:space="0" w:color="auto"/>
              <w:right w:val="single" w:sz="4" w:space="0" w:color="auto"/>
            </w:tcBorders>
            <w:vAlign w:val="center"/>
          </w:tcPr>
          <w:p w14:paraId="7DF2E91D" w14:textId="1DE1F58E" w:rsidR="00A62D48" w:rsidRPr="00A561BF" w:rsidRDefault="00A62D48">
            <w:pPr>
              <w:jc w:val="center"/>
              <w:rPr>
                <w:noProof/>
                <w:lang w:eastAsia="es-CO"/>
              </w:rPr>
            </w:pPr>
            <w:r>
              <w:rPr>
                <w:noProof/>
                <w:lang w:eastAsia="es-CO"/>
              </w:rPr>
              <w:t>Fracción de huecos</w:t>
            </w:r>
            <w:r w:rsidRPr="00322A69">
              <w:rPr>
                <w:noProof/>
                <w:lang w:eastAsia="es-CO"/>
              </w:rPr>
              <w:t xml:space="preserve"> </w:t>
            </w:r>
            <w:r>
              <w:rPr>
                <w:noProof/>
                <w:lang w:eastAsia="es-CO"/>
              </w:rPr>
              <w:t>(%)</w:t>
            </w:r>
          </w:p>
        </w:tc>
        <w:tc>
          <w:tcPr>
            <w:tcW w:w="1502" w:type="dxa"/>
            <w:tcBorders>
              <w:left w:val="single" w:sz="4" w:space="0" w:color="auto"/>
              <w:right w:val="single" w:sz="4" w:space="0" w:color="auto"/>
            </w:tcBorders>
            <w:vAlign w:val="center"/>
          </w:tcPr>
          <w:p w14:paraId="6AE5EB87" w14:textId="05A00C53" w:rsidR="00A62D48" w:rsidRPr="00A561BF" w:rsidRDefault="00A62D48">
            <w:pPr>
              <w:jc w:val="center"/>
              <w:rPr>
                <w:noProof/>
                <w:lang w:eastAsia="es-CO"/>
              </w:rPr>
            </w:pPr>
            <w:r>
              <w:rPr>
                <w:noProof/>
                <w:lang w:eastAsia="es-CO"/>
              </w:rPr>
              <w:t>Fracción</w:t>
            </w:r>
            <w:r w:rsidRPr="0021357F">
              <w:rPr>
                <w:noProof/>
                <w:lang w:eastAsia="es-CO"/>
              </w:rPr>
              <w:t xml:space="preserve"> </w:t>
            </w:r>
            <w:r w:rsidRPr="00867983">
              <w:rPr>
                <w:noProof/>
                <w:lang w:eastAsia="es-CO"/>
              </w:rPr>
              <w:t xml:space="preserve">de matriz </w:t>
            </w:r>
            <w:r>
              <w:rPr>
                <w:noProof/>
                <w:lang w:eastAsia="es-CO"/>
              </w:rPr>
              <w:t>(%)</w:t>
            </w:r>
          </w:p>
        </w:tc>
        <w:tc>
          <w:tcPr>
            <w:tcW w:w="1445" w:type="dxa"/>
            <w:tcBorders>
              <w:left w:val="single" w:sz="4" w:space="0" w:color="auto"/>
              <w:right w:val="single" w:sz="4" w:space="0" w:color="auto"/>
            </w:tcBorders>
            <w:vAlign w:val="center"/>
          </w:tcPr>
          <w:p w14:paraId="11898CC3" w14:textId="77777777" w:rsidR="00A62D48" w:rsidRPr="00A561BF" w:rsidRDefault="00A62D48">
            <w:pPr>
              <w:jc w:val="center"/>
              <w:rPr>
                <w:noProof/>
                <w:lang w:eastAsia="es-CO"/>
              </w:rPr>
            </w:pPr>
            <w:r w:rsidRPr="008B6264">
              <w:rPr>
                <w:noProof/>
                <w:lang w:eastAsia="es-CO"/>
              </w:rPr>
              <w:t>Cristalinidad</w:t>
            </w:r>
            <w:r>
              <w:rPr>
                <w:noProof/>
                <w:lang w:eastAsia="es-CO"/>
              </w:rPr>
              <w:t xml:space="preserve"> (%)</w:t>
            </w:r>
          </w:p>
        </w:tc>
      </w:tr>
      <w:tr w:rsidR="00A62D48" w:rsidRPr="00A561BF" w14:paraId="00FFDEBC" w14:textId="77777777" w:rsidTr="00981AE7">
        <w:trPr>
          <w:trHeight w:val="521"/>
          <w:jc w:val="center"/>
        </w:trPr>
        <w:tc>
          <w:tcPr>
            <w:tcW w:w="1501" w:type="dxa"/>
            <w:tcBorders>
              <w:left w:val="single" w:sz="4" w:space="0" w:color="auto"/>
              <w:right w:val="single" w:sz="4" w:space="0" w:color="auto"/>
            </w:tcBorders>
            <w:vAlign w:val="center"/>
          </w:tcPr>
          <w:p w14:paraId="784096E3" w14:textId="77777777" w:rsidR="00A62D48" w:rsidRDefault="00A62D48">
            <w:pPr>
              <w:jc w:val="center"/>
              <w:rPr>
                <w:noProof/>
                <w:lang w:eastAsia="es-CO"/>
              </w:rPr>
            </w:pPr>
            <w:r>
              <w:rPr>
                <w:noProof/>
                <w:lang w:eastAsia="es-CO"/>
              </w:rPr>
              <w:t>S0, muestra sin tratar</w:t>
            </w:r>
          </w:p>
        </w:tc>
        <w:tc>
          <w:tcPr>
            <w:tcW w:w="1501" w:type="dxa"/>
            <w:tcBorders>
              <w:left w:val="single" w:sz="4" w:space="0" w:color="auto"/>
              <w:right w:val="single" w:sz="4" w:space="0" w:color="auto"/>
            </w:tcBorders>
            <w:vAlign w:val="center"/>
          </w:tcPr>
          <w:p w14:paraId="1B94B169" w14:textId="77777777" w:rsidR="00A62D48" w:rsidRPr="00A561BF" w:rsidRDefault="00A62D48">
            <w:pPr>
              <w:jc w:val="center"/>
              <w:rPr>
                <w:noProof/>
                <w:lang w:eastAsia="es-CO"/>
              </w:rPr>
            </w:pPr>
            <w:r>
              <w:rPr>
                <w:noProof/>
                <w:lang w:eastAsia="es-CO"/>
              </w:rPr>
              <w:t>0.</w:t>
            </w:r>
            <w:r w:rsidRPr="5969588C">
              <w:rPr>
                <w:noProof/>
                <w:lang w:eastAsia="es-CO"/>
              </w:rPr>
              <w:t>2</w:t>
            </w:r>
          </w:p>
        </w:tc>
        <w:tc>
          <w:tcPr>
            <w:tcW w:w="1502" w:type="dxa"/>
            <w:tcBorders>
              <w:left w:val="single" w:sz="4" w:space="0" w:color="auto"/>
              <w:right w:val="single" w:sz="4" w:space="0" w:color="auto"/>
            </w:tcBorders>
            <w:vAlign w:val="center"/>
          </w:tcPr>
          <w:p w14:paraId="3266D965" w14:textId="77777777" w:rsidR="00A62D48" w:rsidRPr="00A561BF" w:rsidRDefault="00A62D48">
            <w:pPr>
              <w:jc w:val="center"/>
              <w:rPr>
                <w:noProof/>
                <w:lang w:eastAsia="es-CO"/>
              </w:rPr>
            </w:pPr>
            <w:r w:rsidRPr="5969588C">
              <w:rPr>
                <w:noProof/>
                <w:lang w:eastAsia="es-CO"/>
              </w:rPr>
              <w:t>53</w:t>
            </w:r>
          </w:p>
        </w:tc>
        <w:tc>
          <w:tcPr>
            <w:tcW w:w="1445" w:type="dxa"/>
            <w:tcBorders>
              <w:left w:val="single" w:sz="4" w:space="0" w:color="auto"/>
              <w:right w:val="single" w:sz="4" w:space="0" w:color="auto"/>
            </w:tcBorders>
            <w:vAlign w:val="center"/>
          </w:tcPr>
          <w:p w14:paraId="2EAEBFC6" w14:textId="77777777" w:rsidR="00A62D48" w:rsidRPr="00A561BF" w:rsidRDefault="00A62D48">
            <w:pPr>
              <w:jc w:val="center"/>
              <w:rPr>
                <w:noProof/>
                <w:lang w:eastAsia="es-CO"/>
              </w:rPr>
            </w:pPr>
            <w:r w:rsidRPr="5969588C">
              <w:rPr>
                <w:noProof/>
                <w:lang w:eastAsia="es-CO"/>
              </w:rPr>
              <w:t>32</w:t>
            </w:r>
          </w:p>
        </w:tc>
      </w:tr>
      <w:tr w:rsidR="00A62D48" w:rsidRPr="00A561BF" w14:paraId="1070F311" w14:textId="77777777" w:rsidTr="00981AE7">
        <w:trPr>
          <w:trHeight w:val="475"/>
          <w:jc w:val="center"/>
        </w:trPr>
        <w:tc>
          <w:tcPr>
            <w:tcW w:w="1501" w:type="dxa"/>
            <w:tcBorders>
              <w:left w:val="single" w:sz="4" w:space="0" w:color="auto"/>
              <w:right w:val="single" w:sz="4" w:space="0" w:color="auto"/>
            </w:tcBorders>
            <w:vAlign w:val="center"/>
          </w:tcPr>
          <w:p w14:paraId="73107091" w14:textId="77777777" w:rsidR="00A62D48" w:rsidRPr="00A561BF" w:rsidRDefault="00A62D48">
            <w:pPr>
              <w:jc w:val="center"/>
              <w:rPr>
                <w:noProof/>
                <w:lang w:eastAsia="es-CO"/>
              </w:rPr>
            </w:pPr>
            <w:r>
              <w:rPr>
                <w:noProof/>
                <w:lang w:eastAsia="es-CO"/>
              </w:rPr>
              <w:t>Exp 07, 14%, 2 mm/s S1</w:t>
            </w:r>
          </w:p>
        </w:tc>
        <w:tc>
          <w:tcPr>
            <w:tcW w:w="1501" w:type="dxa"/>
            <w:tcBorders>
              <w:left w:val="single" w:sz="4" w:space="0" w:color="auto"/>
              <w:right w:val="single" w:sz="4" w:space="0" w:color="auto"/>
            </w:tcBorders>
            <w:vAlign w:val="center"/>
          </w:tcPr>
          <w:p w14:paraId="64956B09" w14:textId="77777777" w:rsidR="00A62D48" w:rsidRPr="00A561BF" w:rsidRDefault="00A62D48">
            <w:pPr>
              <w:jc w:val="center"/>
              <w:rPr>
                <w:noProof/>
                <w:lang w:eastAsia="es-CO"/>
              </w:rPr>
            </w:pPr>
            <w:r>
              <w:rPr>
                <w:noProof/>
                <w:lang w:eastAsia="es-CO"/>
              </w:rPr>
              <w:t>1.</w:t>
            </w:r>
            <w:r w:rsidRPr="5969588C">
              <w:rPr>
                <w:noProof/>
                <w:lang w:eastAsia="es-CO"/>
              </w:rPr>
              <w:t>7</w:t>
            </w:r>
          </w:p>
        </w:tc>
        <w:tc>
          <w:tcPr>
            <w:tcW w:w="1502" w:type="dxa"/>
            <w:tcBorders>
              <w:left w:val="single" w:sz="4" w:space="0" w:color="auto"/>
              <w:right w:val="single" w:sz="4" w:space="0" w:color="auto"/>
            </w:tcBorders>
            <w:vAlign w:val="center"/>
          </w:tcPr>
          <w:p w14:paraId="533836F9" w14:textId="77777777" w:rsidR="00A62D48" w:rsidRPr="00A561BF" w:rsidRDefault="00A62D48">
            <w:pPr>
              <w:jc w:val="center"/>
              <w:rPr>
                <w:noProof/>
                <w:lang w:eastAsia="es-CO"/>
              </w:rPr>
            </w:pPr>
            <w:r>
              <w:rPr>
                <w:noProof/>
                <w:lang w:eastAsia="es-CO"/>
              </w:rPr>
              <w:t>62</w:t>
            </w:r>
          </w:p>
        </w:tc>
        <w:tc>
          <w:tcPr>
            <w:tcW w:w="1445" w:type="dxa"/>
            <w:tcBorders>
              <w:left w:val="single" w:sz="4" w:space="0" w:color="auto"/>
              <w:right w:val="single" w:sz="4" w:space="0" w:color="auto"/>
            </w:tcBorders>
            <w:vAlign w:val="center"/>
          </w:tcPr>
          <w:p w14:paraId="2EA1CE37" w14:textId="77777777" w:rsidR="00A62D48" w:rsidRPr="00A561BF" w:rsidRDefault="00A62D48">
            <w:pPr>
              <w:jc w:val="center"/>
              <w:rPr>
                <w:noProof/>
                <w:lang w:eastAsia="es-CO"/>
              </w:rPr>
            </w:pPr>
            <w:r>
              <w:rPr>
                <w:noProof/>
                <w:lang w:eastAsia="es-CO"/>
              </w:rPr>
              <w:t>18</w:t>
            </w:r>
          </w:p>
        </w:tc>
      </w:tr>
      <w:tr w:rsidR="00A62D48" w:rsidRPr="00A561BF" w14:paraId="1DE0C641" w14:textId="77777777" w:rsidTr="00981AE7">
        <w:trPr>
          <w:trHeight w:val="509"/>
          <w:jc w:val="center"/>
        </w:trPr>
        <w:tc>
          <w:tcPr>
            <w:tcW w:w="1501" w:type="dxa"/>
            <w:tcBorders>
              <w:left w:val="single" w:sz="4" w:space="0" w:color="auto"/>
              <w:right w:val="single" w:sz="4" w:space="0" w:color="auto"/>
            </w:tcBorders>
            <w:vAlign w:val="center"/>
          </w:tcPr>
          <w:p w14:paraId="582999E8" w14:textId="77777777" w:rsidR="00A62D48" w:rsidRPr="00A561BF" w:rsidRDefault="00A62D48">
            <w:pPr>
              <w:jc w:val="center"/>
              <w:rPr>
                <w:noProof/>
                <w:lang w:eastAsia="es-CO"/>
              </w:rPr>
            </w:pPr>
            <w:r>
              <w:rPr>
                <w:noProof/>
                <w:lang w:eastAsia="es-CO"/>
              </w:rPr>
              <w:t>Exp 12,15.5%, 5 mm S2</w:t>
            </w:r>
          </w:p>
        </w:tc>
        <w:tc>
          <w:tcPr>
            <w:tcW w:w="1501" w:type="dxa"/>
            <w:tcBorders>
              <w:left w:val="single" w:sz="4" w:space="0" w:color="auto"/>
              <w:right w:val="single" w:sz="4" w:space="0" w:color="auto"/>
            </w:tcBorders>
            <w:vAlign w:val="center"/>
          </w:tcPr>
          <w:p w14:paraId="1F70D8FA" w14:textId="77777777" w:rsidR="00A62D48" w:rsidRPr="00A561BF" w:rsidRDefault="00A62D48">
            <w:pPr>
              <w:jc w:val="center"/>
              <w:rPr>
                <w:noProof/>
                <w:lang w:eastAsia="es-CO"/>
              </w:rPr>
            </w:pPr>
            <w:r>
              <w:rPr>
                <w:noProof/>
                <w:lang w:eastAsia="es-CO"/>
              </w:rPr>
              <w:t>3.</w:t>
            </w:r>
            <w:r w:rsidRPr="5969588C">
              <w:rPr>
                <w:noProof/>
                <w:lang w:eastAsia="es-CO"/>
              </w:rPr>
              <w:t>7</w:t>
            </w:r>
          </w:p>
        </w:tc>
        <w:tc>
          <w:tcPr>
            <w:tcW w:w="1502" w:type="dxa"/>
            <w:tcBorders>
              <w:left w:val="single" w:sz="4" w:space="0" w:color="auto"/>
              <w:right w:val="single" w:sz="4" w:space="0" w:color="auto"/>
            </w:tcBorders>
            <w:vAlign w:val="center"/>
          </w:tcPr>
          <w:p w14:paraId="4740A3DF" w14:textId="77777777" w:rsidR="00A62D48" w:rsidRPr="00A561BF" w:rsidRDefault="00A62D48">
            <w:pPr>
              <w:jc w:val="center"/>
              <w:rPr>
                <w:noProof/>
                <w:lang w:eastAsia="es-CO"/>
              </w:rPr>
            </w:pPr>
            <w:r w:rsidRPr="5969588C">
              <w:rPr>
                <w:noProof/>
                <w:lang w:eastAsia="es-CO"/>
              </w:rPr>
              <w:t>62</w:t>
            </w:r>
          </w:p>
        </w:tc>
        <w:tc>
          <w:tcPr>
            <w:tcW w:w="1445" w:type="dxa"/>
            <w:tcBorders>
              <w:left w:val="single" w:sz="4" w:space="0" w:color="auto"/>
              <w:right w:val="single" w:sz="4" w:space="0" w:color="auto"/>
            </w:tcBorders>
            <w:vAlign w:val="center"/>
          </w:tcPr>
          <w:p w14:paraId="15DB6C91" w14:textId="77777777" w:rsidR="00A62D48" w:rsidRPr="00A561BF" w:rsidRDefault="00A62D48">
            <w:pPr>
              <w:jc w:val="center"/>
              <w:rPr>
                <w:noProof/>
                <w:lang w:eastAsia="es-CO"/>
              </w:rPr>
            </w:pPr>
            <w:r w:rsidRPr="5969588C">
              <w:rPr>
                <w:noProof/>
                <w:lang w:eastAsia="es-CO"/>
              </w:rPr>
              <w:t>21</w:t>
            </w:r>
          </w:p>
        </w:tc>
      </w:tr>
    </w:tbl>
    <w:p w14:paraId="4B344BF9" w14:textId="1326B7E8" w:rsidR="00394F4A" w:rsidRDefault="00394F4A" w:rsidP="00A23E53">
      <w:pPr>
        <w:tabs>
          <w:tab w:val="left" w:pos="765"/>
        </w:tabs>
        <w:rPr>
          <w:noProof/>
        </w:rPr>
        <w:sectPr w:rsidR="00394F4A" w:rsidSect="00394F4A">
          <w:type w:val="continuous"/>
          <w:pgSz w:w="11906" w:h="16838" w:code="9"/>
          <w:pgMar w:top="1134" w:right="1418" w:bottom="1418" w:left="1418" w:header="1064" w:footer="709" w:gutter="0"/>
          <w:cols w:space="335"/>
          <w:docGrid w:linePitch="360"/>
        </w:sectPr>
      </w:pPr>
    </w:p>
    <w:p w14:paraId="3253188B" w14:textId="77777777" w:rsidR="00A23E53" w:rsidRDefault="00A23E53" w:rsidP="00A23E53"/>
    <w:p w14:paraId="7FD6CBF7" w14:textId="7C7B9907" w:rsidR="009B4D5F" w:rsidRPr="00A561BF" w:rsidRDefault="009B4D5F" w:rsidP="006F6F59">
      <w:pPr>
        <w:pStyle w:val="Heading1"/>
      </w:pPr>
      <w:r w:rsidRPr="00A561BF">
        <w:t>Conclusiones</w:t>
      </w:r>
    </w:p>
    <w:p w14:paraId="64E022C8" w14:textId="77777777" w:rsidR="002A7339" w:rsidRDefault="002A7339" w:rsidP="002E2C39">
      <w:pPr>
        <w:rPr>
          <w:noProof/>
        </w:rPr>
      </w:pPr>
    </w:p>
    <w:p w14:paraId="51AB38A3" w14:textId="0ECC50C7" w:rsidR="009B4D5F" w:rsidRDefault="5969588C" w:rsidP="00D74520">
      <w:r w:rsidRPr="5969588C">
        <w:rPr>
          <w:noProof/>
        </w:rPr>
        <w:t xml:space="preserve">Hemos estudiado el proceso de soldadura continua de </w:t>
      </w:r>
      <w:r w:rsidR="00183AB7">
        <w:rPr>
          <w:noProof/>
        </w:rPr>
        <w:t xml:space="preserve">materiales compuestos de </w:t>
      </w:r>
      <w:r w:rsidR="58A27049" w:rsidRPr="0992909F">
        <w:rPr>
          <w:noProof/>
        </w:rPr>
        <w:t>matriz</w:t>
      </w:r>
      <w:r w:rsidR="00183AB7">
        <w:rPr>
          <w:noProof/>
        </w:rPr>
        <w:t xml:space="preserve"> termoplásticos. En la Tabla 1, se muestran</w:t>
      </w:r>
      <w:r w:rsidR="00E56C8F">
        <w:rPr>
          <w:noProof/>
        </w:rPr>
        <w:t xml:space="preserve"> resumidos</w:t>
      </w:r>
      <w:r w:rsidR="00183AB7">
        <w:rPr>
          <w:noProof/>
        </w:rPr>
        <w:t xml:space="preserve"> los resultados más relevantes </w:t>
      </w:r>
      <w:r w:rsidR="00B83934">
        <w:rPr>
          <w:noProof/>
        </w:rPr>
        <w:t xml:space="preserve">de este trabajo. </w:t>
      </w:r>
      <w:r w:rsidRPr="5969588C">
        <w:rPr>
          <w:noProof/>
        </w:rPr>
        <w:t xml:space="preserve"> Dado que el </w:t>
      </w:r>
      <w:r w:rsidR="008C6D54">
        <w:rPr>
          <w:noProof/>
        </w:rPr>
        <w:t>USW</w:t>
      </w:r>
      <w:r w:rsidRPr="5969588C">
        <w:rPr>
          <w:noProof/>
        </w:rPr>
        <w:t xml:space="preserve"> es un proceso de calentamiento rápido, es posible alcanzar fácilmente altas temperaturas en la </w:t>
      </w:r>
      <w:r w:rsidR="59A2CB50" w:rsidRPr="0992909F">
        <w:rPr>
          <w:noProof/>
        </w:rPr>
        <w:t>interfa</w:t>
      </w:r>
      <w:r w:rsidR="7ADEBC55" w:rsidRPr="0992909F">
        <w:rPr>
          <w:noProof/>
        </w:rPr>
        <w:t>z.</w:t>
      </w:r>
      <w:r w:rsidRPr="5969588C">
        <w:rPr>
          <w:noProof/>
        </w:rPr>
        <w:t xml:space="preserve"> Sin embargo, dado que el proceso de enfriamiento es también rápido, el grado de cristalinidad de las muestras soldadas es significativamente menor que el de las muestras sin procesar. En cuanto a la calidad de las muestras, hemos llegado a porosidades tan bajas como 1,</w:t>
      </w:r>
      <w:r w:rsidR="008C6D54">
        <w:rPr>
          <w:noProof/>
        </w:rPr>
        <w:t>7</w:t>
      </w:r>
      <w:r w:rsidRPr="5969588C">
        <w:rPr>
          <w:noProof/>
        </w:rPr>
        <w:t>%.</w:t>
      </w:r>
      <w:r w:rsidR="002A302D">
        <w:rPr>
          <w:noProof/>
        </w:rPr>
        <w:t xml:space="preserve"> Por tanto,</w:t>
      </w:r>
      <w:r w:rsidR="5106D0E6" w:rsidRPr="0992909F">
        <w:rPr>
          <w:noProof/>
        </w:rPr>
        <w:t xml:space="preserve"> </w:t>
      </w:r>
      <w:r w:rsidR="2063489D" w:rsidRPr="0992909F">
        <w:rPr>
          <w:noProof/>
        </w:rPr>
        <w:t>consideramos que</w:t>
      </w:r>
      <w:r w:rsidR="002A302D">
        <w:rPr>
          <w:noProof/>
        </w:rPr>
        <w:t xml:space="preserve"> el proceso</w:t>
      </w:r>
      <w:r w:rsidR="00701C15">
        <w:rPr>
          <w:noProof/>
        </w:rPr>
        <w:t xml:space="preserve"> </w:t>
      </w:r>
      <w:r w:rsidR="002A302D">
        <w:rPr>
          <w:noProof/>
        </w:rPr>
        <w:t>de soldadura de</w:t>
      </w:r>
      <w:r w:rsidR="6FFA21D3" w:rsidRPr="0992909F">
        <w:rPr>
          <w:noProof/>
        </w:rPr>
        <w:t xml:space="preserve"> </w:t>
      </w:r>
      <w:r w:rsidR="00D74520">
        <w:rPr>
          <w:noProof/>
        </w:rPr>
        <w:t>f</w:t>
      </w:r>
      <w:r w:rsidR="002A302D">
        <w:rPr>
          <w:noProof/>
        </w:rPr>
        <w:t>orma</w:t>
      </w:r>
      <w:r w:rsidR="00D74520">
        <w:rPr>
          <w:noProof/>
        </w:rPr>
        <w:t xml:space="preserve"> </w:t>
      </w:r>
      <w:r w:rsidR="5106D0E6" w:rsidRPr="0992909F">
        <w:rPr>
          <w:noProof/>
        </w:rPr>
        <w:t>cont</w:t>
      </w:r>
      <w:r w:rsidR="560DAF1F" w:rsidRPr="0992909F">
        <w:rPr>
          <w:noProof/>
        </w:rPr>
        <w:t>i</w:t>
      </w:r>
      <w:r w:rsidR="5106D0E6" w:rsidRPr="0992909F">
        <w:rPr>
          <w:noProof/>
        </w:rPr>
        <w:t xml:space="preserve">nua </w:t>
      </w:r>
      <w:r w:rsidR="58A1976A" w:rsidRPr="0992909F">
        <w:rPr>
          <w:noProof/>
        </w:rPr>
        <w:t>es</w:t>
      </w:r>
      <w:r w:rsidR="002A302D">
        <w:rPr>
          <w:noProof/>
        </w:rPr>
        <w:t xml:space="preserve"> viable para realizar la unión de cintas de materiales termoplásticos. </w:t>
      </w:r>
    </w:p>
    <w:p w14:paraId="3A46E38E" w14:textId="16A1B605" w:rsidR="009B4D5F" w:rsidRPr="00A561BF" w:rsidRDefault="009B4D5F" w:rsidP="002E2C39">
      <w:pPr>
        <w:rPr>
          <w:noProof/>
        </w:rPr>
      </w:pPr>
    </w:p>
    <w:p w14:paraId="4C949FEB" w14:textId="4ED1FCAA" w:rsidR="009B4D5F" w:rsidRPr="00A561BF" w:rsidRDefault="009B4D5F" w:rsidP="006F6F59">
      <w:pPr>
        <w:pStyle w:val="Heading1"/>
      </w:pPr>
      <w:r w:rsidRPr="00A561BF">
        <w:t>Agradecimientos</w:t>
      </w:r>
    </w:p>
    <w:p w14:paraId="044638ED" w14:textId="77777777" w:rsidR="00B45602" w:rsidRDefault="00B45602" w:rsidP="002E2C39">
      <w:pPr>
        <w:rPr>
          <w:noProof/>
        </w:rPr>
      </w:pPr>
    </w:p>
    <w:p w14:paraId="18DD1086" w14:textId="4D8C80C7" w:rsidR="009B4D5F" w:rsidRPr="00A561BF" w:rsidRDefault="3564905A" w:rsidP="3564905A">
      <w:pPr>
        <w:rPr>
          <w:noProof/>
          <w:lang w:eastAsia="es-CO"/>
        </w:rPr>
      </w:pPr>
      <w:r w:rsidRPr="3564905A">
        <w:rPr>
          <w:noProof/>
        </w:rPr>
        <w:t xml:space="preserve">Este trabajo fue apoyado por el Ministerio de Economía y Competitividad de España (Proyecto </w:t>
      </w:r>
      <w:r w:rsidRPr="00057073">
        <w:rPr>
          <w:rFonts w:eastAsia="Times New Roman" w:cs="Times New Roman"/>
          <w:noProof/>
        </w:rPr>
        <w:t>BIOINSP-CFRP,</w:t>
      </w:r>
      <w:r w:rsidRPr="3564905A">
        <w:rPr>
          <w:noProof/>
        </w:rPr>
        <w:t xml:space="preserve"> </w:t>
      </w:r>
      <w:r w:rsidRPr="3564905A">
        <w:rPr>
          <w:rFonts w:asciiTheme="majorBidi" w:eastAsia="Arial" w:hAnsiTheme="majorBidi" w:cstheme="majorBidi"/>
          <w:noProof/>
        </w:rPr>
        <w:t>PID2020-119003GB-I00 financiado por MCIN/ AEI /10.13039/501100011033</w:t>
      </w:r>
      <w:r w:rsidRPr="3564905A">
        <w:rPr>
          <w:noProof/>
        </w:rPr>
        <w:t xml:space="preserve">). R. Guzmán de Villoria recibió apoyo financiero a través de una beca Beatriz Galindo (BEAGAL18/00091) otorgada por el Ministerio de Educación, Cultura y Deporte de España. Saber Maamri recibió el apoyo financiero del Ministerio de Educación Superior e Investigación Científica de Argelia, a través de la beca argelina de formación residencial en el extranjero. </w:t>
      </w:r>
    </w:p>
    <w:p w14:paraId="1266629D" w14:textId="518F3D43" w:rsidR="0F2A0883" w:rsidRDefault="0F2A0883" w:rsidP="0F2A0883">
      <w:pPr>
        <w:rPr>
          <w:noProof/>
        </w:rPr>
      </w:pPr>
    </w:p>
    <w:p w14:paraId="4696520F" w14:textId="12CF6D4D" w:rsidR="009B4D5F" w:rsidRDefault="009B4D5F" w:rsidP="007541F3">
      <w:pPr>
        <w:rPr>
          <w:noProof/>
        </w:rPr>
      </w:pPr>
    </w:p>
    <w:p w14:paraId="4AC0D538" w14:textId="77777777" w:rsidR="00BA1B40" w:rsidRPr="00A561BF" w:rsidRDefault="00BA1B40" w:rsidP="007541F3">
      <w:pPr>
        <w:rPr>
          <w:noProof/>
        </w:rPr>
      </w:pPr>
    </w:p>
    <w:p w14:paraId="40093F06" w14:textId="5FE334F1" w:rsidR="009B4D5F" w:rsidRPr="00A561BF" w:rsidRDefault="009B4D5F" w:rsidP="00960B8F">
      <w:pPr>
        <w:pStyle w:val="Heading1"/>
      </w:pPr>
      <w:r w:rsidRPr="00A561BF">
        <w:t>R</w:t>
      </w:r>
      <w:r w:rsidR="006E4429" w:rsidRPr="00A561BF">
        <w:t>eferencias</w:t>
      </w:r>
    </w:p>
    <w:p w14:paraId="3DC397C8" w14:textId="77777777" w:rsidR="009B4D5F" w:rsidRPr="00A561BF" w:rsidRDefault="009B4D5F" w:rsidP="007541F3">
      <w:pPr>
        <w:rPr>
          <w:noProof/>
        </w:rPr>
      </w:pPr>
    </w:p>
    <w:p w14:paraId="5CFEFEE5" w14:textId="7B64409D" w:rsidR="00E97A94" w:rsidRDefault="00C74B3E" w:rsidP="00163AF8">
      <w:pPr>
        <w:rPr>
          <w:noProof/>
          <w:lang w:val="en-US"/>
        </w:rPr>
      </w:pPr>
      <w:bookmarkStart w:id="4" w:name="_Hlk108515354"/>
      <w:r w:rsidRPr="00133461">
        <w:rPr>
          <w:noProof/>
        </w:rPr>
        <w:t xml:space="preserve">[1] </w:t>
      </w:r>
      <w:r w:rsidR="00E97A94" w:rsidRPr="00133461">
        <w:rPr>
          <w:noProof/>
        </w:rPr>
        <w:t>Wen</w:t>
      </w:r>
      <w:r w:rsidR="00F50C78" w:rsidRPr="00133461">
        <w:rPr>
          <w:noProof/>
        </w:rPr>
        <w:t>.</w:t>
      </w:r>
      <w:r w:rsidR="00E97A94" w:rsidRPr="00133461">
        <w:rPr>
          <w:noProof/>
        </w:rPr>
        <w:t xml:space="preserve"> J, Xia</w:t>
      </w:r>
      <w:r w:rsidR="0037642B" w:rsidRPr="00133461">
        <w:rPr>
          <w:noProof/>
        </w:rPr>
        <w:t>.</w:t>
      </w:r>
      <w:r w:rsidR="00E97A94" w:rsidRPr="00133461">
        <w:rPr>
          <w:noProof/>
        </w:rPr>
        <w:t xml:space="preserve"> Z</w:t>
      </w:r>
      <w:r w:rsidR="0032424C" w:rsidRPr="00133461">
        <w:rPr>
          <w:noProof/>
        </w:rPr>
        <w:t>,</w:t>
      </w:r>
      <w:r w:rsidR="00E97A94" w:rsidRPr="00133461">
        <w:rPr>
          <w:noProof/>
        </w:rPr>
        <w:t xml:space="preserve"> Choy</w:t>
      </w:r>
      <w:r w:rsidR="0032424C" w:rsidRPr="00133461">
        <w:rPr>
          <w:noProof/>
        </w:rPr>
        <w:t>.</w:t>
      </w:r>
      <w:r w:rsidR="00E97A94" w:rsidRPr="00133461">
        <w:rPr>
          <w:noProof/>
        </w:rPr>
        <w:t xml:space="preserve"> </w:t>
      </w:r>
      <w:r w:rsidR="00E97A94" w:rsidRPr="00E97A94">
        <w:rPr>
          <w:noProof/>
          <w:lang w:val="en-US"/>
        </w:rPr>
        <w:t>F</w:t>
      </w:r>
      <w:r w:rsidR="0032424C">
        <w:rPr>
          <w:noProof/>
          <w:lang w:val="en-US"/>
        </w:rPr>
        <w:t>,</w:t>
      </w:r>
      <w:r w:rsidR="00E97A94" w:rsidRPr="00E97A94">
        <w:rPr>
          <w:noProof/>
          <w:lang w:val="en-US"/>
        </w:rPr>
        <w:t xml:space="preserve"> </w:t>
      </w:r>
      <w:r w:rsidR="007220BA" w:rsidRPr="008579ED">
        <w:rPr>
          <w:noProof/>
          <w:lang w:val="en-US"/>
        </w:rPr>
        <w:t>“</w:t>
      </w:r>
      <w:r w:rsidR="00E97A94" w:rsidRPr="00E97A94">
        <w:rPr>
          <w:noProof/>
          <w:lang w:val="en-US"/>
        </w:rPr>
        <w:t>Damage detection of carbon fiber reinforced polymer composites via electrical resistance measurement</w:t>
      </w:r>
      <w:r w:rsidR="008579ED" w:rsidRPr="008579ED">
        <w:rPr>
          <w:noProof/>
          <w:lang w:val="en-US"/>
        </w:rPr>
        <w:t>”</w:t>
      </w:r>
      <w:r w:rsidR="00E97A94" w:rsidRPr="00E97A94">
        <w:rPr>
          <w:noProof/>
          <w:lang w:val="en-US"/>
        </w:rPr>
        <w:t xml:space="preserve">. </w:t>
      </w:r>
      <w:r w:rsidR="00E97A94" w:rsidRPr="00914BA5">
        <w:rPr>
          <w:noProof/>
          <w:lang w:val="en-US"/>
        </w:rPr>
        <w:t>Composites Part B: Engineering, 42(1), pp.77-86</w:t>
      </w:r>
      <w:r w:rsidR="00914BA5" w:rsidRPr="00914BA5">
        <w:rPr>
          <w:noProof/>
          <w:lang w:val="en-US"/>
        </w:rPr>
        <w:t xml:space="preserve">, </w:t>
      </w:r>
      <w:r w:rsidR="00914BA5" w:rsidRPr="00E97A94">
        <w:rPr>
          <w:noProof/>
          <w:lang w:val="en-US"/>
        </w:rPr>
        <w:t>2011</w:t>
      </w:r>
      <w:r w:rsidR="00914BA5">
        <w:rPr>
          <w:noProof/>
          <w:lang w:val="en-US"/>
        </w:rPr>
        <w:t>.</w:t>
      </w:r>
    </w:p>
    <w:p w14:paraId="0E4D2CCF" w14:textId="3F828E3C" w:rsidR="00326F60" w:rsidRPr="00903347" w:rsidRDefault="00163AF8" w:rsidP="0018425D">
      <w:pPr>
        <w:spacing w:after="240"/>
        <w:jc w:val="left"/>
        <w:rPr>
          <w:color w:val="0563C1" w:themeColor="hyperlink"/>
          <w:u w:val="single"/>
          <w:lang w:val="en-US"/>
        </w:rPr>
      </w:pPr>
      <w:r w:rsidRPr="00133461">
        <w:rPr>
          <w:noProof/>
          <w:lang w:val="en-US"/>
        </w:rPr>
        <w:t>[PDF].</w:t>
      </w:r>
      <w:r w:rsidR="00BA67D5" w:rsidRPr="00133461">
        <w:rPr>
          <w:noProof/>
          <w:lang w:val="en-US"/>
        </w:rPr>
        <w:t xml:space="preserve"> </w:t>
      </w:r>
      <w:r w:rsidRPr="00903347">
        <w:rPr>
          <w:noProof/>
          <w:lang w:val="en-US"/>
        </w:rPr>
        <w:t xml:space="preserve">Disponible en: </w:t>
      </w:r>
      <w:r w:rsidR="00133461" w:rsidRPr="00133461">
        <w:rPr>
          <w:rStyle w:val="Hyperlink"/>
          <w:lang w:val="en-US"/>
        </w:rPr>
        <w:t>https://doi.org/10.1016/j.compositesb.2010.08.005</w:t>
      </w:r>
    </w:p>
    <w:p w14:paraId="36D3B377" w14:textId="34E69E21" w:rsidR="00804ED3" w:rsidRDefault="00207945" w:rsidP="00FF7932">
      <w:pPr>
        <w:jc w:val="left"/>
        <w:rPr>
          <w:noProof/>
          <w:lang w:val="en-US"/>
        </w:rPr>
      </w:pPr>
      <w:r w:rsidRPr="00C66B3A">
        <w:rPr>
          <w:noProof/>
          <w:lang w:val="en-US"/>
        </w:rPr>
        <w:t xml:space="preserve">[2] Buragohain, M. K. </w:t>
      </w:r>
      <w:r w:rsidR="005A74E0" w:rsidRPr="008579ED">
        <w:rPr>
          <w:noProof/>
          <w:lang w:val="en-US"/>
        </w:rPr>
        <w:t>“</w:t>
      </w:r>
      <w:r w:rsidRPr="00207945">
        <w:rPr>
          <w:noProof/>
          <w:lang w:val="en-US"/>
        </w:rPr>
        <w:t>Composite structures: design, mechanics, analysis, manufacturing, and testing</w:t>
      </w:r>
      <w:r w:rsidR="00AC2262" w:rsidRPr="008579ED">
        <w:rPr>
          <w:noProof/>
          <w:lang w:val="en-US"/>
        </w:rPr>
        <w:t>”</w:t>
      </w:r>
      <w:r w:rsidRPr="00207945">
        <w:rPr>
          <w:noProof/>
          <w:lang w:val="en-US"/>
        </w:rPr>
        <w:t>. CRC press.</w:t>
      </w:r>
      <w:r w:rsidR="009A04A4" w:rsidRPr="00C66B3A">
        <w:rPr>
          <w:noProof/>
          <w:lang w:val="en-US"/>
        </w:rPr>
        <w:t xml:space="preserve"> 2017</w:t>
      </w:r>
      <w:r w:rsidR="00C66B3A">
        <w:rPr>
          <w:noProof/>
          <w:lang w:val="en-US"/>
        </w:rPr>
        <w:t>.</w:t>
      </w:r>
    </w:p>
    <w:p w14:paraId="122EE52E" w14:textId="77777777" w:rsidR="00BA1B40" w:rsidRDefault="00BA1B40" w:rsidP="00E97A94">
      <w:pPr>
        <w:rPr>
          <w:noProof/>
          <w:lang w:val="en-US"/>
        </w:rPr>
      </w:pPr>
    </w:p>
    <w:p w14:paraId="1D84E701" w14:textId="77777777" w:rsidR="00BA1B40" w:rsidRDefault="00BA1B40" w:rsidP="00E97A94">
      <w:pPr>
        <w:rPr>
          <w:noProof/>
          <w:lang w:val="en-US"/>
        </w:rPr>
      </w:pPr>
    </w:p>
    <w:p w14:paraId="7EC0DD71" w14:textId="77777777" w:rsidR="00BA1B40" w:rsidRDefault="00BA1B40" w:rsidP="00E97A94">
      <w:pPr>
        <w:rPr>
          <w:noProof/>
          <w:lang w:val="en-US"/>
        </w:rPr>
      </w:pPr>
    </w:p>
    <w:p w14:paraId="01812CA5" w14:textId="0E9ED793" w:rsidR="00C66B3A" w:rsidRPr="00133461" w:rsidRDefault="00C66B3A" w:rsidP="00E97A94">
      <w:pPr>
        <w:rPr>
          <w:noProof/>
          <w:lang w:val="en-US"/>
        </w:rPr>
      </w:pPr>
      <w:r w:rsidRPr="00133461">
        <w:rPr>
          <w:noProof/>
          <w:lang w:val="en-US"/>
        </w:rPr>
        <w:t>[PDF]. Disponible en:</w:t>
      </w:r>
    </w:p>
    <w:bookmarkEnd w:id="4"/>
    <w:p w14:paraId="4D2F7CB4" w14:textId="5F1C7687" w:rsidR="00B51DF3" w:rsidRPr="00133461" w:rsidRDefault="00EB2A4C" w:rsidP="00EB2A4C">
      <w:pPr>
        <w:spacing w:after="240"/>
        <w:rPr>
          <w:noProof/>
          <w:lang w:val="en-US"/>
        </w:rPr>
      </w:pPr>
      <w:r w:rsidRPr="00EB2A4C">
        <w:rPr>
          <w:rStyle w:val="Hyperlink"/>
          <w:lang w:val="en-US"/>
        </w:rPr>
        <w:t>https://doi.org/10.1201/9781315268057</w:t>
      </w:r>
    </w:p>
    <w:p w14:paraId="0EB644DE" w14:textId="4D021D29" w:rsidR="002A67E9" w:rsidRDefault="004450DE" w:rsidP="00604A6E">
      <w:pPr>
        <w:rPr>
          <w:noProof/>
          <w:lang w:val="en-US"/>
        </w:rPr>
      </w:pPr>
      <w:r w:rsidRPr="00717D59">
        <w:rPr>
          <w:noProof/>
          <w:lang w:val="en-US"/>
        </w:rPr>
        <w:t>[</w:t>
      </w:r>
      <w:r w:rsidR="00207945">
        <w:rPr>
          <w:noProof/>
          <w:lang w:val="en-US"/>
        </w:rPr>
        <w:t>3</w:t>
      </w:r>
      <w:r w:rsidRPr="00717D59">
        <w:rPr>
          <w:noProof/>
          <w:lang w:val="en-US"/>
        </w:rPr>
        <w:t xml:space="preserve">] </w:t>
      </w:r>
      <w:r w:rsidR="002A67E9" w:rsidRPr="002A67E9">
        <w:rPr>
          <w:noProof/>
          <w:lang w:val="en-US"/>
        </w:rPr>
        <w:t>Tucker</w:t>
      </w:r>
      <w:r w:rsidR="002A67E9">
        <w:rPr>
          <w:noProof/>
          <w:lang w:val="en-US"/>
        </w:rPr>
        <w:t>.</w:t>
      </w:r>
      <w:r w:rsidR="002A67E9" w:rsidRPr="002A67E9">
        <w:rPr>
          <w:noProof/>
          <w:lang w:val="en-US"/>
        </w:rPr>
        <w:t xml:space="preserve"> W.C, Brown</w:t>
      </w:r>
      <w:r w:rsidR="00AC2262">
        <w:rPr>
          <w:noProof/>
          <w:lang w:val="en-US"/>
        </w:rPr>
        <w:t>.</w:t>
      </w:r>
      <w:r w:rsidR="002A67E9" w:rsidRPr="002A67E9">
        <w:rPr>
          <w:noProof/>
          <w:lang w:val="en-US"/>
        </w:rPr>
        <w:t xml:space="preserve"> R. and Russell</w:t>
      </w:r>
      <w:r w:rsidR="00AC2262">
        <w:rPr>
          <w:noProof/>
          <w:lang w:val="en-US"/>
        </w:rPr>
        <w:t>.</w:t>
      </w:r>
      <w:r w:rsidR="002A67E9" w:rsidRPr="002A67E9">
        <w:rPr>
          <w:noProof/>
          <w:lang w:val="en-US"/>
        </w:rPr>
        <w:t xml:space="preserve"> L. </w:t>
      </w:r>
      <w:r w:rsidR="00AC2262" w:rsidRPr="008579ED">
        <w:rPr>
          <w:noProof/>
          <w:lang w:val="en-US"/>
        </w:rPr>
        <w:t>“</w:t>
      </w:r>
      <w:r w:rsidR="002A67E9" w:rsidRPr="002A67E9">
        <w:rPr>
          <w:noProof/>
          <w:lang w:val="en-US"/>
        </w:rPr>
        <w:t>Corrosion between a graphite/polymer composite and metals</w:t>
      </w:r>
      <w:r w:rsidR="00AC2262" w:rsidRPr="008579ED">
        <w:rPr>
          <w:noProof/>
          <w:lang w:val="en-US"/>
        </w:rPr>
        <w:t>”</w:t>
      </w:r>
      <w:r w:rsidR="002A67E9" w:rsidRPr="002A67E9">
        <w:rPr>
          <w:noProof/>
          <w:lang w:val="en-US"/>
        </w:rPr>
        <w:t xml:space="preserve">. Journal of composite materials, 24(1), pp.92-102. </w:t>
      </w:r>
      <w:r w:rsidR="00AC2262" w:rsidRPr="002A67E9">
        <w:rPr>
          <w:noProof/>
          <w:lang w:val="en-US"/>
        </w:rPr>
        <w:t>1990</w:t>
      </w:r>
      <w:r w:rsidR="00604A6E">
        <w:rPr>
          <w:noProof/>
          <w:lang w:val="en-US"/>
        </w:rPr>
        <w:t>.</w:t>
      </w:r>
    </w:p>
    <w:p w14:paraId="17A87142" w14:textId="77777777" w:rsidR="00604A6E" w:rsidRPr="00133461" w:rsidRDefault="00604A6E" w:rsidP="00604A6E">
      <w:pPr>
        <w:rPr>
          <w:noProof/>
          <w:lang w:val="en-US"/>
        </w:rPr>
      </w:pPr>
      <w:r w:rsidRPr="00133461">
        <w:rPr>
          <w:noProof/>
          <w:lang w:val="en-US"/>
        </w:rPr>
        <w:t>[PDF]. Disponible en:</w:t>
      </w:r>
    </w:p>
    <w:p w14:paraId="68716B93" w14:textId="77777777" w:rsidR="00CF6B17" w:rsidRDefault="00CF6B17" w:rsidP="00121259">
      <w:pPr>
        <w:rPr>
          <w:rStyle w:val="Hyperlink"/>
          <w:lang w:val="en-US"/>
        </w:rPr>
      </w:pPr>
      <w:r w:rsidRPr="00CF6B17">
        <w:rPr>
          <w:rStyle w:val="Hyperlink"/>
          <w:lang w:val="en-US"/>
        </w:rPr>
        <w:t xml:space="preserve">https://doi.org/10.1177/002199839002400105 </w:t>
      </w:r>
    </w:p>
    <w:p w14:paraId="29B3A406" w14:textId="15C9593E" w:rsidR="0020435B" w:rsidRDefault="00D77F45" w:rsidP="00CF6B17">
      <w:pPr>
        <w:spacing w:before="240"/>
        <w:rPr>
          <w:noProof/>
          <w:lang w:val="en-US"/>
        </w:rPr>
      </w:pPr>
      <w:r>
        <w:rPr>
          <w:noProof/>
          <w:lang w:val="en-US"/>
        </w:rPr>
        <w:t>[</w:t>
      </w:r>
      <w:r w:rsidR="00207945">
        <w:rPr>
          <w:noProof/>
          <w:lang w:val="en-US"/>
        </w:rPr>
        <w:t>4</w:t>
      </w:r>
      <w:r>
        <w:rPr>
          <w:noProof/>
          <w:lang w:val="en-US"/>
        </w:rPr>
        <w:t xml:space="preserve">] </w:t>
      </w:r>
      <w:r w:rsidR="0020435B" w:rsidRPr="0020435B">
        <w:rPr>
          <w:noProof/>
          <w:lang w:val="en-US"/>
        </w:rPr>
        <w:t>Jiang</w:t>
      </w:r>
      <w:r w:rsidR="0020435B">
        <w:rPr>
          <w:noProof/>
          <w:lang w:val="en-US"/>
        </w:rPr>
        <w:t>.</w:t>
      </w:r>
      <w:r w:rsidR="0020435B" w:rsidRPr="0020435B">
        <w:rPr>
          <w:noProof/>
          <w:lang w:val="en-US"/>
        </w:rPr>
        <w:t xml:space="preserve"> B, Chen</w:t>
      </w:r>
      <w:r w:rsidR="0020435B">
        <w:rPr>
          <w:noProof/>
          <w:lang w:val="en-US"/>
        </w:rPr>
        <w:t>.</w:t>
      </w:r>
      <w:r w:rsidR="0020435B" w:rsidRPr="0020435B">
        <w:rPr>
          <w:noProof/>
          <w:lang w:val="en-US"/>
        </w:rPr>
        <w:t xml:space="preserve"> Q</w:t>
      </w:r>
      <w:r w:rsidR="0020435B">
        <w:rPr>
          <w:noProof/>
          <w:lang w:val="en-US"/>
        </w:rPr>
        <w:t>,</w:t>
      </w:r>
      <w:r w:rsidR="0020435B" w:rsidRPr="0020435B">
        <w:rPr>
          <w:noProof/>
          <w:lang w:val="en-US"/>
        </w:rPr>
        <w:t xml:space="preserve"> and Yang</w:t>
      </w:r>
      <w:r w:rsidR="0020435B">
        <w:rPr>
          <w:noProof/>
          <w:lang w:val="en-US"/>
        </w:rPr>
        <w:t>.</w:t>
      </w:r>
      <w:r w:rsidR="0020435B" w:rsidRPr="0020435B">
        <w:rPr>
          <w:noProof/>
          <w:lang w:val="en-US"/>
        </w:rPr>
        <w:t xml:space="preserve"> J. </w:t>
      </w:r>
      <w:r w:rsidR="0020435B" w:rsidRPr="008579ED">
        <w:rPr>
          <w:noProof/>
          <w:lang w:val="en-US"/>
        </w:rPr>
        <w:t>“</w:t>
      </w:r>
      <w:r w:rsidR="0020435B" w:rsidRPr="0020435B">
        <w:rPr>
          <w:noProof/>
          <w:lang w:val="en-US"/>
        </w:rPr>
        <w:t>Advances in joining technology of carbon fiber-reinforced thermoplastic composite materials and aluminum alloys</w:t>
      </w:r>
      <w:r w:rsidR="0020435B" w:rsidRPr="008579ED">
        <w:rPr>
          <w:noProof/>
          <w:lang w:val="en-US"/>
        </w:rPr>
        <w:t>”</w:t>
      </w:r>
      <w:r w:rsidR="0020435B" w:rsidRPr="0020435B">
        <w:rPr>
          <w:noProof/>
          <w:lang w:val="en-US"/>
        </w:rPr>
        <w:t>. The International Journal of Advanced Manufacturing Technology, 110(9), pp.2631-2649. 2020</w:t>
      </w:r>
      <w:r w:rsidR="0020435B">
        <w:rPr>
          <w:noProof/>
          <w:lang w:val="en-US"/>
        </w:rPr>
        <w:t>.</w:t>
      </w:r>
    </w:p>
    <w:p w14:paraId="200D1907" w14:textId="77777777" w:rsidR="00121259" w:rsidRPr="00133461" w:rsidRDefault="00121259" w:rsidP="00121259">
      <w:pPr>
        <w:rPr>
          <w:noProof/>
          <w:lang w:val="en-US"/>
        </w:rPr>
      </w:pPr>
      <w:r w:rsidRPr="00133461">
        <w:rPr>
          <w:noProof/>
          <w:lang w:val="en-US"/>
        </w:rPr>
        <w:t>[PDF]. Disponible en:</w:t>
      </w:r>
    </w:p>
    <w:p w14:paraId="7B364CC1" w14:textId="4297C94B" w:rsidR="00A40B44" w:rsidRPr="00A40B44" w:rsidRDefault="00A40B44" w:rsidP="00121259">
      <w:pPr>
        <w:spacing w:after="240"/>
        <w:rPr>
          <w:rStyle w:val="Hyperlink"/>
          <w:lang w:val="en-US"/>
        </w:rPr>
      </w:pPr>
      <w:r w:rsidRPr="00A40B44">
        <w:rPr>
          <w:rStyle w:val="Hyperlink"/>
          <w:lang w:val="en-US"/>
        </w:rPr>
        <w:t>https://doi.org/10.1007/s00170-020-06021-2</w:t>
      </w:r>
    </w:p>
    <w:p w14:paraId="3BE04967" w14:textId="5F663AB8" w:rsidR="00D14840" w:rsidRDefault="00C21F65" w:rsidP="001454A7">
      <w:pPr>
        <w:rPr>
          <w:noProof/>
          <w:lang w:val="en-US"/>
        </w:rPr>
      </w:pPr>
      <w:r>
        <w:rPr>
          <w:noProof/>
          <w:lang w:val="en-US"/>
        </w:rPr>
        <w:t>[</w:t>
      </w:r>
      <w:r w:rsidR="00207945">
        <w:rPr>
          <w:noProof/>
          <w:lang w:val="en-US"/>
        </w:rPr>
        <w:t>5</w:t>
      </w:r>
      <w:r>
        <w:rPr>
          <w:noProof/>
          <w:lang w:val="en-US"/>
        </w:rPr>
        <w:t>]</w:t>
      </w:r>
      <w:r w:rsidR="00740115">
        <w:rPr>
          <w:noProof/>
          <w:lang w:val="en-US"/>
        </w:rPr>
        <w:t xml:space="preserve"> </w:t>
      </w:r>
      <w:r w:rsidR="00D14840" w:rsidRPr="00D14840">
        <w:rPr>
          <w:noProof/>
          <w:lang w:val="en-US"/>
        </w:rPr>
        <w:t>Yousefpour</w:t>
      </w:r>
      <w:r w:rsidR="000F4585">
        <w:rPr>
          <w:noProof/>
          <w:lang w:val="en-US"/>
        </w:rPr>
        <w:t>.</w:t>
      </w:r>
      <w:r w:rsidR="00D14840" w:rsidRPr="00D14840">
        <w:rPr>
          <w:noProof/>
          <w:lang w:val="en-US"/>
        </w:rPr>
        <w:t xml:space="preserve"> A, Hojjati</w:t>
      </w:r>
      <w:r w:rsidR="000F4585">
        <w:rPr>
          <w:noProof/>
          <w:lang w:val="en-US"/>
        </w:rPr>
        <w:t>.</w:t>
      </w:r>
      <w:r w:rsidR="00D14840" w:rsidRPr="00D14840">
        <w:rPr>
          <w:noProof/>
          <w:lang w:val="en-US"/>
        </w:rPr>
        <w:t xml:space="preserve"> M</w:t>
      </w:r>
      <w:r w:rsidR="000F4585">
        <w:rPr>
          <w:noProof/>
          <w:lang w:val="en-US"/>
        </w:rPr>
        <w:t>,</w:t>
      </w:r>
      <w:r w:rsidR="00D14840" w:rsidRPr="00D14840">
        <w:rPr>
          <w:noProof/>
          <w:lang w:val="en-US"/>
        </w:rPr>
        <w:t xml:space="preserve"> and Immarigeon</w:t>
      </w:r>
      <w:r w:rsidR="000F4585">
        <w:rPr>
          <w:noProof/>
          <w:lang w:val="en-US"/>
        </w:rPr>
        <w:t>.</w:t>
      </w:r>
      <w:r w:rsidR="00D14840" w:rsidRPr="00D14840">
        <w:rPr>
          <w:noProof/>
          <w:lang w:val="en-US"/>
        </w:rPr>
        <w:t xml:space="preserve"> J.P.</w:t>
      </w:r>
      <w:r w:rsidR="00723EDF">
        <w:rPr>
          <w:noProof/>
          <w:lang w:val="en-US"/>
        </w:rPr>
        <w:t xml:space="preserve"> </w:t>
      </w:r>
      <w:r w:rsidR="00723EDF" w:rsidRPr="008579ED">
        <w:rPr>
          <w:noProof/>
          <w:lang w:val="en-US"/>
        </w:rPr>
        <w:t>“</w:t>
      </w:r>
      <w:r w:rsidR="00D14840" w:rsidRPr="00D14840">
        <w:rPr>
          <w:noProof/>
          <w:lang w:val="en-US"/>
        </w:rPr>
        <w:t>Fusion bonding/welding of thermoplastic composites</w:t>
      </w:r>
      <w:r w:rsidR="00723EDF" w:rsidRPr="008579ED">
        <w:rPr>
          <w:noProof/>
          <w:lang w:val="en-US"/>
        </w:rPr>
        <w:t>”</w:t>
      </w:r>
      <w:r w:rsidR="00D14840" w:rsidRPr="00D14840">
        <w:rPr>
          <w:noProof/>
          <w:lang w:val="en-US"/>
        </w:rPr>
        <w:t xml:space="preserve">. Journal of Thermoplastic composite materials, 17(4), pp.303-341. </w:t>
      </w:r>
      <w:r w:rsidR="00723EDF" w:rsidRPr="00D14840">
        <w:rPr>
          <w:noProof/>
          <w:lang w:val="en-US"/>
        </w:rPr>
        <w:t>2004</w:t>
      </w:r>
      <w:r w:rsidR="00723EDF">
        <w:rPr>
          <w:noProof/>
          <w:lang w:val="en-US"/>
        </w:rPr>
        <w:t>.</w:t>
      </w:r>
    </w:p>
    <w:p w14:paraId="6A545FFE" w14:textId="41F3883D" w:rsidR="00B204F2" w:rsidRPr="00133461" w:rsidRDefault="00B204F2" w:rsidP="001454A7">
      <w:pPr>
        <w:rPr>
          <w:noProof/>
          <w:lang w:val="en-US"/>
        </w:rPr>
      </w:pPr>
      <w:r w:rsidRPr="00133461">
        <w:rPr>
          <w:noProof/>
          <w:lang w:val="en-US"/>
        </w:rPr>
        <w:t>[PDF]. Disponible en:</w:t>
      </w:r>
    </w:p>
    <w:p w14:paraId="27647B95" w14:textId="6B6708D3" w:rsidR="00B204F2" w:rsidRPr="00133461" w:rsidRDefault="00B204F2" w:rsidP="00907222">
      <w:pPr>
        <w:spacing w:after="240"/>
        <w:rPr>
          <w:rStyle w:val="Hyperlink"/>
          <w:lang w:val="en-US"/>
        </w:rPr>
      </w:pPr>
      <w:r w:rsidRPr="00133461">
        <w:rPr>
          <w:rStyle w:val="Hyperlink"/>
          <w:lang w:val="en-US"/>
        </w:rPr>
        <w:t>https://journals.sagepub.com/doi/pdf/10.1177/0892705704045187</w:t>
      </w:r>
    </w:p>
    <w:p w14:paraId="2EA143DB" w14:textId="7D2899C1" w:rsidR="001758BF" w:rsidRDefault="00EB7FE5" w:rsidP="004870F9">
      <w:pPr>
        <w:rPr>
          <w:noProof/>
          <w:lang w:val="en-US"/>
        </w:rPr>
      </w:pPr>
      <w:r>
        <w:rPr>
          <w:noProof/>
          <w:lang w:val="en-US"/>
        </w:rPr>
        <w:t>[</w:t>
      </w:r>
      <w:r w:rsidR="00207945">
        <w:rPr>
          <w:noProof/>
          <w:lang w:val="en-US"/>
        </w:rPr>
        <w:t>6</w:t>
      </w:r>
      <w:r>
        <w:rPr>
          <w:noProof/>
          <w:lang w:val="en-US"/>
        </w:rPr>
        <w:t xml:space="preserve">] </w:t>
      </w:r>
      <w:r w:rsidR="001758BF" w:rsidRPr="001758BF">
        <w:rPr>
          <w:noProof/>
          <w:lang w:val="en-US"/>
        </w:rPr>
        <w:t>Aydin</w:t>
      </w:r>
      <w:r w:rsidR="0050777A">
        <w:rPr>
          <w:noProof/>
          <w:lang w:val="en-US"/>
        </w:rPr>
        <w:t>.</w:t>
      </w:r>
      <w:r w:rsidR="001758BF" w:rsidRPr="001758BF">
        <w:rPr>
          <w:noProof/>
          <w:lang w:val="en-US"/>
        </w:rPr>
        <w:t xml:space="preserve"> M. </w:t>
      </w:r>
      <w:r w:rsidR="00592F59" w:rsidRPr="008579ED">
        <w:rPr>
          <w:noProof/>
          <w:lang w:val="en-US"/>
        </w:rPr>
        <w:t>“</w:t>
      </w:r>
      <w:r w:rsidR="001758BF" w:rsidRPr="001758BF">
        <w:rPr>
          <w:noProof/>
          <w:lang w:val="en-US"/>
        </w:rPr>
        <w:t>Friction weldability of a PA 6 polymer</w:t>
      </w:r>
      <w:r w:rsidR="00592F59" w:rsidRPr="008579ED">
        <w:rPr>
          <w:noProof/>
          <w:lang w:val="en-US"/>
        </w:rPr>
        <w:t>”</w:t>
      </w:r>
      <w:r w:rsidR="00592F59">
        <w:rPr>
          <w:noProof/>
          <w:lang w:val="en-US"/>
        </w:rPr>
        <w:t xml:space="preserve"> </w:t>
      </w:r>
      <w:r w:rsidR="001758BF" w:rsidRPr="001758BF">
        <w:rPr>
          <w:noProof/>
          <w:lang w:val="en-US"/>
        </w:rPr>
        <w:t>. Materials Testing, 57(3), pp.214-219. 2015</w:t>
      </w:r>
      <w:r w:rsidR="003D20B2">
        <w:rPr>
          <w:noProof/>
          <w:lang w:val="en-US"/>
        </w:rPr>
        <w:t>.</w:t>
      </w:r>
    </w:p>
    <w:p w14:paraId="2FBDAEB5" w14:textId="77777777" w:rsidR="003D20B2" w:rsidRPr="00133461" w:rsidRDefault="003D20B2" w:rsidP="003D20B2">
      <w:pPr>
        <w:rPr>
          <w:noProof/>
          <w:lang w:val="en-US"/>
        </w:rPr>
      </w:pPr>
      <w:r w:rsidRPr="00133461">
        <w:rPr>
          <w:noProof/>
          <w:lang w:val="en-US"/>
        </w:rPr>
        <w:t>[PDF]. Disponible en:</w:t>
      </w:r>
    </w:p>
    <w:p w14:paraId="106AC025" w14:textId="77777777" w:rsidR="003F5B9B" w:rsidRDefault="003F5B9B" w:rsidP="00730133">
      <w:pPr>
        <w:rPr>
          <w:rStyle w:val="Hyperlink"/>
          <w:lang w:val="en-US"/>
        </w:rPr>
      </w:pPr>
      <w:r w:rsidRPr="003F5B9B">
        <w:rPr>
          <w:rStyle w:val="Hyperlink"/>
          <w:lang w:val="en-US"/>
        </w:rPr>
        <w:t xml:space="preserve">https://doi.org/10.3139/120.110702 </w:t>
      </w:r>
    </w:p>
    <w:p w14:paraId="22FD4A0C" w14:textId="4E6193AA" w:rsidR="00D42C0E" w:rsidRDefault="00E35458" w:rsidP="003F5B9B">
      <w:pPr>
        <w:spacing w:before="240"/>
        <w:rPr>
          <w:noProof/>
          <w:lang w:val="en-US"/>
        </w:rPr>
      </w:pPr>
      <w:r>
        <w:rPr>
          <w:noProof/>
          <w:lang w:val="en-US"/>
        </w:rPr>
        <w:t>[</w:t>
      </w:r>
      <w:r w:rsidR="00207945">
        <w:rPr>
          <w:noProof/>
          <w:lang w:val="en-US"/>
        </w:rPr>
        <w:t>7</w:t>
      </w:r>
      <w:r>
        <w:rPr>
          <w:noProof/>
          <w:lang w:val="en-US"/>
        </w:rPr>
        <w:t xml:space="preserve">] </w:t>
      </w:r>
      <w:r w:rsidR="00D42C0E" w:rsidRPr="00D42C0E">
        <w:rPr>
          <w:noProof/>
          <w:lang w:val="en-US"/>
        </w:rPr>
        <w:t>Lee</w:t>
      </w:r>
      <w:r w:rsidR="00E7320A">
        <w:rPr>
          <w:noProof/>
          <w:lang w:val="en-US"/>
        </w:rPr>
        <w:t>.</w:t>
      </w:r>
      <w:r w:rsidR="00D42C0E" w:rsidRPr="00D42C0E">
        <w:rPr>
          <w:noProof/>
          <w:lang w:val="en-US"/>
        </w:rPr>
        <w:t xml:space="preserve"> T.H</w:t>
      </w:r>
      <w:r w:rsidR="00E7320A">
        <w:rPr>
          <w:noProof/>
          <w:lang w:val="en-US"/>
        </w:rPr>
        <w:t>,</w:t>
      </w:r>
      <w:r w:rsidR="00D42C0E" w:rsidRPr="00D42C0E">
        <w:rPr>
          <w:noProof/>
          <w:lang w:val="en-US"/>
        </w:rPr>
        <w:t xml:space="preserve"> Fan</w:t>
      </w:r>
      <w:r w:rsidR="00E7320A">
        <w:rPr>
          <w:noProof/>
          <w:lang w:val="en-US"/>
        </w:rPr>
        <w:t>.</w:t>
      </w:r>
      <w:r w:rsidR="00D42C0E" w:rsidRPr="00D42C0E">
        <w:rPr>
          <w:noProof/>
          <w:lang w:val="en-US"/>
        </w:rPr>
        <w:t xml:space="preserve"> H.T</w:t>
      </w:r>
      <w:r w:rsidR="00E7320A">
        <w:rPr>
          <w:noProof/>
          <w:lang w:val="en-US"/>
        </w:rPr>
        <w:t>,</w:t>
      </w:r>
      <w:r w:rsidR="00D42C0E" w:rsidRPr="00D42C0E">
        <w:rPr>
          <w:noProof/>
          <w:lang w:val="en-US"/>
        </w:rPr>
        <w:t xml:space="preserve"> Li</w:t>
      </w:r>
      <w:r w:rsidR="00E7320A">
        <w:rPr>
          <w:noProof/>
          <w:lang w:val="en-US"/>
        </w:rPr>
        <w:t xml:space="preserve">. </w:t>
      </w:r>
      <w:r w:rsidR="00D42C0E" w:rsidRPr="00D42C0E">
        <w:rPr>
          <w:noProof/>
          <w:lang w:val="en-US"/>
        </w:rPr>
        <w:t>Y. Shriver</w:t>
      </w:r>
      <w:r w:rsidR="00557CC6">
        <w:rPr>
          <w:noProof/>
          <w:lang w:val="en-US"/>
        </w:rPr>
        <w:t>.</w:t>
      </w:r>
      <w:r w:rsidR="00D42C0E" w:rsidRPr="00D42C0E">
        <w:rPr>
          <w:noProof/>
          <w:lang w:val="en-US"/>
        </w:rPr>
        <w:t xml:space="preserve"> D, Arinez</w:t>
      </w:r>
      <w:r w:rsidR="00592F59">
        <w:rPr>
          <w:noProof/>
          <w:lang w:val="en-US"/>
        </w:rPr>
        <w:t>.</w:t>
      </w:r>
      <w:r w:rsidR="00D42C0E" w:rsidRPr="00D42C0E">
        <w:rPr>
          <w:noProof/>
          <w:lang w:val="en-US"/>
        </w:rPr>
        <w:t xml:space="preserve"> J, Xiao</w:t>
      </w:r>
      <w:r w:rsidR="00592F59">
        <w:rPr>
          <w:noProof/>
          <w:lang w:val="en-US"/>
        </w:rPr>
        <w:t>.</w:t>
      </w:r>
      <w:r w:rsidR="00D42C0E" w:rsidRPr="00D42C0E">
        <w:rPr>
          <w:noProof/>
          <w:lang w:val="en-US"/>
        </w:rPr>
        <w:t xml:space="preserve"> G</w:t>
      </w:r>
      <w:r w:rsidR="00592F59">
        <w:rPr>
          <w:noProof/>
          <w:lang w:val="en-US"/>
        </w:rPr>
        <w:t>,</w:t>
      </w:r>
      <w:r w:rsidR="00D42C0E" w:rsidRPr="00D42C0E">
        <w:rPr>
          <w:noProof/>
          <w:lang w:val="en-US"/>
        </w:rPr>
        <w:t xml:space="preserve"> and Banu</w:t>
      </w:r>
      <w:r w:rsidR="00592F59">
        <w:rPr>
          <w:noProof/>
          <w:lang w:val="en-US"/>
        </w:rPr>
        <w:t>.</w:t>
      </w:r>
      <w:r w:rsidR="00D42C0E" w:rsidRPr="00D42C0E">
        <w:rPr>
          <w:noProof/>
          <w:lang w:val="en-US"/>
        </w:rPr>
        <w:t xml:space="preserve"> M. </w:t>
      </w:r>
      <w:r w:rsidR="00592F59" w:rsidRPr="008579ED">
        <w:rPr>
          <w:noProof/>
          <w:lang w:val="en-US"/>
        </w:rPr>
        <w:t>“</w:t>
      </w:r>
      <w:r w:rsidR="00D42C0E" w:rsidRPr="00D42C0E">
        <w:rPr>
          <w:noProof/>
          <w:lang w:val="en-US"/>
        </w:rPr>
        <w:t>Enhanced performance of ultrasonic welding of short carbon fiber polymer composites through control of morphological parameters</w:t>
      </w:r>
      <w:r w:rsidR="004870F9" w:rsidRPr="008579ED">
        <w:rPr>
          <w:noProof/>
          <w:lang w:val="en-US"/>
        </w:rPr>
        <w:t>”</w:t>
      </w:r>
      <w:r w:rsidR="00D42C0E" w:rsidRPr="00D42C0E">
        <w:rPr>
          <w:noProof/>
          <w:lang w:val="en-US"/>
        </w:rPr>
        <w:t xml:space="preserve">. Journal of Manufacturing Science and Engineering, 142(1), p.011009. </w:t>
      </w:r>
      <w:r w:rsidR="00592F59" w:rsidRPr="00D42C0E">
        <w:rPr>
          <w:noProof/>
          <w:lang w:val="en-US"/>
        </w:rPr>
        <w:t>2020</w:t>
      </w:r>
      <w:r w:rsidR="00592F59">
        <w:rPr>
          <w:noProof/>
          <w:lang w:val="en-US"/>
        </w:rPr>
        <w:t>.</w:t>
      </w:r>
    </w:p>
    <w:p w14:paraId="4C936F25" w14:textId="7798F955" w:rsidR="004870F9" w:rsidRPr="00133461" w:rsidRDefault="00730133" w:rsidP="008C7AAF">
      <w:pPr>
        <w:rPr>
          <w:noProof/>
          <w:lang w:val="en-US"/>
        </w:rPr>
      </w:pPr>
      <w:r w:rsidRPr="00133461">
        <w:rPr>
          <w:noProof/>
          <w:lang w:val="en-US"/>
        </w:rPr>
        <w:t>[PDF]. Disponible en:</w:t>
      </w:r>
    </w:p>
    <w:p w14:paraId="42522394" w14:textId="50A8618A" w:rsidR="007B1066" w:rsidRDefault="007B1066" w:rsidP="007B1066">
      <w:pPr>
        <w:spacing w:after="240"/>
        <w:rPr>
          <w:rStyle w:val="Hyperlink"/>
          <w:lang w:val="en-US"/>
        </w:rPr>
      </w:pPr>
      <w:r w:rsidRPr="007B1066">
        <w:rPr>
          <w:rStyle w:val="Hyperlink"/>
          <w:lang w:val="en-US"/>
        </w:rPr>
        <w:t>https://doi.org/10.1115/1.4045444</w:t>
      </w:r>
    </w:p>
    <w:p w14:paraId="016ED0AA" w14:textId="5DD4D3C0" w:rsidR="000E6CC5" w:rsidRDefault="00266030" w:rsidP="00F43DB7">
      <w:pPr>
        <w:rPr>
          <w:noProof/>
          <w:lang w:val="en-US"/>
        </w:rPr>
      </w:pPr>
      <w:r>
        <w:rPr>
          <w:noProof/>
          <w:lang w:val="en-US"/>
        </w:rPr>
        <w:t>[</w:t>
      </w:r>
      <w:r w:rsidR="00207945">
        <w:rPr>
          <w:noProof/>
          <w:lang w:val="en-US"/>
        </w:rPr>
        <w:t>8</w:t>
      </w:r>
      <w:r>
        <w:rPr>
          <w:noProof/>
          <w:lang w:val="en-US"/>
        </w:rPr>
        <w:t xml:space="preserve">] </w:t>
      </w:r>
      <w:r w:rsidR="0063169C" w:rsidRPr="0063169C">
        <w:rPr>
          <w:noProof/>
          <w:lang w:val="en-US"/>
        </w:rPr>
        <w:t>Jones</w:t>
      </w:r>
      <w:r w:rsidR="0063169C">
        <w:rPr>
          <w:noProof/>
          <w:lang w:val="en-US"/>
        </w:rPr>
        <w:t>.</w:t>
      </w:r>
      <w:r w:rsidR="0063169C" w:rsidRPr="0063169C">
        <w:rPr>
          <w:noProof/>
          <w:lang w:val="en-US"/>
        </w:rPr>
        <w:t xml:space="preserve"> I. </w:t>
      </w:r>
      <w:r w:rsidR="0063169C" w:rsidRPr="008579ED">
        <w:rPr>
          <w:noProof/>
          <w:lang w:val="en-US"/>
        </w:rPr>
        <w:t>“</w:t>
      </w:r>
      <w:r w:rsidR="0063169C" w:rsidRPr="0063169C">
        <w:rPr>
          <w:noProof/>
          <w:lang w:val="en-US"/>
        </w:rPr>
        <w:t>Ultrasonic and dielectric welding of textiles</w:t>
      </w:r>
      <w:r w:rsidR="0063169C" w:rsidRPr="008579ED">
        <w:rPr>
          <w:noProof/>
          <w:lang w:val="en-US"/>
        </w:rPr>
        <w:t>”</w:t>
      </w:r>
      <w:r w:rsidR="0063169C" w:rsidRPr="0063169C">
        <w:rPr>
          <w:noProof/>
          <w:lang w:val="en-US"/>
        </w:rPr>
        <w:t>. Joining Textiles, pp.374-397. 2013</w:t>
      </w:r>
      <w:r w:rsidR="0063169C">
        <w:rPr>
          <w:noProof/>
          <w:lang w:val="en-US"/>
        </w:rPr>
        <w:t>.</w:t>
      </w:r>
    </w:p>
    <w:p w14:paraId="73FD0D73" w14:textId="4DF9F295" w:rsidR="00F43DB7" w:rsidRDefault="00F43DB7" w:rsidP="00F43DB7">
      <w:pPr>
        <w:rPr>
          <w:noProof/>
          <w:lang w:val="en-US"/>
        </w:rPr>
      </w:pPr>
      <w:r w:rsidRPr="00133461">
        <w:rPr>
          <w:noProof/>
          <w:lang w:val="en-US"/>
        </w:rPr>
        <w:lastRenderedPageBreak/>
        <w:t>[PDF]. Disponible en:</w:t>
      </w:r>
    </w:p>
    <w:p w14:paraId="7003FB5F" w14:textId="77777777" w:rsidR="003944C5" w:rsidRDefault="003944C5" w:rsidP="0018425D">
      <w:pPr>
        <w:spacing w:after="240"/>
        <w:rPr>
          <w:rStyle w:val="Hyperlink"/>
          <w:lang w:val="en-US"/>
        </w:rPr>
      </w:pPr>
      <w:r w:rsidRPr="003944C5">
        <w:rPr>
          <w:rStyle w:val="Hyperlink"/>
          <w:lang w:val="en-US"/>
        </w:rPr>
        <w:t xml:space="preserve">https://doi.org/10.1533/9780857093967.3.374 </w:t>
      </w:r>
    </w:p>
    <w:p w14:paraId="2BB856F5" w14:textId="0709034F" w:rsidR="00C665F9" w:rsidRPr="0018425D" w:rsidRDefault="007268AC" w:rsidP="007541F3">
      <w:pPr>
        <w:rPr>
          <w:noProof/>
          <w:lang w:val="en-US"/>
        </w:rPr>
      </w:pPr>
      <w:r w:rsidRPr="00903347">
        <w:rPr>
          <w:noProof/>
          <w:color w:val="C00000"/>
          <w:lang w:val="en-US"/>
        </w:rPr>
        <w:t>[</w:t>
      </w:r>
      <w:r w:rsidR="0018425D" w:rsidRPr="0018425D">
        <w:rPr>
          <w:noProof/>
          <w:lang w:val="en-US"/>
        </w:rPr>
        <w:t>9</w:t>
      </w:r>
      <w:r w:rsidRPr="0018425D">
        <w:rPr>
          <w:noProof/>
          <w:lang w:val="en-US"/>
        </w:rPr>
        <w:t xml:space="preserve">] Palardy. G, Shi. H, Levy. A, Le Corre. S and Villegas. I.F. </w:t>
      </w:r>
      <w:r w:rsidRPr="008579ED">
        <w:rPr>
          <w:noProof/>
          <w:lang w:val="en-US"/>
        </w:rPr>
        <w:t>“</w:t>
      </w:r>
      <w:r w:rsidRPr="0018425D">
        <w:rPr>
          <w:noProof/>
          <w:lang w:val="en-US"/>
        </w:rPr>
        <w:t>A study on amplitude transmission in ultrasonic welding of thermoplastic composites</w:t>
      </w:r>
      <w:r w:rsidRPr="008579ED">
        <w:rPr>
          <w:noProof/>
          <w:lang w:val="en-US"/>
        </w:rPr>
        <w:t>”</w:t>
      </w:r>
      <w:r w:rsidRPr="0018425D">
        <w:rPr>
          <w:noProof/>
          <w:lang w:val="en-US"/>
        </w:rPr>
        <w:t>. Composites Part A: Applied Science and Manufacturing, 113, pp.339-349. 2018.</w:t>
      </w:r>
    </w:p>
    <w:p w14:paraId="05407FA0" w14:textId="2094B0E5" w:rsidR="00F9488C" w:rsidRPr="0018425D" w:rsidRDefault="00F9488C" w:rsidP="007541F3">
      <w:pPr>
        <w:rPr>
          <w:noProof/>
          <w:lang w:val="en-US"/>
        </w:rPr>
      </w:pPr>
      <w:r w:rsidRPr="0018425D">
        <w:rPr>
          <w:noProof/>
          <w:lang w:val="en-US"/>
        </w:rPr>
        <w:t>[PDF]. Disponible en:</w:t>
      </w:r>
    </w:p>
    <w:p w14:paraId="46A9C78D" w14:textId="31367DFE" w:rsidR="00B314E6" w:rsidRDefault="00000000" w:rsidP="0018425D">
      <w:pPr>
        <w:spacing w:after="240"/>
        <w:rPr>
          <w:rStyle w:val="Hyperlink"/>
          <w:lang w:val="en-US"/>
        </w:rPr>
      </w:pPr>
      <w:hyperlink r:id="rId21" w:history="1">
        <w:r w:rsidR="00B314E6" w:rsidRPr="002A3824">
          <w:rPr>
            <w:rStyle w:val="Hyperlink"/>
            <w:lang w:val="en-US"/>
          </w:rPr>
          <w:t>https://doi.org/10.1016/j.compositesa.2018.07.033</w:t>
        </w:r>
      </w:hyperlink>
    </w:p>
    <w:p w14:paraId="3CDE96A9" w14:textId="04622BDE" w:rsidR="00B314E6" w:rsidRPr="0018425D" w:rsidRDefault="00B314E6" w:rsidP="007541F3">
      <w:pPr>
        <w:rPr>
          <w:noProof/>
          <w:lang w:val="en-US"/>
        </w:rPr>
      </w:pPr>
      <w:r w:rsidRPr="0018425D">
        <w:rPr>
          <w:noProof/>
          <w:lang w:val="en-US"/>
        </w:rPr>
        <w:t>[</w:t>
      </w:r>
      <w:r w:rsidR="0018425D" w:rsidRPr="0018425D">
        <w:rPr>
          <w:noProof/>
          <w:lang w:val="en-US"/>
        </w:rPr>
        <w:t>10</w:t>
      </w:r>
      <w:r w:rsidRPr="0018425D">
        <w:rPr>
          <w:noProof/>
          <w:lang w:val="en-US"/>
        </w:rPr>
        <w:t xml:space="preserve">] Villegas. I.F. </w:t>
      </w:r>
      <w:r w:rsidRPr="008579ED">
        <w:rPr>
          <w:noProof/>
          <w:lang w:val="en-US"/>
        </w:rPr>
        <w:t>“</w:t>
      </w:r>
      <w:r w:rsidRPr="0018425D">
        <w:rPr>
          <w:noProof/>
          <w:lang w:val="en-US"/>
        </w:rPr>
        <w:t>Ultrasonic welding of thermoplastic composites</w:t>
      </w:r>
      <w:r w:rsidRPr="008579ED">
        <w:rPr>
          <w:noProof/>
          <w:lang w:val="en-US"/>
        </w:rPr>
        <w:t>”</w:t>
      </w:r>
      <w:r w:rsidRPr="0018425D">
        <w:rPr>
          <w:noProof/>
          <w:lang w:val="en-US"/>
        </w:rPr>
        <w:t>. Frontiers in Materials, 6, p.291. 2019.</w:t>
      </w:r>
    </w:p>
    <w:p w14:paraId="6BFE171A" w14:textId="77777777" w:rsidR="00B314E6" w:rsidRPr="0018425D" w:rsidRDefault="00B314E6" w:rsidP="00B314E6">
      <w:pPr>
        <w:rPr>
          <w:noProof/>
          <w:lang w:val="en-US"/>
        </w:rPr>
      </w:pPr>
      <w:r w:rsidRPr="0018425D">
        <w:rPr>
          <w:noProof/>
          <w:lang w:val="en-US"/>
        </w:rPr>
        <w:t>[PDF]. Disponible en:</w:t>
      </w:r>
    </w:p>
    <w:p w14:paraId="44D9A0E4" w14:textId="2B99625B" w:rsidR="00B314E6" w:rsidRDefault="00000000" w:rsidP="000D719B">
      <w:pPr>
        <w:spacing w:after="240"/>
        <w:rPr>
          <w:rStyle w:val="Hyperlink"/>
          <w:lang w:val="en-US"/>
        </w:rPr>
      </w:pPr>
      <w:hyperlink r:id="rId22" w:history="1">
        <w:r w:rsidR="000D719B" w:rsidRPr="002A3824">
          <w:rPr>
            <w:rStyle w:val="Hyperlink"/>
            <w:lang w:val="en-US"/>
          </w:rPr>
          <w:t>https://doi.org/10.3389/fmats.2019.00291</w:t>
        </w:r>
      </w:hyperlink>
    </w:p>
    <w:p w14:paraId="06B10A40" w14:textId="2EF4C3F3" w:rsidR="000D719B" w:rsidRPr="0018425D" w:rsidRDefault="000D719B" w:rsidP="000C6914">
      <w:pPr>
        <w:rPr>
          <w:noProof/>
          <w:lang w:val="en-US"/>
        </w:rPr>
      </w:pPr>
      <w:r w:rsidRPr="0018425D">
        <w:rPr>
          <w:noProof/>
          <w:lang w:val="en-US"/>
        </w:rPr>
        <w:t>[</w:t>
      </w:r>
      <w:r w:rsidR="0018425D" w:rsidRPr="0018425D">
        <w:rPr>
          <w:noProof/>
          <w:lang w:val="en-US"/>
        </w:rPr>
        <w:t>11</w:t>
      </w:r>
      <w:r w:rsidRPr="0018425D">
        <w:rPr>
          <w:noProof/>
          <w:lang w:val="en-US"/>
        </w:rPr>
        <w:t xml:space="preserve">] Jongbloed. B, Teuwen. J, Palardy. G, Fernandez Villegas. I. and Benedictus. R. </w:t>
      </w:r>
      <w:r w:rsidRPr="008579ED">
        <w:rPr>
          <w:noProof/>
          <w:lang w:val="en-US"/>
        </w:rPr>
        <w:t>“</w:t>
      </w:r>
      <w:r w:rsidRPr="0018425D">
        <w:rPr>
          <w:noProof/>
          <w:lang w:val="en-US"/>
        </w:rPr>
        <w:t>Continuous ultrasonic welding of thermoplastic composites: Enhancing the weld uniformity by changing the energy director</w:t>
      </w:r>
      <w:r w:rsidRPr="008579ED">
        <w:rPr>
          <w:noProof/>
          <w:lang w:val="en-US"/>
        </w:rPr>
        <w:t>”</w:t>
      </w:r>
      <w:r w:rsidRPr="0018425D">
        <w:rPr>
          <w:noProof/>
          <w:lang w:val="en-US"/>
        </w:rPr>
        <w:t>. Journal of Composite Materials, 54(15), pp.2023-2035. 2020.</w:t>
      </w:r>
    </w:p>
    <w:p w14:paraId="580E9395" w14:textId="77777777" w:rsidR="000D719B" w:rsidRPr="0018425D" w:rsidRDefault="000D719B" w:rsidP="000D719B">
      <w:pPr>
        <w:rPr>
          <w:noProof/>
          <w:lang w:val="en-US"/>
        </w:rPr>
      </w:pPr>
      <w:r w:rsidRPr="0018425D">
        <w:rPr>
          <w:noProof/>
          <w:lang w:val="en-US"/>
        </w:rPr>
        <w:t>[PDF]. Disponible en:</w:t>
      </w:r>
    </w:p>
    <w:p w14:paraId="19A1322C" w14:textId="5B825C7A" w:rsidR="000D719B" w:rsidRPr="00903347" w:rsidRDefault="00000000" w:rsidP="00AD56A1">
      <w:pPr>
        <w:rPr>
          <w:rStyle w:val="Hyperlink"/>
          <w:lang w:val="en-US"/>
        </w:rPr>
      </w:pPr>
      <w:hyperlink r:id="rId23" w:history="1">
        <w:r w:rsidR="0018425D" w:rsidRPr="00903347">
          <w:rPr>
            <w:rStyle w:val="Hyperlink"/>
            <w:lang w:val="en-US"/>
          </w:rPr>
          <w:t>https://doi.org/10.1177/0021998319890405</w:t>
        </w:r>
      </w:hyperlink>
    </w:p>
    <w:p w14:paraId="7FD990A7" w14:textId="77777777" w:rsidR="0018425D" w:rsidRDefault="0018425D" w:rsidP="0018425D">
      <w:pPr>
        <w:spacing w:before="240"/>
        <w:rPr>
          <w:noProof/>
          <w:lang w:val="en-US"/>
        </w:rPr>
      </w:pPr>
      <w:r w:rsidRPr="00CD7271">
        <w:rPr>
          <w:noProof/>
        </w:rPr>
        <w:t>[</w:t>
      </w:r>
      <w:r>
        <w:rPr>
          <w:noProof/>
        </w:rPr>
        <w:t>12</w:t>
      </w:r>
      <w:r w:rsidRPr="00CD7271">
        <w:rPr>
          <w:noProof/>
        </w:rPr>
        <w:t>]</w:t>
      </w:r>
      <w:r>
        <w:rPr>
          <w:noProof/>
        </w:rPr>
        <w:t xml:space="preserve"> </w:t>
      </w:r>
      <w:r w:rsidRPr="0008017B">
        <w:rPr>
          <w:noProof/>
        </w:rPr>
        <w:t>Klata</w:t>
      </w:r>
      <w:r>
        <w:rPr>
          <w:noProof/>
        </w:rPr>
        <w:t>.</w:t>
      </w:r>
      <w:r w:rsidRPr="0008017B">
        <w:rPr>
          <w:noProof/>
        </w:rPr>
        <w:t xml:space="preserve"> E, Van de Velde</w:t>
      </w:r>
      <w:r>
        <w:rPr>
          <w:noProof/>
        </w:rPr>
        <w:t>.</w:t>
      </w:r>
      <w:r w:rsidRPr="0008017B">
        <w:rPr>
          <w:noProof/>
        </w:rPr>
        <w:t xml:space="preserve"> </w:t>
      </w:r>
      <w:r w:rsidRPr="00D71FEF">
        <w:rPr>
          <w:noProof/>
          <w:lang w:val="en-US"/>
        </w:rPr>
        <w:t xml:space="preserve">K, and Krucińska. I. </w:t>
      </w:r>
      <w:r w:rsidRPr="008579ED">
        <w:rPr>
          <w:noProof/>
          <w:lang w:val="en-US"/>
        </w:rPr>
        <w:t>“</w:t>
      </w:r>
      <w:r w:rsidRPr="0008017B">
        <w:rPr>
          <w:noProof/>
          <w:lang w:val="en-US"/>
        </w:rPr>
        <w:t>DSC investigations of polyamide 6 in hybrid GF/PA 6 yarns and composites</w:t>
      </w:r>
      <w:r w:rsidRPr="008579ED">
        <w:rPr>
          <w:noProof/>
          <w:lang w:val="en-US"/>
        </w:rPr>
        <w:t>”</w:t>
      </w:r>
      <w:r w:rsidRPr="0008017B">
        <w:rPr>
          <w:noProof/>
          <w:lang w:val="en-US"/>
        </w:rPr>
        <w:t xml:space="preserve">. </w:t>
      </w:r>
      <w:r w:rsidRPr="00D71FEF">
        <w:rPr>
          <w:noProof/>
          <w:lang w:val="en-US"/>
        </w:rPr>
        <w:t>Polymer testing, 22(8), pp.929-937. 2003.</w:t>
      </w:r>
    </w:p>
    <w:p w14:paraId="588F5C57" w14:textId="77777777" w:rsidR="0018425D" w:rsidRPr="00133461" w:rsidRDefault="0018425D" w:rsidP="0018425D">
      <w:pPr>
        <w:rPr>
          <w:noProof/>
          <w:lang w:val="en-US"/>
        </w:rPr>
      </w:pPr>
      <w:r w:rsidRPr="00133461">
        <w:rPr>
          <w:noProof/>
          <w:lang w:val="en-US"/>
        </w:rPr>
        <w:t>[PDF]. Disponible en:</w:t>
      </w:r>
    </w:p>
    <w:p w14:paraId="0ED6513F" w14:textId="77777777" w:rsidR="0018425D" w:rsidRDefault="00000000" w:rsidP="0018425D">
      <w:pPr>
        <w:rPr>
          <w:rStyle w:val="Hyperlink"/>
          <w:lang w:val="en-US"/>
        </w:rPr>
      </w:pPr>
      <w:hyperlink r:id="rId24" w:history="1">
        <w:r w:rsidR="0018425D" w:rsidRPr="002A3824">
          <w:rPr>
            <w:rStyle w:val="Hyperlink"/>
            <w:lang w:val="en-US"/>
          </w:rPr>
          <w:t>https://doi.org/10.1016/S0142-9418(03)00043-6</w:t>
        </w:r>
      </w:hyperlink>
    </w:p>
    <w:p w14:paraId="3ECAC6BE" w14:textId="77777777" w:rsidR="0018425D" w:rsidRPr="0018425D" w:rsidRDefault="0018425D" w:rsidP="00AD56A1">
      <w:pPr>
        <w:rPr>
          <w:noProof/>
          <w:color w:val="C00000"/>
          <w:lang w:val="en-US"/>
        </w:rPr>
      </w:pPr>
    </w:p>
    <w:sectPr w:rsidR="0018425D" w:rsidRPr="0018425D" w:rsidSect="0073610A">
      <w:type w:val="continuous"/>
      <w:pgSz w:w="11906" w:h="16838" w:code="9"/>
      <w:pgMar w:top="1134" w:right="1418" w:bottom="1418" w:left="1418" w:header="1064" w:footer="709" w:gutter="0"/>
      <w:cols w:num="2" w:space="3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E011" w14:textId="77777777" w:rsidR="006757A8" w:rsidRDefault="006757A8" w:rsidP="00FB73A9">
      <w:r>
        <w:separator/>
      </w:r>
    </w:p>
  </w:endnote>
  <w:endnote w:type="continuationSeparator" w:id="0">
    <w:p w14:paraId="2C4EA9F0" w14:textId="77777777" w:rsidR="006757A8" w:rsidRDefault="006757A8" w:rsidP="00FB73A9">
      <w:r>
        <w:continuationSeparator/>
      </w:r>
    </w:p>
  </w:endnote>
  <w:endnote w:type="continuationNotice" w:id="1">
    <w:p w14:paraId="2E129653" w14:textId="77777777" w:rsidR="006757A8" w:rsidRDefault="006757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quare721 Cn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8F0E" w14:textId="77777777" w:rsidR="006757A8" w:rsidRDefault="006757A8" w:rsidP="00FB73A9">
      <w:r>
        <w:separator/>
      </w:r>
    </w:p>
  </w:footnote>
  <w:footnote w:type="continuationSeparator" w:id="0">
    <w:p w14:paraId="74A7FCE2" w14:textId="77777777" w:rsidR="006757A8" w:rsidRDefault="006757A8" w:rsidP="00FB73A9">
      <w:r>
        <w:continuationSeparator/>
      </w:r>
    </w:p>
  </w:footnote>
  <w:footnote w:type="continuationNotice" w:id="1">
    <w:p w14:paraId="0D524EB6" w14:textId="77777777" w:rsidR="006757A8" w:rsidRDefault="006757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FAFF" w14:textId="5E21F354" w:rsidR="00D452D6" w:rsidRPr="00426533" w:rsidRDefault="00D452D6" w:rsidP="00FB73A9">
    <w:pPr>
      <w:pStyle w:val="Header"/>
      <w:rPr>
        <w:rFonts w:cs="Times New Roman"/>
      </w:rPr>
    </w:pPr>
    <w:r w:rsidRPr="00426533">
      <w:rPr>
        <w:rFonts w:cs="Times New Roman"/>
        <w:b/>
        <w:noProof/>
        <w:sz w:val="16"/>
        <w:szCs w:val="16"/>
        <w:lang w:eastAsia="es-ES"/>
      </w:rPr>
      <mc:AlternateContent>
        <mc:Choice Requires="wps">
          <w:drawing>
            <wp:anchor distT="45720" distB="45720" distL="114300" distR="114300" simplePos="0" relativeHeight="251658240" behindDoc="0" locked="0" layoutInCell="1" allowOverlap="1" wp14:anchorId="63A720B6" wp14:editId="1258719C">
              <wp:simplePos x="0" y="0"/>
              <wp:positionH relativeFrom="column">
                <wp:posOffset>3951605</wp:posOffset>
              </wp:positionH>
              <wp:positionV relativeFrom="paragraph">
                <wp:posOffset>3810</wp:posOffset>
              </wp:positionV>
              <wp:extent cx="2108200" cy="225425"/>
              <wp:effectExtent l="0" t="0" r="0" b="31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25425"/>
                      </a:xfrm>
                      <a:prstGeom prst="rect">
                        <a:avLst/>
                      </a:prstGeom>
                      <a:noFill/>
                      <a:ln w="9525">
                        <a:noFill/>
                        <a:miter lim="800000"/>
                        <a:headEnd/>
                        <a:tailEnd/>
                      </a:ln>
                    </wps:spPr>
                    <wps:txbx>
                      <w:txbxContent>
                        <w:p w14:paraId="1D8D36D6" w14:textId="70FE4F96" w:rsidR="00D452D6" w:rsidRPr="004906A8" w:rsidRDefault="004906A8" w:rsidP="00830C3B">
                          <w:pPr>
                            <w:jc w:val="right"/>
                            <w:rPr>
                              <w:sz w:val="16"/>
                              <w:szCs w:val="16"/>
                            </w:rPr>
                          </w:pPr>
                          <w:r>
                            <w:rPr>
                              <w:sz w:val="16"/>
                              <w:szCs w:val="16"/>
                            </w:rPr>
                            <w:t>XV CIBIM</w:t>
                          </w:r>
                          <w:r w:rsidR="004A17B4">
                            <w:rPr>
                              <w:sz w:val="16"/>
                              <w:szCs w:val="16"/>
                            </w:rPr>
                            <w:t xml:space="preserve"> – 2022, Madrid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63A720B6">
              <v:stroke joinstyle="miter"/>
              <v:path gradientshapeok="t" o:connecttype="rect"/>
            </v:shapetype>
            <v:shape id="Cuadro de texto 2" style="position:absolute;left:0;text-align:left;margin-left:311.15pt;margin-top:.3pt;width:166pt;height:17.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">
              <v:textbox>
                <w:txbxContent>
                  <w:p w:rsidRPr="004906A8" w:rsidR="00D452D6" w:rsidP="00830C3B" w:rsidRDefault="004906A8" w14:paraId="1D8D36D6" w14:textId="70FE4F96">
                    <w:pPr>
                      <w:jc w:val="right"/>
                      <w:rPr>
                        <w:sz w:val="16"/>
                        <w:szCs w:val="16"/>
                      </w:rPr>
                    </w:pPr>
                    <w:r>
                      <w:rPr>
                        <w:sz w:val="16"/>
                        <w:szCs w:val="16"/>
                      </w:rPr>
                      <w:t>XV CIBIM</w:t>
                    </w:r>
                    <w:r w:rsidR="004A17B4">
                      <w:rPr>
                        <w:sz w:val="16"/>
                        <w:szCs w:val="16"/>
                      </w:rPr>
                      <w:t xml:space="preserve"> – 2022, Madrid</w:t>
                    </w:r>
                  </w:p>
                </w:txbxContent>
              </v:textbox>
              <w10:wrap type="square"/>
            </v:shape>
          </w:pict>
        </mc:Fallback>
      </mc:AlternateConten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rPr>
      <w:t>2</w:t>
    </w:r>
    <w:r w:rsidRPr="00426533">
      <w:rPr>
        <w:rFonts w:cs="Times New Roman"/>
        <w:b/>
        <w:sz w:val="16"/>
        <w:szCs w:val="16"/>
      </w:rPr>
      <w:fldChar w:fldCharType="end"/>
    </w:r>
  </w:p>
  <w:p w14:paraId="7F0915D4" w14:textId="77777777" w:rsidR="00D452D6" w:rsidRDefault="00D452D6" w:rsidP="00FB73A9">
    <w:pPr>
      <w:pStyle w:val="Header"/>
      <w:rPr>
        <w:rFonts w:ascii="Square721 Cn BT" w:hAnsi="Square721 Cn BT"/>
      </w:rPr>
    </w:pPr>
  </w:p>
  <w:p w14:paraId="52F070CB" w14:textId="6A761940" w:rsidR="00D452D6" w:rsidRPr="00463356" w:rsidRDefault="00D452D6" w:rsidP="00FB73A9">
    <w:pPr>
      <w:pStyle w:val="Header"/>
      <w:rPr>
        <w:rFonts w:ascii="Square721 Cn BT" w:hAnsi="Square721 Cn B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D298" w14:textId="3BF17730" w:rsidR="00D452D6" w:rsidRDefault="00D452D6" w:rsidP="00463356">
    <w:pPr>
      <w:pStyle w:val="Header"/>
      <w:tabs>
        <w:tab w:val="clear" w:pos="8838"/>
      </w:tabs>
      <w:jc w:val="right"/>
      <w:rPr>
        <w:rFonts w:ascii="Square721 Cn BT" w:hAnsi="Square721 Cn BT"/>
      </w:rPr>
    </w:pPr>
    <w:r>
      <w:rPr>
        <w:noProof/>
        <w:lang w:eastAsia="es-ES"/>
      </w:rPr>
      <mc:AlternateContent>
        <mc:Choice Requires="wps">
          <w:drawing>
            <wp:anchor distT="45720" distB="45720" distL="114300" distR="114300" simplePos="0" relativeHeight="251658241" behindDoc="0" locked="0" layoutInCell="1" allowOverlap="1" wp14:anchorId="57B69813" wp14:editId="660B238B">
              <wp:simplePos x="0" y="0"/>
              <wp:positionH relativeFrom="column">
                <wp:posOffset>-90805</wp:posOffset>
              </wp:positionH>
              <wp:positionV relativeFrom="paragraph">
                <wp:posOffset>-21590</wp:posOffset>
              </wp:positionV>
              <wp:extent cx="4613910" cy="264795"/>
              <wp:effectExtent l="0" t="0" r="0" b="190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264795"/>
                      </a:xfrm>
                      <a:prstGeom prst="rect">
                        <a:avLst/>
                      </a:prstGeom>
                      <a:solidFill>
                        <a:srgbClr val="FFFFFF"/>
                      </a:solidFill>
                      <a:ln w="9525">
                        <a:noFill/>
                        <a:miter lim="800000"/>
                        <a:headEnd/>
                        <a:tailEnd/>
                      </a:ln>
                    </wps:spPr>
                    <wps:txbx>
                      <w:txbxContent>
                        <w:p w14:paraId="50872779" w14:textId="45806667" w:rsidR="00D452D6" w:rsidRPr="00FB73A9" w:rsidRDefault="00375F84" w:rsidP="00FB73A9">
                          <w:pPr>
                            <w:rPr>
                              <w:sz w:val="16"/>
                              <w:szCs w:val="16"/>
                            </w:rPr>
                          </w:pPr>
                          <w:r w:rsidRPr="00375F84">
                            <w:rPr>
                              <w:sz w:val="16"/>
                              <w:szCs w:val="16"/>
                            </w:rPr>
                            <w:t>Soldadura por ultrasonidos continua en termoplásticos reforzados de fibra de carbono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57B69813">
              <v:stroke joinstyle="miter"/>
              <v:path gradientshapeok="t" o:connecttype="rect"/>
            </v:shapetype>
            <v:shape id="_x0000_s1027" style="position:absolute;left:0;text-align:left;margin-left:-7.15pt;margin-top:-1.7pt;width:363.3pt;height:20.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TEAIAAP0DAAAOAAAAZHJzL2Uyb0RvYy54bWysU9tu2zAMfR+wfxD0vjjJkrQx4hRdugwD&#10;ugvQ7QNkWY6FyaJGKbG7ry8lu2m2vQ3TgyCK1C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">
              <v:textbox>
                <w:txbxContent>
                  <w:p w:rsidRPr="00FB73A9" w:rsidR="00D452D6" w:rsidP="00FB73A9" w:rsidRDefault="00375F84" w14:paraId="50872779" w14:textId="45806667">
                    <w:pPr>
                      <w:rPr>
                        <w:sz w:val="16"/>
                        <w:szCs w:val="16"/>
                      </w:rPr>
                    </w:pPr>
                    <w:r w:rsidRPr="00375F84">
                      <w:rPr>
                        <w:sz w:val="16"/>
                        <w:szCs w:val="16"/>
                      </w:rPr>
                      <w:t>Soldadura por ultrasonidos continua en termoplásticos reforzados de fibra de carbono</w:t>
                    </w:r>
                  </w:p>
                </w:txbxContent>
              </v:textbox>
              <w10:wrap type="square"/>
            </v:shape>
          </w:pict>
        </mc:Fallback>
      </mc:AlternateContent>
    </w:r>
    <w:sdt>
      <w:sdtPr>
        <w:rPr>
          <w:rFonts w:ascii="Square721 Cn BT" w:hAnsi="Square721 Cn BT"/>
        </w:rPr>
        <w:id w:val="-1312010691"/>
        <w:docPartObj>
          <w:docPartGallery w:val="Page Numbers (Top of Page)"/>
          <w:docPartUnique/>
        </w:docPartObj>
      </w:sdtPr>
      <w:sdtEndPr>
        <w:rPr>
          <w:rFonts w:ascii="Times New Roman" w:hAnsi="Times New Roman" w:cs="Times New Roman"/>
        </w:rPr>
      </w:sdtEndPr>
      <w:sdtContent>
        <w:r>
          <w:rPr>
            <w:rFonts w:ascii="Square721 Cn BT" w:hAnsi="Square721 Cn BT"/>
          </w:rPr>
          <w:t xml:space="preserve">                           </w:t>
        </w:r>
        <w:r w:rsidRPr="00426533">
          <w:rPr>
            <w:rFonts w:cs="Times New Roman"/>
            <w:b/>
            <w:sz w:val="16"/>
            <w:szCs w:val="16"/>
          </w:rPr>
          <w:fldChar w:fldCharType="begin"/>
        </w:r>
        <w:r w:rsidRPr="00426533">
          <w:rPr>
            <w:rFonts w:cs="Times New Roman"/>
            <w:b/>
            <w:sz w:val="16"/>
            <w:szCs w:val="16"/>
          </w:rPr>
          <w:instrText>PAGE   \* MERGEFORMAT</w:instrText>
        </w:r>
        <w:r w:rsidRPr="00426533">
          <w:rPr>
            <w:rFonts w:cs="Times New Roman"/>
            <w:b/>
            <w:sz w:val="16"/>
            <w:szCs w:val="16"/>
          </w:rPr>
          <w:fldChar w:fldCharType="separate"/>
        </w:r>
        <w:r w:rsidR="00220E74" w:rsidRPr="00220E74">
          <w:rPr>
            <w:rFonts w:cs="Times New Roman"/>
            <w:b/>
            <w:noProof/>
            <w:sz w:val="16"/>
            <w:szCs w:val="16"/>
          </w:rPr>
          <w:t>3</w:t>
        </w:r>
        <w:r w:rsidRPr="00426533">
          <w:rPr>
            <w:rFonts w:cs="Times New Roman"/>
            <w:b/>
            <w:sz w:val="16"/>
            <w:szCs w:val="16"/>
          </w:rPr>
          <w:fldChar w:fldCharType="end"/>
        </w:r>
      </w:sdtContent>
    </w:sdt>
  </w:p>
  <w:p w14:paraId="0D93E715" w14:textId="77777777" w:rsidR="00D452D6" w:rsidRDefault="00D452D6" w:rsidP="00463356">
    <w:pPr>
      <w:pStyle w:val="Header"/>
      <w:tabs>
        <w:tab w:val="clear" w:pos="8838"/>
      </w:tabs>
      <w:jc w:val="right"/>
      <w:rPr>
        <w:rFonts w:ascii="Square721 Cn BT" w:hAnsi="Square721 Cn BT"/>
      </w:rPr>
    </w:pPr>
  </w:p>
  <w:p w14:paraId="6250F50B" w14:textId="77777777" w:rsidR="00D452D6" w:rsidRPr="00463356" w:rsidRDefault="00D452D6" w:rsidP="00463356">
    <w:pPr>
      <w:pStyle w:val="Header"/>
      <w:tabs>
        <w:tab w:val="clear" w:pos="8838"/>
      </w:tabs>
      <w:jc w:val="right"/>
      <w:rPr>
        <w:rFonts w:ascii="Square721 Cn BT" w:hAnsi="Square721 Cn B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3F40" w14:textId="1AEEB326" w:rsidR="00D519CE" w:rsidRPr="00F61111" w:rsidRDefault="00B57717" w:rsidP="00D519CE">
    <w:pPr>
      <w:pStyle w:val="Header"/>
      <w:tabs>
        <w:tab w:val="left" w:pos="460"/>
      </w:tabs>
      <w:rPr>
        <w:rFonts w:cs="Times New Roman"/>
        <w:color w:val="003B68"/>
      </w:rPr>
    </w:pPr>
    <w:r w:rsidRPr="00F61111">
      <w:rPr>
        <w:noProof/>
        <w:color w:val="003B68"/>
        <w:lang w:eastAsia="es-ES"/>
      </w:rPr>
      <w:drawing>
        <wp:anchor distT="0" distB="0" distL="114300" distR="114300" simplePos="0" relativeHeight="251658243" behindDoc="0" locked="0" layoutInCell="1" allowOverlap="1" wp14:anchorId="12E1FA6E" wp14:editId="4E9CFEC9">
          <wp:simplePos x="0" y="0"/>
          <wp:positionH relativeFrom="margin">
            <wp:posOffset>3729706</wp:posOffset>
          </wp:positionH>
          <wp:positionV relativeFrom="paragraph">
            <wp:posOffset>-12700</wp:posOffset>
          </wp:positionV>
          <wp:extent cx="2021703" cy="533400"/>
          <wp:effectExtent l="0" t="0" r="0" b="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027254" cy="534865"/>
                  </a:xfrm>
                  <a:prstGeom prst="rect">
                    <a:avLst/>
                  </a:prstGeom>
                </pic:spPr>
              </pic:pic>
            </a:graphicData>
          </a:graphic>
          <wp14:sizeRelH relativeFrom="margin">
            <wp14:pctWidth>0</wp14:pctWidth>
          </wp14:sizeRelH>
          <wp14:sizeRelV relativeFrom="margin">
            <wp14:pctHeight>0</wp14:pctHeight>
          </wp14:sizeRelV>
        </wp:anchor>
      </w:drawing>
    </w:r>
    <w:r w:rsidR="0030362A" w:rsidRPr="00F61111">
      <w:rPr>
        <w:rFonts w:cs="Times New Roman"/>
        <w:color w:val="003B68"/>
      </w:rPr>
      <w:t xml:space="preserve">XV </w:t>
    </w:r>
    <w:r w:rsidR="00744D7B" w:rsidRPr="00F61111">
      <w:rPr>
        <w:rFonts w:cs="Times New Roman"/>
        <w:color w:val="003B68"/>
      </w:rPr>
      <w:t xml:space="preserve">Congreso Iberoamericano de Ingeniería Mecánica </w:t>
    </w:r>
  </w:p>
  <w:p w14:paraId="07A60962" w14:textId="47D5A734" w:rsidR="00744D7B" w:rsidRPr="00F61111" w:rsidRDefault="00456E40" w:rsidP="00D519CE">
    <w:pPr>
      <w:pStyle w:val="Header"/>
      <w:tabs>
        <w:tab w:val="left" w:pos="460"/>
      </w:tabs>
      <w:rPr>
        <w:rFonts w:cs="Times New Roman"/>
        <w:color w:val="003B68"/>
      </w:rPr>
    </w:pPr>
    <w:r w:rsidRPr="00F61111">
      <w:rPr>
        <w:rFonts w:cs="Times New Roman"/>
        <w:color w:val="003B68"/>
      </w:rPr>
      <w:t xml:space="preserve">XV </w:t>
    </w:r>
    <w:proofErr w:type="spellStart"/>
    <w:r w:rsidR="00744D7B" w:rsidRPr="00F61111">
      <w:rPr>
        <w:rFonts w:cs="Times New Roman"/>
        <w:color w:val="003B68"/>
      </w:rPr>
      <w:t>Congresso</w:t>
    </w:r>
    <w:proofErr w:type="spellEnd"/>
    <w:r w:rsidR="00744D7B" w:rsidRPr="00F61111">
      <w:rPr>
        <w:rFonts w:cs="Times New Roman"/>
        <w:color w:val="003B68"/>
      </w:rPr>
      <w:t xml:space="preserve"> </w:t>
    </w:r>
    <w:proofErr w:type="gramStart"/>
    <w:r w:rsidR="00744D7B" w:rsidRPr="00F61111">
      <w:rPr>
        <w:rFonts w:cs="Times New Roman"/>
        <w:color w:val="003B68"/>
      </w:rPr>
      <w:t>Ibero-</w:t>
    </w:r>
    <w:r w:rsidR="005713F2" w:rsidRPr="00F61111">
      <w:rPr>
        <w:rFonts w:cs="Times New Roman"/>
        <w:color w:val="003B68"/>
      </w:rPr>
      <w:t>a</w:t>
    </w:r>
    <w:r w:rsidR="00744D7B" w:rsidRPr="00F61111">
      <w:rPr>
        <w:rFonts w:cs="Times New Roman"/>
        <w:color w:val="003B68"/>
      </w:rPr>
      <w:t>mericano</w:t>
    </w:r>
    <w:proofErr w:type="gramEnd"/>
    <w:r w:rsidR="00744D7B" w:rsidRPr="00F61111">
      <w:rPr>
        <w:rFonts w:cs="Times New Roman"/>
        <w:color w:val="003B68"/>
      </w:rPr>
      <w:t xml:space="preserve"> de </w:t>
    </w:r>
    <w:proofErr w:type="spellStart"/>
    <w:r w:rsidR="00744D7B" w:rsidRPr="00F61111">
      <w:rPr>
        <w:rFonts w:cs="Times New Roman"/>
        <w:color w:val="003B68"/>
      </w:rPr>
      <w:t>Engenharia</w:t>
    </w:r>
    <w:proofErr w:type="spellEnd"/>
    <w:r w:rsidR="00744D7B" w:rsidRPr="00F61111">
      <w:rPr>
        <w:rFonts w:cs="Times New Roman"/>
        <w:color w:val="003B68"/>
      </w:rPr>
      <w:t xml:space="preserve"> </w:t>
    </w:r>
    <w:proofErr w:type="spellStart"/>
    <w:r w:rsidR="00744D7B" w:rsidRPr="00F61111">
      <w:rPr>
        <w:rFonts w:cs="Times New Roman"/>
        <w:color w:val="003B68"/>
      </w:rPr>
      <w:t>Mecânica</w:t>
    </w:r>
    <w:proofErr w:type="spellEnd"/>
  </w:p>
  <w:p w14:paraId="2CB69E92" w14:textId="058D5B28" w:rsidR="00D452D6" w:rsidRPr="00F61111" w:rsidRDefault="002D6396" w:rsidP="00744D7B">
    <w:pPr>
      <w:pStyle w:val="Header"/>
      <w:rPr>
        <w:color w:val="003B68"/>
      </w:rPr>
    </w:pPr>
    <w:r w:rsidRPr="00F61111">
      <w:rPr>
        <w:rFonts w:cs="Times New Roman"/>
        <w:noProof/>
        <w:color w:val="003B68"/>
        <w:lang w:eastAsia="es-ES"/>
      </w:rPr>
      <mc:AlternateContent>
        <mc:Choice Requires="wps">
          <w:drawing>
            <wp:anchor distT="0" distB="0" distL="114300" distR="114300" simplePos="0" relativeHeight="251658242" behindDoc="0" locked="0" layoutInCell="1" allowOverlap="1" wp14:anchorId="5D9909C3" wp14:editId="41FB8D8D">
              <wp:simplePos x="0" y="0"/>
              <wp:positionH relativeFrom="margin">
                <wp:align>left</wp:align>
              </wp:positionH>
              <wp:positionV relativeFrom="paragraph">
                <wp:posOffset>253365</wp:posOffset>
              </wp:positionV>
              <wp:extent cx="5760000" cy="8626"/>
              <wp:effectExtent l="0" t="0" r="31750" b="29845"/>
              <wp:wrapNone/>
              <wp:docPr id="251" name="Straight Connector 251"/>
              <wp:cNvGraphicFramePr/>
              <a:graphic xmlns:a="http://schemas.openxmlformats.org/drawingml/2006/main">
                <a:graphicData uri="http://schemas.microsoft.com/office/word/2010/wordprocessingShape">
                  <wps:wsp>
                    <wps:cNvCnPr/>
                    <wps:spPr>
                      <a:xfrm flipV="1">
                        <a:off x="0" y="0"/>
                        <a:ext cx="5760000" cy="8626"/>
                      </a:xfrm>
                      <a:prstGeom prst="line">
                        <a:avLst/>
                      </a:prstGeom>
                      <a:ln w="12700">
                        <a:solidFill>
                          <a:srgbClr val="0053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251"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005392" strokeweight="1pt" from="0,19.95pt" to="453.55pt,20.65pt" w14:anchorId="12517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">
              <v:stroke joinstyle="miter"/>
              <w10:wrap anchorx="margin"/>
            </v:line>
          </w:pict>
        </mc:Fallback>
      </mc:AlternateContent>
    </w:r>
    <w:r w:rsidR="00456E40" w:rsidRPr="00F61111">
      <w:rPr>
        <w:rFonts w:cs="Times New Roman"/>
        <w:color w:val="003B68"/>
      </w:rPr>
      <w:t>Madrid</w:t>
    </w:r>
    <w:r w:rsidR="00744D7B" w:rsidRPr="00F61111">
      <w:rPr>
        <w:rFonts w:cs="Times New Roman"/>
        <w:color w:val="003B68"/>
      </w:rPr>
      <w:t xml:space="preserve">, </w:t>
    </w:r>
    <w:r w:rsidR="00031853" w:rsidRPr="00F61111">
      <w:rPr>
        <w:rFonts w:cs="Times New Roman"/>
        <w:color w:val="003B68"/>
      </w:rPr>
      <w:t xml:space="preserve">España, 22-24 de </w:t>
    </w:r>
    <w:r w:rsidR="00530DB1" w:rsidRPr="00F61111">
      <w:rPr>
        <w:rFonts w:cs="Times New Roman"/>
        <w:color w:val="003B68"/>
      </w:rPr>
      <w:t>noviembre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1F"/>
    <w:multiLevelType w:val="hybridMultilevel"/>
    <w:tmpl w:val="7E284D60"/>
    <w:lvl w:ilvl="0" w:tplc="E0AA759A">
      <w:start w:val="1"/>
      <w:numFmt w:val="bullet"/>
      <w:lvlText w:val="•"/>
      <w:lvlJc w:val="left"/>
      <w:pPr>
        <w:tabs>
          <w:tab w:val="num" w:pos="720"/>
        </w:tabs>
        <w:ind w:left="720" w:hanging="360"/>
      </w:pPr>
      <w:rPr>
        <w:rFonts w:ascii="Times New Roman" w:hAnsi="Times New Roman" w:hint="default"/>
      </w:rPr>
    </w:lvl>
    <w:lvl w:ilvl="1" w:tplc="28F6F0E2" w:tentative="1">
      <w:start w:val="1"/>
      <w:numFmt w:val="bullet"/>
      <w:lvlText w:val="•"/>
      <w:lvlJc w:val="left"/>
      <w:pPr>
        <w:tabs>
          <w:tab w:val="num" w:pos="1440"/>
        </w:tabs>
        <w:ind w:left="1440" w:hanging="360"/>
      </w:pPr>
      <w:rPr>
        <w:rFonts w:ascii="Times New Roman" w:hAnsi="Times New Roman" w:hint="default"/>
      </w:rPr>
    </w:lvl>
    <w:lvl w:ilvl="2" w:tplc="A438A322" w:tentative="1">
      <w:start w:val="1"/>
      <w:numFmt w:val="bullet"/>
      <w:lvlText w:val="•"/>
      <w:lvlJc w:val="left"/>
      <w:pPr>
        <w:tabs>
          <w:tab w:val="num" w:pos="2160"/>
        </w:tabs>
        <w:ind w:left="2160" w:hanging="360"/>
      </w:pPr>
      <w:rPr>
        <w:rFonts w:ascii="Times New Roman" w:hAnsi="Times New Roman" w:hint="default"/>
      </w:rPr>
    </w:lvl>
    <w:lvl w:ilvl="3" w:tplc="D29A0050" w:tentative="1">
      <w:start w:val="1"/>
      <w:numFmt w:val="bullet"/>
      <w:lvlText w:val="•"/>
      <w:lvlJc w:val="left"/>
      <w:pPr>
        <w:tabs>
          <w:tab w:val="num" w:pos="2880"/>
        </w:tabs>
        <w:ind w:left="2880" w:hanging="360"/>
      </w:pPr>
      <w:rPr>
        <w:rFonts w:ascii="Times New Roman" w:hAnsi="Times New Roman" w:hint="default"/>
      </w:rPr>
    </w:lvl>
    <w:lvl w:ilvl="4" w:tplc="6116E46C" w:tentative="1">
      <w:start w:val="1"/>
      <w:numFmt w:val="bullet"/>
      <w:lvlText w:val="•"/>
      <w:lvlJc w:val="left"/>
      <w:pPr>
        <w:tabs>
          <w:tab w:val="num" w:pos="3600"/>
        </w:tabs>
        <w:ind w:left="3600" w:hanging="360"/>
      </w:pPr>
      <w:rPr>
        <w:rFonts w:ascii="Times New Roman" w:hAnsi="Times New Roman" w:hint="default"/>
      </w:rPr>
    </w:lvl>
    <w:lvl w:ilvl="5" w:tplc="BF66498A" w:tentative="1">
      <w:start w:val="1"/>
      <w:numFmt w:val="bullet"/>
      <w:lvlText w:val="•"/>
      <w:lvlJc w:val="left"/>
      <w:pPr>
        <w:tabs>
          <w:tab w:val="num" w:pos="4320"/>
        </w:tabs>
        <w:ind w:left="4320" w:hanging="360"/>
      </w:pPr>
      <w:rPr>
        <w:rFonts w:ascii="Times New Roman" w:hAnsi="Times New Roman" w:hint="default"/>
      </w:rPr>
    </w:lvl>
    <w:lvl w:ilvl="6" w:tplc="82CAFDBC" w:tentative="1">
      <w:start w:val="1"/>
      <w:numFmt w:val="bullet"/>
      <w:lvlText w:val="•"/>
      <w:lvlJc w:val="left"/>
      <w:pPr>
        <w:tabs>
          <w:tab w:val="num" w:pos="5040"/>
        </w:tabs>
        <w:ind w:left="5040" w:hanging="360"/>
      </w:pPr>
      <w:rPr>
        <w:rFonts w:ascii="Times New Roman" w:hAnsi="Times New Roman" w:hint="default"/>
      </w:rPr>
    </w:lvl>
    <w:lvl w:ilvl="7" w:tplc="DBC22CC8" w:tentative="1">
      <w:start w:val="1"/>
      <w:numFmt w:val="bullet"/>
      <w:lvlText w:val="•"/>
      <w:lvlJc w:val="left"/>
      <w:pPr>
        <w:tabs>
          <w:tab w:val="num" w:pos="5760"/>
        </w:tabs>
        <w:ind w:left="5760" w:hanging="360"/>
      </w:pPr>
      <w:rPr>
        <w:rFonts w:ascii="Times New Roman" w:hAnsi="Times New Roman" w:hint="default"/>
      </w:rPr>
    </w:lvl>
    <w:lvl w:ilvl="8" w:tplc="816A6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5D7939"/>
    <w:multiLevelType w:val="hybridMultilevel"/>
    <w:tmpl w:val="9544DA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614D6D"/>
    <w:multiLevelType w:val="hybridMultilevel"/>
    <w:tmpl w:val="48AA0D4C"/>
    <w:lvl w:ilvl="0" w:tplc="686E9BEA">
      <w:start w:val="1"/>
      <w:numFmt w:val="bullet"/>
      <w:lvlText w:val="•"/>
      <w:lvlJc w:val="left"/>
      <w:pPr>
        <w:tabs>
          <w:tab w:val="num" w:pos="720"/>
        </w:tabs>
        <w:ind w:left="720" w:hanging="360"/>
      </w:pPr>
      <w:rPr>
        <w:rFonts w:ascii="Times New Roman" w:hAnsi="Times New Roman" w:hint="default"/>
      </w:rPr>
    </w:lvl>
    <w:lvl w:ilvl="1" w:tplc="D61C8ACC" w:tentative="1">
      <w:start w:val="1"/>
      <w:numFmt w:val="bullet"/>
      <w:lvlText w:val="•"/>
      <w:lvlJc w:val="left"/>
      <w:pPr>
        <w:tabs>
          <w:tab w:val="num" w:pos="1440"/>
        </w:tabs>
        <w:ind w:left="1440" w:hanging="360"/>
      </w:pPr>
      <w:rPr>
        <w:rFonts w:ascii="Times New Roman" w:hAnsi="Times New Roman" w:hint="default"/>
      </w:rPr>
    </w:lvl>
    <w:lvl w:ilvl="2" w:tplc="36C23DA0" w:tentative="1">
      <w:start w:val="1"/>
      <w:numFmt w:val="bullet"/>
      <w:lvlText w:val="•"/>
      <w:lvlJc w:val="left"/>
      <w:pPr>
        <w:tabs>
          <w:tab w:val="num" w:pos="2160"/>
        </w:tabs>
        <w:ind w:left="2160" w:hanging="360"/>
      </w:pPr>
      <w:rPr>
        <w:rFonts w:ascii="Times New Roman" w:hAnsi="Times New Roman" w:hint="default"/>
      </w:rPr>
    </w:lvl>
    <w:lvl w:ilvl="3" w:tplc="9AA08056" w:tentative="1">
      <w:start w:val="1"/>
      <w:numFmt w:val="bullet"/>
      <w:lvlText w:val="•"/>
      <w:lvlJc w:val="left"/>
      <w:pPr>
        <w:tabs>
          <w:tab w:val="num" w:pos="2880"/>
        </w:tabs>
        <w:ind w:left="2880" w:hanging="360"/>
      </w:pPr>
      <w:rPr>
        <w:rFonts w:ascii="Times New Roman" w:hAnsi="Times New Roman" w:hint="default"/>
      </w:rPr>
    </w:lvl>
    <w:lvl w:ilvl="4" w:tplc="07BC206A" w:tentative="1">
      <w:start w:val="1"/>
      <w:numFmt w:val="bullet"/>
      <w:lvlText w:val="•"/>
      <w:lvlJc w:val="left"/>
      <w:pPr>
        <w:tabs>
          <w:tab w:val="num" w:pos="3600"/>
        </w:tabs>
        <w:ind w:left="3600" w:hanging="360"/>
      </w:pPr>
      <w:rPr>
        <w:rFonts w:ascii="Times New Roman" w:hAnsi="Times New Roman" w:hint="default"/>
      </w:rPr>
    </w:lvl>
    <w:lvl w:ilvl="5" w:tplc="C4382C98" w:tentative="1">
      <w:start w:val="1"/>
      <w:numFmt w:val="bullet"/>
      <w:lvlText w:val="•"/>
      <w:lvlJc w:val="left"/>
      <w:pPr>
        <w:tabs>
          <w:tab w:val="num" w:pos="4320"/>
        </w:tabs>
        <w:ind w:left="4320" w:hanging="360"/>
      </w:pPr>
      <w:rPr>
        <w:rFonts w:ascii="Times New Roman" w:hAnsi="Times New Roman" w:hint="default"/>
      </w:rPr>
    </w:lvl>
    <w:lvl w:ilvl="6" w:tplc="193A133A" w:tentative="1">
      <w:start w:val="1"/>
      <w:numFmt w:val="bullet"/>
      <w:lvlText w:val="•"/>
      <w:lvlJc w:val="left"/>
      <w:pPr>
        <w:tabs>
          <w:tab w:val="num" w:pos="5040"/>
        </w:tabs>
        <w:ind w:left="5040" w:hanging="360"/>
      </w:pPr>
      <w:rPr>
        <w:rFonts w:ascii="Times New Roman" w:hAnsi="Times New Roman" w:hint="default"/>
      </w:rPr>
    </w:lvl>
    <w:lvl w:ilvl="7" w:tplc="FE72F09C" w:tentative="1">
      <w:start w:val="1"/>
      <w:numFmt w:val="bullet"/>
      <w:lvlText w:val="•"/>
      <w:lvlJc w:val="left"/>
      <w:pPr>
        <w:tabs>
          <w:tab w:val="num" w:pos="5760"/>
        </w:tabs>
        <w:ind w:left="5760" w:hanging="360"/>
      </w:pPr>
      <w:rPr>
        <w:rFonts w:ascii="Times New Roman" w:hAnsi="Times New Roman" w:hint="default"/>
      </w:rPr>
    </w:lvl>
    <w:lvl w:ilvl="8" w:tplc="50C037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F8144D0"/>
    <w:multiLevelType w:val="hybridMultilevel"/>
    <w:tmpl w:val="427E4A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06020B9"/>
    <w:multiLevelType w:val="hybridMultilevel"/>
    <w:tmpl w:val="7D7804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C401E42"/>
    <w:multiLevelType w:val="hybridMultilevel"/>
    <w:tmpl w:val="10086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2A44E08"/>
    <w:multiLevelType w:val="multilevel"/>
    <w:tmpl w:val="7BE2E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D8123B"/>
    <w:multiLevelType w:val="hybridMultilevel"/>
    <w:tmpl w:val="6506F748"/>
    <w:lvl w:ilvl="0" w:tplc="08C02D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8" w15:restartNumberingAfterBreak="0">
    <w:nsid w:val="4DF20361"/>
    <w:multiLevelType w:val="hybridMultilevel"/>
    <w:tmpl w:val="BA7E11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FD149E9"/>
    <w:multiLevelType w:val="hybridMultilevel"/>
    <w:tmpl w:val="6B64673C"/>
    <w:lvl w:ilvl="0" w:tplc="C92E5D94">
      <w:start w:val="1"/>
      <w:numFmt w:val="bullet"/>
      <w:lvlText w:val="•"/>
      <w:lvlJc w:val="left"/>
      <w:pPr>
        <w:tabs>
          <w:tab w:val="num" w:pos="720"/>
        </w:tabs>
        <w:ind w:left="720" w:hanging="360"/>
      </w:pPr>
      <w:rPr>
        <w:rFonts w:ascii="Times New Roman" w:hAnsi="Times New Roman" w:hint="default"/>
      </w:rPr>
    </w:lvl>
    <w:lvl w:ilvl="1" w:tplc="5420ACE8" w:tentative="1">
      <w:start w:val="1"/>
      <w:numFmt w:val="bullet"/>
      <w:lvlText w:val="•"/>
      <w:lvlJc w:val="left"/>
      <w:pPr>
        <w:tabs>
          <w:tab w:val="num" w:pos="1440"/>
        </w:tabs>
        <w:ind w:left="1440" w:hanging="360"/>
      </w:pPr>
      <w:rPr>
        <w:rFonts w:ascii="Times New Roman" w:hAnsi="Times New Roman" w:hint="default"/>
      </w:rPr>
    </w:lvl>
    <w:lvl w:ilvl="2" w:tplc="AE625434" w:tentative="1">
      <w:start w:val="1"/>
      <w:numFmt w:val="bullet"/>
      <w:lvlText w:val="•"/>
      <w:lvlJc w:val="left"/>
      <w:pPr>
        <w:tabs>
          <w:tab w:val="num" w:pos="2160"/>
        </w:tabs>
        <w:ind w:left="2160" w:hanging="360"/>
      </w:pPr>
      <w:rPr>
        <w:rFonts w:ascii="Times New Roman" w:hAnsi="Times New Roman" w:hint="default"/>
      </w:rPr>
    </w:lvl>
    <w:lvl w:ilvl="3" w:tplc="E75E8418" w:tentative="1">
      <w:start w:val="1"/>
      <w:numFmt w:val="bullet"/>
      <w:lvlText w:val="•"/>
      <w:lvlJc w:val="left"/>
      <w:pPr>
        <w:tabs>
          <w:tab w:val="num" w:pos="2880"/>
        </w:tabs>
        <w:ind w:left="2880" w:hanging="360"/>
      </w:pPr>
      <w:rPr>
        <w:rFonts w:ascii="Times New Roman" w:hAnsi="Times New Roman" w:hint="default"/>
      </w:rPr>
    </w:lvl>
    <w:lvl w:ilvl="4" w:tplc="FE5C9C80" w:tentative="1">
      <w:start w:val="1"/>
      <w:numFmt w:val="bullet"/>
      <w:lvlText w:val="•"/>
      <w:lvlJc w:val="left"/>
      <w:pPr>
        <w:tabs>
          <w:tab w:val="num" w:pos="3600"/>
        </w:tabs>
        <w:ind w:left="3600" w:hanging="360"/>
      </w:pPr>
      <w:rPr>
        <w:rFonts w:ascii="Times New Roman" w:hAnsi="Times New Roman" w:hint="default"/>
      </w:rPr>
    </w:lvl>
    <w:lvl w:ilvl="5" w:tplc="64ACA442" w:tentative="1">
      <w:start w:val="1"/>
      <w:numFmt w:val="bullet"/>
      <w:lvlText w:val="•"/>
      <w:lvlJc w:val="left"/>
      <w:pPr>
        <w:tabs>
          <w:tab w:val="num" w:pos="4320"/>
        </w:tabs>
        <w:ind w:left="4320" w:hanging="360"/>
      </w:pPr>
      <w:rPr>
        <w:rFonts w:ascii="Times New Roman" w:hAnsi="Times New Roman" w:hint="default"/>
      </w:rPr>
    </w:lvl>
    <w:lvl w:ilvl="6" w:tplc="116CBFD6" w:tentative="1">
      <w:start w:val="1"/>
      <w:numFmt w:val="bullet"/>
      <w:lvlText w:val="•"/>
      <w:lvlJc w:val="left"/>
      <w:pPr>
        <w:tabs>
          <w:tab w:val="num" w:pos="5040"/>
        </w:tabs>
        <w:ind w:left="5040" w:hanging="360"/>
      </w:pPr>
      <w:rPr>
        <w:rFonts w:ascii="Times New Roman" w:hAnsi="Times New Roman" w:hint="default"/>
      </w:rPr>
    </w:lvl>
    <w:lvl w:ilvl="7" w:tplc="2444CC18" w:tentative="1">
      <w:start w:val="1"/>
      <w:numFmt w:val="bullet"/>
      <w:lvlText w:val="•"/>
      <w:lvlJc w:val="left"/>
      <w:pPr>
        <w:tabs>
          <w:tab w:val="num" w:pos="5760"/>
        </w:tabs>
        <w:ind w:left="5760" w:hanging="360"/>
      </w:pPr>
      <w:rPr>
        <w:rFonts w:ascii="Times New Roman" w:hAnsi="Times New Roman" w:hint="default"/>
      </w:rPr>
    </w:lvl>
    <w:lvl w:ilvl="8" w:tplc="2D2E880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62C0D8C"/>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5855FD"/>
    <w:multiLevelType w:val="hybridMultilevel"/>
    <w:tmpl w:val="3498F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0E61390"/>
    <w:multiLevelType w:val="multilevel"/>
    <w:tmpl w:val="7C6828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2786F3E"/>
    <w:multiLevelType w:val="hybridMultilevel"/>
    <w:tmpl w:val="AF2CDB7E"/>
    <w:lvl w:ilvl="0" w:tplc="40CC569A">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1CF5538"/>
    <w:multiLevelType w:val="hybridMultilevel"/>
    <w:tmpl w:val="51B893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8325F0F"/>
    <w:multiLevelType w:val="multilevel"/>
    <w:tmpl w:val="84764364"/>
    <w:lvl w:ilvl="0">
      <w:start w:val="1"/>
      <w:numFmt w:val="decimal"/>
      <w:pStyle w:val="Heading1"/>
      <w:suff w:val="space"/>
      <w:lvlText w:val="%1."/>
      <w:lvlJc w:val="left"/>
      <w:pPr>
        <w:ind w:left="0" w:firstLine="0"/>
      </w:pPr>
      <w:rPr>
        <w:rFonts w:hint="default"/>
      </w:rPr>
    </w:lvl>
    <w:lvl w:ilvl="1">
      <w:start w:val="1"/>
      <w:numFmt w:val="decimal"/>
      <w:pStyle w:val="Heading2"/>
      <w:isLgl/>
      <w:suff w:val="space"/>
      <w:lvlText w:val="%1.%2."/>
      <w:lvlJc w:val="left"/>
      <w:pPr>
        <w:ind w:left="142"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807236524">
    <w:abstractNumId w:val="4"/>
  </w:num>
  <w:num w:numId="2" w16cid:durableId="1327201089">
    <w:abstractNumId w:val="15"/>
  </w:num>
  <w:num w:numId="3" w16cid:durableId="1523788169">
    <w:abstractNumId w:val="9"/>
  </w:num>
  <w:num w:numId="4" w16cid:durableId="1177110552">
    <w:abstractNumId w:val="2"/>
  </w:num>
  <w:num w:numId="5" w16cid:durableId="1578050895">
    <w:abstractNumId w:val="0"/>
  </w:num>
  <w:num w:numId="6" w16cid:durableId="2064719680">
    <w:abstractNumId w:val="13"/>
  </w:num>
  <w:num w:numId="7" w16cid:durableId="1790972234">
    <w:abstractNumId w:val="10"/>
  </w:num>
  <w:num w:numId="8" w16cid:durableId="2045866916">
    <w:abstractNumId w:val="11"/>
  </w:num>
  <w:num w:numId="9" w16cid:durableId="612781963">
    <w:abstractNumId w:val="14"/>
  </w:num>
  <w:num w:numId="10" w16cid:durableId="1517768369">
    <w:abstractNumId w:val="1"/>
  </w:num>
  <w:num w:numId="11" w16cid:durableId="1337806304">
    <w:abstractNumId w:val="3"/>
  </w:num>
  <w:num w:numId="12" w16cid:durableId="962732564">
    <w:abstractNumId w:val="6"/>
  </w:num>
  <w:num w:numId="13" w16cid:durableId="719137177">
    <w:abstractNumId w:val="12"/>
  </w:num>
  <w:num w:numId="14" w16cid:durableId="315450374">
    <w:abstractNumId w:val="7"/>
  </w:num>
  <w:num w:numId="15" w16cid:durableId="1115759261">
    <w:abstractNumId w:val="5"/>
  </w:num>
  <w:num w:numId="16" w16cid:durableId="1834224545">
    <w:abstractNumId w:val="8"/>
  </w:num>
  <w:num w:numId="17" w16cid:durableId="7027052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wNDUHYjMDCwtzCyUdpeDU4uLM/DyQAsNaAGNqtREsAAAA"/>
  </w:docVars>
  <w:rsids>
    <w:rsidRoot w:val="00E72566"/>
    <w:rsid w:val="00000465"/>
    <w:rsid w:val="00002DF3"/>
    <w:rsid w:val="0000301A"/>
    <w:rsid w:val="00003E68"/>
    <w:rsid w:val="00004BB1"/>
    <w:rsid w:val="00005864"/>
    <w:rsid w:val="00006DD1"/>
    <w:rsid w:val="000079AE"/>
    <w:rsid w:val="00010B55"/>
    <w:rsid w:val="00010BB3"/>
    <w:rsid w:val="00012099"/>
    <w:rsid w:val="00014332"/>
    <w:rsid w:val="00014497"/>
    <w:rsid w:val="000163CA"/>
    <w:rsid w:val="000166CA"/>
    <w:rsid w:val="000167A3"/>
    <w:rsid w:val="00016A99"/>
    <w:rsid w:val="00016B47"/>
    <w:rsid w:val="00017577"/>
    <w:rsid w:val="00020428"/>
    <w:rsid w:val="00021DAA"/>
    <w:rsid w:val="00022CEF"/>
    <w:rsid w:val="00022DB1"/>
    <w:rsid w:val="00026683"/>
    <w:rsid w:val="00026D2B"/>
    <w:rsid w:val="00031141"/>
    <w:rsid w:val="000312B6"/>
    <w:rsid w:val="00031853"/>
    <w:rsid w:val="00032799"/>
    <w:rsid w:val="00032E60"/>
    <w:rsid w:val="00037E57"/>
    <w:rsid w:val="000408E6"/>
    <w:rsid w:val="00040BD4"/>
    <w:rsid w:val="00041A65"/>
    <w:rsid w:val="0004224C"/>
    <w:rsid w:val="00043C2F"/>
    <w:rsid w:val="000478F9"/>
    <w:rsid w:val="000500AD"/>
    <w:rsid w:val="00050AE4"/>
    <w:rsid w:val="000521D4"/>
    <w:rsid w:val="000552A0"/>
    <w:rsid w:val="0005693D"/>
    <w:rsid w:val="00056C70"/>
    <w:rsid w:val="00057073"/>
    <w:rsid w:val="00060941"/>
    <w:rsid w:val="00060EB2"/>
    <w:rsid w:val="00061479"/>
    <w:rsid w:val="00061F49"/>
    <w:rsid w:val="00063DED"/>
    <w:rsid w:val="00064087"/>
    <w:rsid w:val="00064E7D"/>
    <w:rsid w:val="00064EF6"/>
    <w:rsid w:val="0006594F"/>
    <w:rsid w:val="00065E68"/>
    <w:rsid w:val="00067B58"/>
    <w:rsid w:val="00067C6F"/>
    <w:rsid w:val="00070173"/>
    <w:rsid w:val="00070C18"/>
    <w:rsid w:val="000716C7"/>
    <w:rsid w:val="000724A4"/>
    <w:rsid w:val="00074859"/>
    <w:rsid w:val="00075C38"/>
    <w:rsid w:val="0007732B"/>
    <w:rsid w:val="0007AA30"/>
    <w:rsid w:val="0008017B"/>
    <w:rsid w:val="00083E73"/>
    <w:rsid w:val="000855FA"/>
    <w:rsid w:val="0009076E"/>
    <w:rsid w:val="000917D1"/>
    <w:rsid w:val="000921B2"/>
    <w:rsid w:val="0009328B"/>
    <w:rsid w:val="00093528"/>
    <w:rsid w:val="00093E80"/>
    <w:rsid w:val="00094B39"/>
    <w:rsid w:val="00095786"/>
    <w:rsid w:val="00095903"/>
    <w:rsid w:val="0009613D"/>
    <w:rsid w:val="000A1F6E"/>
    <w:rsid w:val="000A2F40"/>
    <w:rsid w:val="000A4BAA"/>
    <w:rsid w:val="000A4F1B"/>
    <w:rsid w:val="000A4FDF"/>
    <w:rsid w:val="000A5028"/>
    <w:rsid w:val="000A659F"/>
    <w:rsid w:val="000B139B"/>
    <w:rsid w:val="000B278F"/>
    <w:rsid w:val="000B2E24"/>
    <w:rsid w:val="000B3CED"/>
    <w:rsid w:val="000B42FA"/>
    <w:rsid w:val="000B4FC1"/>
    <w:rsid w:val="000C550D"/>
    <w:rsid w:val="000C562D"/>
    <w:rsid w:val="000C5AAB"/>
    <w:rsid w:val="000C6914"/>
    <w:rsid w:val="000C7F71"/>
    <w:rsid w:val="000D2D86"/>
    <w:rsid w:val="000D4F8F"/>
    <w:rsid w:val="000D5773"/>
    <w:rsid w:val="000D5B59"/>
    <w:rsid w:val="000D6E58"/>
    <w:rsid w:val="000D719B"/>
    <w:rsid w:val="000E0117"/>
    <w:rsid w:val="000E10B6"/>
    <w:rsid w:val="000E172B"/>
    <w:rsid w:val="000E1B09"/>
    <w:rsid w:val="000E2927"/>
    <w:rsid w:val="000E2953"/>
    <w:rsid w:val="000E39A2"/>
    <w:rsid w:val="000E6CC5"/>
    <w:rsid w:val="000E7CF7"/>
    <w:rsid w:val="000F3849"/>
    <w:rsid w:val="000F4585"/>
    <w:rsid w:val="000F5EA5"/>
    <w:rsid w:val="00100102"/>
    <w:rsid w:val="00101EDA"/>
    <w:rsid w:val="00102377"/>
    <w:rsid w:val="00104272"/>
    <w:rsid w:val="00105214"/>
    <w:rsid w:val="001111A1"/>
    <w:rsid w:val="00117AB9"/>
    <w:rsid w:val="001204E9"/>
    <w:rsid w:val="00121259"/>
    <w:rsid w:val="00121B27"/>
    <w:rsid w:val="00124F8A"/>
    <w:rsid w:val="00125970"/>
    <w:rsid w:val="00125BB6"/>
    <w:rsid w:val="00126351"/>
    <w:rsid w:val="00126617"/>
    <w:rsid w:val="0012687A"/>
    <w:rsid w:val="00127A20"/>
    <w:rsid w:val="00130DAE"/>
    <w:rsid w:val="00131D4D"/>
    <w:rsid w:val="001322EC"/>
    <w:rsid w:val="00132A16"/>
    <w:rsid w:val="00133461"/>
    <w:rsid w:val="00134543"/>
    <w:rsid w:val="001362DF"/>
    <w:rsid w:val="00137B95"/>
    <w:rsid w:val="00140025"/>
    <w:rsid w:val="00144700"/>
    <w:rsid w:val="001454A7"/>
    <w:rsid w:val="00153D4E"/>
    <w:rsid w:val="00153EE6"/>
    <w:rsid w:val="00154D23"/>
    <w:rsid w:val="00156538"/>
    <w:rsid w:val="001566C3"/>
    <w:rsid w:val="00156CE0"/>
    <w:rsid w:val="00157756"/>
    <w:rsid w:val="00162073"/>
    <w:rsid w:val="00162587"/>
    <w:rsid w:val="001630DE"/>
    <w:rsid w:val="00163AF8"/>
    <w:rsid w:val="001660F9"/>
    <w:rsid w:val="001707A9"/>
    <w:rsid w:val="0017204D"/>
    <w:rsid w:val="00172FA5"/>
    <w:rsid w:val="001746A3"/>
    <w:rsid w:val="001758BF"/>
    <w:rsid w:val="001767D3"/>
    <w:rsid w:val="00181EB5"/>
    <w:rsid w:val="00183AB7"/>
    <w:rsid w:val="0018425D"/>
    <w:rsid w:val="00184348"/>
    <w:rsid w:val="00186200"/>
    <w:rsid w:val="001864A9"/>
    <w:rsid w:val="00186E57"/>
    <w:rsid w:val="001905E0"/>
    <w:rsid w:val="001919A9"/>
    <w:rsid w:val="00194BB4"/>
    <w:rsid w:val="0019619F"/>
    <w:rsid w:val="001A0E96"/>
    <w:rsid w:val="001A2337"/>
    <w:rsid w:val="001A5CC9"/>
    <w:rsid w:val="001A63AF"/>
    <w:rsid w:val="001A7969"/>
    <w:rsid w:val="001B1D46"/>
    <w:rsid w:val="001B3DCD"/>
    <w:rsid w:val="001B42E5"/>
    <w:rsid w:val="001B523C"/>
    <w:rsid w:val="001C07F3"/>
    <w:rsid w:val="001C0A4E"/>
    <w:rsid w:val="001C295A"/>
    <w:rsid w:val="001C3308"/>
    <w:rsid w:val="001D2923"/>
    <w:rsid w:val="001D6802"/>
    <w:rsid w:val="001E004B"/>
    <w:rsid w:val="001E0B4F"/>
    <w:rsid w:val="001E1867"/>
    <w:rsid w:val="001E1FDF"/>
    <w:rsid w:val="001E440D"/>
    <w:rsid w:val="001E4AFF"/>
    <w:rsid w:val="001E5D54"/>
    <w:rsid w:val="001E68C2"/>
    <w:rsid w:val="001E6AC7"/>
    <w:rsid w:val="001E6AD2"/>
    <w:rsid w:val="001E7075"/>
    <w:rsid w:val="001E792F"/>
    <w:rsid w:val="001E7B17"/>
    <w:rsid w:val="001F04B3"/>
    <w:rsid w:val="001F31CF"/>
    <w:rsid w:val="001F549D"/>
    <w:rsid w:val="001F6ABA"/>
    <w:rsid w:val="002001EB"/>
    <w:rsid w:val="00201711"/>
    <w:rsid w:val="00202BA3"/>
    <w:rsid w:val="00203934"/>
    <w:rsid w:val="00203F64"/>
    <w:rsid w:val="0020435B"/>
    <w:rsid w:val="002071D5"/>
    <w:rsid w:val="002073D4"/>
    <w:rsid w:val="00207945"/>
    <w:rsid w:val="00210130"/>
    <w:rsid w:val="00211049"/>
    <w:rsid w:val="00211742"/>
    <w:rsid w:val="00211EFE"/>
    <w:rsid w:val="0021357F"/>
    <w:rsid w:val="00215FA5"/>
    <w:rsid w:val="00216C6B"/>
    <w:rsid w:val="0021706A"/>
    <w:rsid w:val="00217582"/>
    <w:rsid w:val="0022011E"/>
    <w:rsid w:val="00220E74"/>
    <w:rsid w:val="0022240B"/>
    <w:rsid w:val="00223AA2"/>
    <w:rsid w:val="00225834"/>
    <w:rsid w:val="00227F46"/>
    <w:rsid w:val="00230715"/>
    <w:rsid w:val="00231B92"/>
    <w:rsid w:val="00232C56"/>
    <w:rsid w:val="0023307B"/>
    <w:rsid w:val="00233229"/>
    <w:rsid w:val="002345DE"/>
    <w:rsid w:val="0023476A"/>
    <w:rsid w:val="0023636F"/>
    <w:rsid w:val="00237C92"/>
    <w:rsid w:val="0024057F"/>
    <w:rsid w:val="00240A05"/>
    <w:rsid w:val="00240A3D"/>
    <w:rsid w:val="002413A7"/>
    <w:rsid w:val="00241B35"/>
    <w:rsid w:val="00241CFE"/>
    <w:rsid w:val="00241FEB"/>
    <w:rsid w:val="00250E4D"/>
    <w:rsid w:val="0025112C"/>
    <w:rsid w:val="002514D5"/>
    <w:rsid w:val="00251EC7"/>
    <w:rsid w:val="00253CEE"/>
    <w:rsid w:val="00254805"/>
    <w:rsid w:val="00255A10"/>
    <w:rsid w:val="00256058"/>
    <w:rsid w:val="00256072"/>
    <w:rsid w:val="00256E8A"/>
    <w:rsid w:val="00260857"/>
    <w:rsid w:val="00261349"/>
    <w:rsid w:val="00264366"/>
    <w:rsid w:val="00264726"/>
    <w:rsid w:val="00266030"/>
    <w:rsid w:val="00267BF3"/>
    <w:rsid w:val="00270B1C"/>
    <w:rsid w:val="00270D49"/>
    <w:rsid w:val="002720C9"/>
    <w:rsid w:val="002746ED"/>
    <w:rsid w:val="00276AB7"/>
    <w:rsid w:val="00277FE3"/>
    <w:rsid w:val="00280829"/>
    <w:rsid w:val="00282755"/>
    <w:rsid w:val="00284D6A"/>
    <w:rsid w:val="00292425"/>
    <w:rsid w:val="002928F5"/>
    <w:rsid w:val="00292B25"/>
    <w:rsid w:val="00293B20"/>
    <w:rsid w:val="00294366"/>
    <w:rsid w:val="002950D5"/>
    <w:rsid w:val="00295F42"/>
    <w:rsid w:val="00295F53"/>
    <w:rsid w:val="00296010"/>
    <w:rsid w:val="00296A7F"/>
    <w:rsid w:val="00296E49"/>
    <w:rsid w:val="00296E4B"/>
    <w:rsid w:val="002A025B"/>
    <w:rsid w:val="002A2160"/>
    <w:rsid w:val="002A2E5E"/>
    <w:rsid w:val="002A302D"/>
    <w:rsid w:val="002A52B7"/>
    <w:rsid w:val="002A67E9"/>
    <w:rsid w:val="002A7339"/>
    <w:rsid w:val="002A7A58"/>
    <w:rsid w:val="002B1613"/>
    <w:rsid w:val="002B2E65"/>
    <w:rsid w:val="002B315F"/>
    <w:rsid w:val="002B4BB9"/>
    <w:rsid w:val="002C4AB4"/>
    <w:rsid w:val="002C5CCC"/>
    <w:rsid w:val="002C7108"/>
    <w:rsid w:val="002D2FCA"/>
    <w:rsid w:val="002D434D"/>
    <w:rsid w:val="002D5912"/>
    <w:rsid w:val="002D5DEC"/>
    <w:rsid w:val="002D6270"/>
    <w:rsid w:val="002D6396"/>
    <w:rsid w:val="002E272B"/>
    <w:rsid w:val="002E2C39"/>
    <w:rsid w:val="002E30B3"/>
    <w:rsid w:val="002E4DF1"/>
    <w:rsid w:val="002E5BFB"/>
    <w:rsid w:val="002F1494"/>
    <w:rsid w:val="002F2CDF"/>
    <w:rsid w:val="002F5422"/>
    <w:rsid w:val="002F6288"/>
    <w:rsid w:val="002F6933"/>
    <w:rsid w:val="00300169"/>
    <w:rsid w:val="00300BC8"/>
    <w:rsid w:val="003021D3"/>
    <w:rsid w:val="0030242D"/>
    <w:rsid w:val="00302E89"/>
    <w:rsid w:val="0030362A"/>
    <w:rsid w:val="00310E0D"/>
    <w:rsid w:val="00311726"/>
    <w:rsid w:val="0031181C"/>
    <w:rsid w:val="00312B7C"/>
    <w:rsid w:val="003134B7"/>
    <w:rsid w:val="00315184"/>
    <w:rsid w:val="00315E48"/>
    <w:rsid w:val="003160FE"/>
    <w:rsid w:val="0031679C"/>
    <w:rsid w:val="00320D78"/>
    <w:rsid w:val="00321734"/>
    <w:rsid w:val="00322A69"/>
    <w:rsid w:val="00323F6E"/>
    <w:rsid w:val="0032424C"/>
    <w:rsid w:val="003252E2"/>
    <w:rsid w:val="00326850"/>
    <w:rsid w:val="00326CF1"/>
    <w:rsid w:val="00326F60"/>
    <w:rsid w:val="003277A9"/>
    <w:rsid w:val="003329B6"/>
    <w:rsid w:val="00334142"/>
    <w:rsid w:val="00336FD4"/>
    <w:rsid w:val="00340436"/>
    <w:rsid w:val="00344784"/>
    <w:rsid w:val="003461CD"/>
    <w:rsid w:val="00347187"/>
    <w:rsid w:val="00350560"/>
    <w:rsid w:val="00350C1D"/>
    <w:rsid w:val="003524B9"/>
    <w:rsid w:val="00352BF2"/>
    <w:rsid w:val="00355342"/>
    <w:rsid w:val="00355BFF"/>
    <w:rsid w:val="003560EF"/>
    <w:rsid w:val="00363313"/>
    <w:rsid w:val="003638BC"/>
    <w:rsid w:val="0036394E"/>
    <w:rsid w:val="00363D74"/>
    <w:rsid w:val="00364DDE"/>
    <w:rsid w:val="00366831"/>
    <w:rsid w:val="00367256"/>
    <w:rsid w:val="00367DB8"/>
    <w:rsid w:val="003713B8"/>
    <w:rsid w:val="00375168"/>
    <w:rsid w:val="00375661"/>
    <w:rsid w:val="00375F84"/>
    <w:rsid w:val="0037642B"/>
    <w:rsid w:val="0037740B"/>
    <w:rsid w:val="00377776"/>
    <w:rsid w:val="0038242A"/>
    <w:rsid w:val="00382BC5"/>
    <w:rsid w:val="00383817"/>
    <w:rsid w:val="00385010"/>
    <w:rsid w:val="00385C87"/>
    <w:rsid w:val="00387873"/>
    <w:rsid w:val="0039188A"/>
    <w:rsid w:val="003924B1"/>
    <w:rsid w:val="0039267B"/>
    <w:rsid w:val="00393BC5"/>
    <w:rsid w:val="003944C5"/>
    <w:rsid w:val="003945B7"/>
    <w:rsid w:val="00394F4A"/>
    <w:rsid w:val="003967FF"/>
    <w:rsid w:val="00397327"/>
    <w:rsid w:val="00397767"/>
    <w:rsid w:val="003A0976"/>
    <w:rsid w:val="003A099C"/>
    <w:rsid w:val="003A7102"/>
    <w:rsid w:val="003A78C5"/>
    <w:rsid w:val="003A7A58"/>
    <w:rsid w:val="003B0B02"/>
    <w:rsid w:val="003B0EB7"/>
    <w:rsid w:val="003B2602"/>
    <w:rsid w:val="003B3417"/>
    <w:rsid w:val="003B3D5A"/>
    <w:rsid w:val="003B49C2"/>
    <w:rsid w:val="003B51F7"/>
    <w:rsid w:val="003B62C4"/>
    <w:rsid w:val="003C0DDA"/>
    <w:rsid w:val="003C133C"/>
    <w:rsid w:val="003C3BE0"/>
    <w:rsid w:val="003C3CD8"/>
    <w:rsid w:val="003C4CE9"/>
    <w:rsid w:val="003C56D9"/>
    <w:rsid w:val="003C6922"/>
    <w:rsid w:val="003C751A"/>
    <w:rsid w:val="003D03B5"/>
    <w:rsid w:val="003D11A1"/>
    <w:rsid w:val="003D131B"/>
    <w:rsid w:val="003D20B2"/>
    <w:rsid w:val="003D3A30"/>
    <w:rsid w:val="003D3E9D"/>
    <w:rsid w:val="003D578F"/>
    <w:rsid w:val="003D5C6F"/>
    <w:rsid w:val="003D7F0D"/>
    <w:rsid w:val="003E0B5B"/>
    <w:rsid w:val="003E1E02"/>
    <w:rsid w:val="003E5D1B"/>
    <w:rsid w:val="003E76B0"/>
    <w:rsid w:val="003F09A9"/>
    <w:rsid w:val="003F260F"/>
    <w:rsid w:val="003F27F6"/>
    <w:rsid w:val="003F396B"/>
    <w:rsid w:val="003F497A"/>
    <w:rsid w:val="003F5B9B"/>
    <w:rsid w:val="003F73DB"/>
    <w:rsid w:val="004009FF"/>
    <w:rsid w:val="00401AF6"/>
    <w:rsid w:val="00401F1A"/>
    <w:rsid w:val="00402F83"/>
    <w:rsid w:val="00403D02"/>
    <w:rsid w:val="00405E56"/>
    <w:rsid w:val="00405ED2"/>
    <w:rsid w:val="00410E38"/>
    <w:rsid w:val="004110C7"/>
    <w:rsid w:val="0041128A"/>
    <w:rsid w:val="00412249"/>
    <w:rsid w:val="0041227D"/>
    <w:rsid w:val="00413BCF"/>
    <w:rsid w:val="00413E05"/>
    <w:rsid w:val="00413EBC"/>
    <w:rsid w:val="00414052"/>
    <w:rsid w:val="0042101F"/>
    <w:rsid w:val="0042278F"/>
    <w:rsid w:val="00422993"/>
    <w:rsid w:val="00425947"/>
    <w:rsid w:val="00426533"/>
    <w:rsid w:val="00433271"/>
    <w:rsid w:val="00434511"/>
    <w:rsid w:val="00434C8B"/>
    <w:rsid w:val="00435746"/>
    <w:rsid w:val="00435E53"/>
    <w:rsid w:val="00436F6D"/>
    <w:rsid w:val="00443D1D"/>
    <w:rsid w:val="004450DE"/>
    <w:rsid w:val="0045077D"/>
    <w:rsid w:val="00450D4F"/>
    <w:rsid w:val="00451205"/>
    <w:rsid w:val="0045173C"/>
    <w:rsid w:val="00452BE7"/>
    <w:rsid w:val="00453EDE"/>
    <w:rsid w:val="00455B98"/>
    <w:rsid w:val="00456E40"/>
    <w:rsid w:val="004574B3"/>
    <w:rsid w:val="00457D47"/>
    <w:rsid w:val="004608A0"/>
    <w:rsid w:val="00463356"/>
    <w:rsid w:val="004641C9"/>
    <w:rsid w:val="00464C77"/>
    <w:rsid w:val="004655D7"/>
    <w:rsid w:val="00465FAB"/>
    <w:rsid w:val="0046643A"/>
    <w:rsid w:val="004668E1"/>
    <w:rsid w:val="0046728C"/>
    <w:rsid w:val="004722BC"/>
    <w:rsid w:val="00473C62"/>
    <w:rsid w:val="00474BF4"/>
    <w:rsid w:val="004758B3"/>
    <w:rsid w:val="00475F14"/>
    <w:rsid w:val="00477C26"/>
    <w:rsid w:val="00477DB2"/>
    <w:rsid w:val="00482DA3"/>
    <w:rsid w:val="004838B5"/>
    <w:rsid w:val="00484200"/>
    <w:rsid w:val="00485A9F"/>
    <w:rsid w:val="004870F9"/>
    <w:rsid w:val="004906A8"/>
    <w:rsid w:val="00491D55"/>
    <w:rsid w:val="00491D97"/>
    <w:rsid w:val="00492136"/>
    <w:rsid w:val="0049256F"/>
    <w:rsid w:val="00492BF5"/>
    <w:rsid w:val="004954EB"/>
    <w:rsid w:val="004963E1"/>
    <w:rsid w:val="00497377"/>
    <w:rsid w:val="004974AC"/>
    <w:rsid w:val="0049751D"/>
    <w:rsid w:val="00497F6E"/>
    <w:rsid w:val="004A17B4"/>
    <w:rsid w:val="004A4281"/>
    <w:rsid w:val="004A4BD9"/>
    <w:rsid w:val="004A6915"/>
    <w:rsid w:val="004A7941"/>
    <w:rsid w:val="004B2672"/>
    <w:rsid w:val="004B4593"/>
    <w:rsid w:val="004B6281"/>
    <w:rsid w:val="004C1607"/>
    <w:rsid w:val="004C1FFC"/>
    <w:rsid w:val="004C301A"/>
    <w:rsid w:val="004C3F4B"/>
    <w:rsid w:val="004C430A"/>
    <w:rsid w:val="004C511B"/>
    <w:rsid w:val="004C5140"/>
    <w:rsid w:val="004C6E42"/>
    <w:rsid w:val="004C76EE"/>
    <w:rsid w:val="004C7858"/>
    <w:rsid w:val="004D2EFD"/>
    <w:rsid w:val="004D5FAD"/>
    <w:rsid w:val="004D6AA0"/>
    <w:rsid w:val="004E0209"/>
    <w:rsid w:val="004E098D"/>
    <w:rsid w:val="004E0B56"/>
    <w:rsid w:val="004E21B4"/>
    <w:rsid w:val="004E55C4"/>
    <w:rsid w:val="004E5CEE"/>
    <w:rsid w:val="004E7A7D"/>
    <w:rsid w:val="004F0B4D"/>
    <w:rsid w:val="00500BDF"/>
    <w:rsid w:val="00501C60"/>
    <w:rsid w:val="00502363"/>
    <w:rsid w:val="00504245"/>
    <w:rsid w:val="00507171"/>
    <w:rsid w:val="0050777A"/>
    <w:rsid w:val="005110D6"/>
    <w:rsid w:val="00511633"/>
    <w:rsid w:val="00512533"/>
    <w:rsid w:val="0051311B"/>
    <w:rsid w:val="0051321C"/>
    <w:rsid w:val="00514062"/>
    <w:rsid w:val="00522006"/>
    <w:rsid w:val="005224C7"/>
    <w:rsid w:val="00522D8D"/>
    <w:rsid w:val="00523781"/>
    <w:rsid w:val="005269E7"/>
    <w:rsid w:val="00527EC1"/>
    <w:rsid w:val="00530DB1"/>
    <w:rsid w:val="0053176C"/>
    <w:rsid w:val="005325BB"/>
    <w:rsid w:val="005335B2"/>
    <w:rsid w:val="005338CB"/>
    <w:rsid w:val="0053696A"/>
    <w:rsid w:val="0054092E"/>
    <w:rsid w:val="00540B8D"/>
    <w:rsid w:val="00542BBE"/>
    <w:rsid w:val="00543C52"/>
    <w:rsid w:val="005479B5"/>
    <w:rsid w:val="00550886"/>
    <w:rsid w:val="0055098D"/>
    <w:rsid w:val="00551CFC"/>
    <w:rsid w:val="005522CA"/>
    <w:rsid w:val="00555DAC"/>
    <w:rsid w:val="00557CC6"/>
    <w:rsid w:val="00561135"/>
    <w:rsid w:val="00561DFC"/>
    <w:rsid w:val="0056201A"/>
    <w:rsid w:val="0056649C"/>
    <w:rsid w:val="00566CD3"/>
    <w:rsid w:val="00567B63"/>
    <w:rsid w:val="0057013E"/>
    <w:rsid w:val="005705C8"/>
    <w:rsid w:val="005713F2"/>
    <w:rsid w:val="00571A8A"/>
    <w:rsid w:val="005724C1"/>
    <w:rsid w:val="00576EE6"/>
    <w:rsid w:val="0058008A"/>
    <w:rsid w:val="00583487"/>
    <w:rsid w:val="00587719"/>
    <w:rsid w:val="00587A3E"/>
    <w:rsid w:val="00592F59"/>
    <w:rsid w:val="00593312"/>
    <w:rsid w:val="00593442"/>
    <w:rsid w:val="00594123"/>
    <w:rsid w:val="00596065"/>
    <w:rsid w:val="00596CC2"/>
    <w:rsid w:val="005A1113"/>
    <w:rsid w:val="005A131E"/>
    <w:rsid w:val="005A2982"/>
    <w:rsid w:val="005A2AD4"/>
    <w:rsid w:val="005A3898"/>
    <w:rsid w:val="005A6EA3"/>
    <w:rsid w:val="005A74E0"/>
    <w:rsid w:val="005B07DC"/>
    <w:rsid w:val="005B0FF9"/>
    <w:rsid w:val="005B1A8B"/>
    <w:rsid w:val="005B28F4"/>
    <w:rsid w:val="005B312E"/>
    <w:rsid w:val="005B474A"/>
    <w:rsid w:val="005B4A6B"/>
    <w:rsid w:val="005C27D1"/>
    <w:rsid w:val="005C44F0"/>
    <w:rsid w:val="005D0DF1"/>
    <w:rsid w:val="005D3BA5"/>
    <w:rsid w:val="005D4349"/>
    <w:rsid w:val="005D4E3D"/>
    <w:rsid w:val="005D57FD"/>
    <w:rsid w:val="005D7A15"/>
    <w:rsid w:val="005E17FC"/>
    <w:rsid w:val="005E4583"/>
    <w:rsid w:val="005E59C3"/>
    <w:rsid w:val="005E6689"/>
    <w:rsid w:val="005E6F5A"/>
    <w:rsid w:val="005E6FAF"/>
    <w:rsid w:val="005E7C42"/>
    <w:rsid w:val="005E7D66"/>
    <w:rsid w:val="005E7DE2"/>
    <w:rsid w:val="005F1C0B"/>
    <w:rsid w:val="005F423B"/>
    <w:rsid w:val="005F45FD"/>
    <w:rsid w:val="005F4C55"/>
    <w:rsid w:val="005F61AA"/>
    <w:rsid w:val="00600F4F"/>
    <w:rsid w:val="00601C88"/>
    <w:rsid w:val="00601C9D"/>
    <w:rsid w:val="00602223"/>
    <w:rsid w:val="00602F63"/>
    <w:rsid w:val="00603D04"/>
    <w:rsid w:val="00604A6E"/>
    <w:rsid w:val="00606895"/>
    <w:rsid w:val="0060705A"/>
    <w:rsid w:val="006123B7"/>
    <w:rsid w:val="0061386D"/>
    <w:rsid w:val="006146A3"/>
    <w:rsid w:val="00617520"/>
    <w:rsid w:val="006206D6"/>
    <w:rsid w:val="0062204F"/>
    <w:rsid w:val="00622D9D"/>
    <w:rsid w:val="00623007"/>
    <w:rsid w:val="00626358"/>
    <w:rsid w:val="00626607"/>
    <w:rsid w:val="0063103B"/>
    <w:rsid w:val="0063169C"/>
    <w:rsid w:val="00631AB7"/>
    <w:rsid w:val="00631AC9"/>
    <w:rsid w:val="00633C86"/>
    <w:rsid w:val="00634F49"/>
    <w:rsid w:val="006371D9"/>
    <w:rsid w:val="006374D3"/>
    <w:rsid w:val="0063793A"/>
    <w:rsid w:val="00640747"/>
    <w:rsid w:val="006409CA"/>
    <w:rsid w:val="00641374"/>
    <w:rsid w:val="006413BE"/>
    <w:rsid w:val="0064490C"/>
    <w:rsid w:val="00644AB5"/>
    <w:rsid w:val="00645C9F"/>
    <w:rsid w:val="0064771E"/>
    <w:rsid w:val="006505BF"/>
    <w:rsid w:val="006505C4"/>
    <w:rsid w:val="0065096E"/>
    <w:rsid w:val="00652269"/>
    <w:rsid w:val="0065407A"/>
    <w:rsid w:val="006552BB"/>
    <w:rsid w:val="006561F5"/>
    <w:rsid w:val="0065643F"/>
    <w:rsid w:val="00660803"/>
    <w:rsid w:val="006619D7"/>
    <w:rsid w:val="00662B2B"/>
    <w:rsid w:val="00663982"/>
    <w:rsid w:val="00663A68"/>
    <w:rsid w:val="00663F69"/>
    <w:rsid w:val="00664203"/>
    <w:rsid w:val="00664D7B"/>
    <w:rsid w:val="006657A8"/>
    <w:rsid w:val="00665899"/>
    <w:rsid w:val="00671131"/>
    <w:rsid w:val="00671FA1"/>
    <w:rsid w:val="006757A8"/>
    <w:rsid w:val="00676A3D"/>
    <w:rsid w:val="0068016D"/>
    <w:rsid w:val="00684BF8"/>
    <w:rsid w:val="006855DD"/>
    <w:rsid w:val="00686DB2"/>
    <w:rsid w:val="00687818"/>
    <w:rsid w:val="0069190D"/>
    <w:rsid w:val="00692A9E"/>
    <w:rsid w:val="006933BC"/>
    <w:rsid w:val="0069357E"/>
    <w:rsid w:val="006943B2"/>
    <w:rsid w:val="00697D8B"/>
    <w:rsid w:val="006A2847"/>
    <w:rsid w:val="006A4019"/>
    <w:rsid w:val="006A5AE4"/>
    <w:rsid w:val="006A5CB1"/>
    <w:rsid w:val="006A7D60"/>
    <w:rsid w:val="006B0B60"/>
    <w:rsid w:val="006B1718"/>
    <w:rsid w:val="006B201A"/>
    <w:rsid w:val="006B31CD"/>
    <w:rsid w:val="006B38EB"/>
    <w:rsid w:val="006B3AB3"/>
    <w:rsid w:val="006B5C1A"/>
    <w:rsid w:val="006B6644"/>
    <w:rsid w:val="006B7489"/>
    <w:rsid w:val="006C1659"/>
    <w:rsid w:val="006C295D"/>
    <w:rsid w:val="006C4437"/>
    <w:rsid w:val="006C48B9"/>
    <w:rsid w:val="006C5F0C"/>
    <w:rsid w:val="006D01C5"/>
    <w:rsid w:val="006D2546"/>
    <w:rsid w:val="006D39C6"/>
    <w:rsid w:val="006D5418"/>
    <w:rsid w:val="006E1A28"/>
    <w:rsid w:val="006E220E"/>
    <w:rsid w:val="006E274D"/>
    <w:rsid w:val="006E33C3"/>
    <w:rsid w:val="006E4429"/>
    <w:rsid w:val="006E4DA5"/>
    <w:rsid w:val="006E6271"/>
    <w:rsid w:val="006E7122"/>
    <w:rsid w:val="006E78A3"/>
    <w:rsid w:val="006E7BFB"/>
    <w:rsid w:val="006F0AE3"/>
    <w:rsid w:val="006F148E"/>
    <w:rsid w:val="006F211A"/>
    <w:rsid w:val="006F26E8"/>
    <w:rsid w:val="006F4759"/>
    <w:rsid w:val="006F4BB4"/>
    <w:rsid w:val="006F5A17"/>
    <w:rsid w:val="006F5D5E"/>
    <w:rsid w:val="006F6C9F"/>
    <w:rsid w:val="006F6F59"/>
    <w:rsid w:val="00701C15"/>
    <w:rsid w:val="0070293C"/>
    <w:rsid w:val="00703045"/>
    <w:rsid w:val="00703F4D"/>
    <w:rsid w:val="00703F72"/>
    <w:rsid w:val="00706D63"/>
    <w:rsid w:val="00707FD9"/>
    <w:rsid w:val="0071178A"/>
    <w:rsid w:val="00712689"/>
    <w:rsid w:val="0071353F"/>
    <w:rsid w:val="00716475"/>
    <w:rsid w:val="00717D59"/>
    <w:rsid w:val="007207D9"/>
    <w:rsid w:val="007211B3"/>
    <w:rsid w:val="00721432"/>
    <w:rsid w:val="007220BA"/>
    <w:rsid w:val="00723CD5"/>
    <w:rsid w:val="00723EDF"/>
    <w:rsid w:val="00724849"/>
    <w:rsid w:val="0072502C"/>
    <w:rsid w:val="0072569A"/>
    <w:rsid w:val="007268AC"/>
    <w:rsid w:val="00730133"/>
    <w:rsid w:val="00732F63"/>
    <w:rsid w:val="00734D88"/>
    <w:rsid w:val="0073610A"/>
    <w:rsid w:val="00740115"/>
    <w:rsid w:val="00740E10"/>
    <w:rsid w:val="007411B7"/>
    <w:rsid w:val="007418D6"/>
    <w:rsid w:val="00742AA9"/>
    <w:rsid w:val="007432E4"/>
    <w:rsid w:val="00743DEF"/>
    <w:rsid w:val="00743EA0"/>
    <w:rsid w:val="00744C7D"/>
    <w:rsid w:val="00744D7B"/>
    <w:rsid w:val="00745322"/>
    <w:rsid w:val="007478C3"/>
    <w:rsid w:val="00750DDE"/>
    <w:rsid w:val="00751976"/>
    <w:rsid w:val="00753104"/>
    <w:rsid w:val="007541F3"/>
    <w:rsid w:val="00754931"/>
    <w:rsid w:val="00754CBB"/>
    <w:rsid w:val="007556FF"/>
    <w:rsid w:val="00757AD2"/>
    <w:rsid w:val="00761E17"/>
    <w:rsid w:val="00764D86"/>
    <w:rsid w:val="007651C9"/>
    <w:rsid w:val="00766109"/>
    <w:rsid w:val="00766FC3"/>
    <w:rsid w:val="00767C33"/>
    <w:rsid w:val="00773B4D"/>
    <w:rsid w:val="00777337"/>
    <w:rsid w:val="00777D45"/>
    <w:rsid w:val="00780509"/>
    <w:rsid w:val="00780E13"/>
    <w:rsid w:val="0078133B"/>
    <w:rsid w:val="00781597"/>
    <w:rsid w:val="00781A16"/>
    <w:rsid w:val="007828EB"/>
    <w:rsid w:val="007844B4"/>
    <w:rsid w:val="007845FD"/>
    <w:rsid w:val="007854D4"/>
    <w:rsid w:val="00785543"/>
    <w:rsid w:val="00785880"/>
    <w:rsid w:val="007901CA"/>
    <w:rsid w:val="00792A44"/>
    <w:rsid w:val="007934DF"/>
    <w:rsid w:val="00794163"/>
    <w:rsid w:val="007941AB"/>
    <w:rsid w:val="00795438"/>
    <w:rsid w:val="00796017"/>
    <w:rsid w:val="00796F2A"/>
    <w:rsid w:val="0079704E"/>
    <w:rsid w:val="00797ED6"/>
    <w:rsid w:val="007A07D7"/>
    <w:rsid w:val="007A0F58"/>
    <w:rsid w:val="007A118A"/>
    <w:rsid w:val="007A273D"/>
    <w:rsid w:val="007A3371"/>
    <w:rsid w:val="007A441F"/>
    <w:rsid w:val="007B015A"/>
    <w:rsid w:val="007B1066"/>
    <w:rsid w:val="007B128C"/>
    <w:rsid w:val="007B2CB1"/>
    <w:rsid w:val="007B3F67"/>
    <w:rsid w:val="007B57D3"/>
    <w:rsid w:val="007B6E93"/>
    <w:rsid w:val="007B7A21"/>
    <w:rsid w:val="007C4674"/>
    <w:rsid w:val="007C543A"/>
    <w:rsid w:val="007C60F9"/>
    <w:rsid w:val="007C77BC"/>
    <w:rsid w:val="007C77E3"/>
    <w:rsid w:val="007D193A"/>
    <w:rsid w:val="007D2E9F"/>
    <w:rsid w:val="007D2F38"/>
    <w:rsid w:val="007D3824"/>
    <w:rsid w:val="007D50B6"/>
    <w:rsid w:val="007D77FE"/>
    <w:rsid w:val="007D7AB7"/>
    <w:rsid w:val="007E05F0"/>
    <w:rsid w:val="007E06C7"/>
    <w:rsid w:val="007E0A05"/>
    <w:rsid w:val="007E0E0A"/>
    <w:rsid w:val="007E1603"/>
    <w:rsid w:val="007E2578"/>
    <w:rsid w:val="007E265B"/>
    <w:rsid w:val="007E5264"/>
    <w:rsid w:val="007E529F"/>
    <w:rsid w:val="007E77C5"/>
    <w:rsid w:val="007F0976"/>
    <w:rsid w:val="007F45D8"/>
    <w:rsid w:val="007F784C"/>
    <w:rsid w:val="00803946"/>
    <w:rsid w:val="00804717"/>
    <w:rsid w:val="00804988"/>
    <w:rsid w:val="00804ED3"/>
    <w:rsid w:val="00805EEF"/>
    <w:rsid w:val="00806C64"/>
    <w:rsid w:val="00806FF8"/>
    <w:rsid w:val="00810930"/>
    <w:rsid w:val="008112D7"/>
    <w:rsid w:val="008217CC"/>
    <w:rsid w:val="00824F07"/>
    <w:rsid w:val="008252F5"/>
    <w:rsid w:val="0082639C"/>
    <w:rsid w:val="00826632"/>
    <w:rsid w:val="0083008D"/>
    <w:rsid w:val="008300E6"/>
    <w:rsid w:val="00830C3B"/>
    <w:rsid w:val="00830CD8"/>
    <w:rsid w:val="0083175D"/>
    <w:rsid w:val="00831E4E"/>
    <w:rsid w:val="00832A11"/>
    <w:rsid w:val="008340AC"/>
    <w:rsid w:val="00834A97"/>
    <w:rsid w:val="008367A9"/>
    <w:rsid w:val="0084275A"/>
    <w:rsid w:val="00843869"/>
    <w:rsid w:val="00843E60"/>
    <w:rsid w:val="00845B18"/>
    <w:rsid w:val="0084680B"/>
    <w:rsid w:val="008476AD"/>
    <w:rsid w:val="00847C44"/>
    <w:rsid w:val="00851867"/>
    <w:rsid w:val="008555D3"/>
    <w:rsid w:val="00856581"/>
    <w:rsid w:val="008579ED"/>
    <w:rsid w:val="00861F6C"/>
    <w:rsid w:val="00862DE8"/>
    <w:rsid w:val="00862FF5"/>
    <w:rsid w:val="00867025"/>
    <w:rsid w:val="00867296"/>
    <w:rsid w:val="008674AD"/>
    <w:rsid w:val="00867983"/>
    <w:rsid w:val="008709CA"/>
    <w:rsid w:val="008804DD"/>
    <w:rsid w:val="008838CF"/>
    <w:rsid w:val="00883AF0"/>
    <w:rsid w:val="0089196F"/>
    <w:rsid w:val="008939D8"/>
    <w:rsid w:val="00895CFC"/>
    <w:rsid w:val="008A0470"/>
    <w:rsid w:val="008A1B31"/>
    <w:rsid w:val="008A2B5B"/>
    <w:rsid w:val="008A41E5"/>
    <w:rsid w:val="008A4776"/>
    <w:rsid w:val="008A6C68"/>
    <w:rsid w:val="008B0F40"/>
    <w:rsid w:val="008B11ED"/>
    <w:rsid w:val="008B15E0"/>
    <w:rsid w:val="008B2977"/>
    <w:rsid w:val="008B31C8"/>
    <w:rsid w:val="008B40B2"/>
    <w:rsid w:val="008B6264"/>
    <w:rsid w:val="008B7FDA"/>
    <w:rsid w:val="008C15C4"/>
    <w:rsid w:val="008C224B"/>
    <w:rsid w:val="008C2507"/>
    <w:rsid w:val="008C2B21"/>
    <w:rsid w:val="008C3950"/>
    <w:rsid w:val="008C6D54"/>
    <w:rsid w:val="008C7A1C"/>
    <w:rsid w:val="008C7AAF"/>
    <w:rsid w:val="008C7C81"/>
    <w:rsid w:val="008D37DB"/>
    <w:rsid w:val="008D4C22"/>
    <w:rsid w:val="008D574E"/>
    <w:rsid w:val="008D5BD4"/>
    <w:rsid w:val="008E07EE"/>
    <w:rsid w:val="008E15E3"/>
    <w:rsid w:val="008E2F0A"/>
    <w:rsid w:val="008E36DE"/>
    <w:rsid w:val="008E39AB"/>
    <w:rsid w:val="008E4A2C"/>
    <w:rsid w:val="008E5A23"/>
    <w:rsid w:val="008E698A"/>
    <w:rsid w:val="008E7E01"/>
    <w:rsid w:val="008F02BE"/>
    <w:rsid w:val="008F0EE4"/>
    <w:rsid w:val="008F1629"/>
    <w:rsid w:val="008F1CFC"/>
    <w:rsid w:val="008F409E"/>
    <w:rsid w:val="008F47D4"/>
    <w:rsid w:val="008F5A13"/>
    <w:rsid w:val="008F72E0"/>
    <w:rsid w:val="0090058A"/>
    <w:rsid w:val="0090278F"/>
    <w:rsid w:val="00903347"/>
    <w:rsid w:val="0090414A"/>
    <w:rsid w:val="0090415C"/>
    <w:rsid w:val="00905898"/>
    <w:rsid w:val="00906178"/>
    <w:rsid w:val="00906269"/>
    <w:rsid w:val="00907222"/>
    <w:rsid w:val="00910105"/>
    <w:rsid w:val="00912D79"/>
    <w:rsid w:val="00914A22"/>
    <w:rsid w:val="00914BA5"/>
    <w:rsid w:val="00914DFD"/>
    <w:rsid w:val="00914FD6"/>
    <w:rsid w:val="00915C81"/>
    <w:rsid w:val="009207ED"/>
    <w:rsid w:val="00920DDD"/>
    <w:rsid w:val="009229AA"/>
    <w:rsid w:val="00922C91"/>
    <w:rsid w:val="0092485A"/>
    <w:rsid w:val="00925365"/>
    <w:rsid w:val="0093304A"/>
    <w:rsid w:val="00934B26"/>
    <w:rsid w:val="009359D0"/>
    <w:rsid w:val="00935FA3"/>
    <w:rsid w:val="00937E21"/>
    <w:rsid w:val="00940578"/>
    <w:rsid w:val="00941124"/>
    <w:rsid w:val="0094215B"/>
    <w:rsid w:val="00943386"/>
    <w:rsid w:val="00944AA6"/>
    <w:rsid w:val="00946635"/>
    <w:rsid w:val="00946DBB"/>
    <w:rsid w:val="00947157"/>
    <w:rsid w:val="00951980"/>
    <w:rsid w:val="00952055"/>
    <w:rsid w:val="0095240C"/>
    <w:rsid w:val="00952B99"/>
    <w:rsid w:val="00957597"/>
    <w:rsid w:val="00960B8F"/>
    <w:rsid w:val="00961A87"/>
    <w:rsid w:val="00963049"/>
    <w:rsid w:val="009631B1"/>
    <w:rsid w:val="009636E9"/>
    <w:rsid w:val="00965DF1"/>
    <w:rsid w:val="00967F1B"/>
    <w:rsid w:val="0097075C"/>
    <w:rsid w:val="00971CF1"/>
    <w:rsid w:val="0097688B"/>
    <w:rsid w:val="009769CC"/>
    <w:rsid w:val="00976D4B"/>
    <w:rsid w:val="00976E11"/>
    <w:rsid w:val="009779C8"/>
    <w:rsid w:val="00981AE7"/>
    <w:rsid w:val="0098656B"/>
    <w:rsid w:val="00986C5C"/>
    <w:rsid w:val="00986D40"/>
    <w:rsid w:val="00987011"/>
    <w:rsid w:val="00987F60"/>
    <w:rsid w:val="00994F51"/>
    <w:rsid w:val="00996224"/>
    <w:rsid w:val="00996E64"/>
    <w:rsid w:val="0099790D"/>
    <w:rsid w:val="009A04A4"/>
    <w:rsid w:val="009A0724"/>
    <w:rsid w:val="009A3F9B"/>
    <w:rsid w:val="009A4157"/>
    <w:rsid w:val="009A4781"/>
    <w:rsid w:val="009A4D29"/>
    <w:rsid w:val="009A6A3F"/>
    <w:rsid w:val="009B000C"/>
    <w:rsid w:val="009B4B73"/>
    <w:rsid w:val="009B4D5F"/>
    <w:rsid w:val="009B592E"/>
    <w:rsid w:val="009B754F"/>
    <w:rsid w:val="009C126F"/>
    <w:rsid w:val="009C161F"/>
    <w:rsid w:val="009C2728"/>
    <w:rsid w:val="009C2B2D"/>
    <w:rsid w:val="009C32FC"/>
    <w:rsid w:val="009C3CAC"/>
    <w:rsid w:val="009C79AF"/>
    <w:rsid w:val="009D3438"/>
    <w:rsid w:val="009D4A86"/>
    <w:rsid w:val="009D4C11"/>
    <w:rsid w:val="009D5BC4"/>
    <w:rsid w:val="009E037A"/>
    <w:rsid w:val="009E0CC5"/>
    <w:rsid w:val="009E177C"/>
    <w:rsid w:val="009E1B2F"/>
    <w:rsid w:val="009E1DDF"/>
    <w:rsid w:val="009E22DC"/>
    <w:rsid w:val="009E40C2"/>
    <w:rsid w:val="009E5564"/>
    <w:rsid w:val="009E5B02"/>
    <w:rsid w:val="009E5F55"/>
    <w:rsid w:val="009F30E2"/>
    <w:rsid w:val="009F3713"/>
    <w:rsid w:val="009F41A5"/>
    <w:rsid w:val="009F5D68"/>
    <w:rsid w:val="009F6003"/>
    <w:rsid w:val="00A00A8B"/>
    <w:rsid w:val="00A031AC"/>
    <w:rsid w:val="00A109DB"/>
    <w:rsid w:val="00A10A48"/>
    <w:rsid w:val="00A10E9A"/>
    <w:rsid w:val="00A112B3"/>
    <w:rsid w:val="00A1484F"/>
    <w:rsid w:val="00A16572"/>
    <w:rsid w:val="00A20ADF"/>
    <w:rsid w:val="00A20B20"/>
    <w:rsid w:val="00A22528"/>
    <w:rsid w:val="00A225C8"/>
    <w:rsid w:val="00A23E53"/>
    <w:rsid w:val="00A25146"/>
    <w:rsid w:val="00A26570"/>
    <w:rsid w:val="00A2721E"/>
    <w:rsid w:val="00A27339"/>
    <w:rsid w:val="00A30A9B"/>
    <w:rsid w:val="00A3187E"/>
    <w:rsid w:val="00A326C5"/>
    <w:rsid w:val="00A32E70"/>
    <w:rsid w:val="00A352DF"/>
    <w:rsid w:val="00A35A23"/>
    <w:rsid w:val="00A36264"/>
    <w:rsid w:val="00A365AC"/>
    <w:rsid w:val="00A40B44"/>
    <w:rsid w:val="00A425BA"/>
    <w:rsid w:val="00A45915"/>
    <w:rsid w:val="00A45B82"/>
    <w:rsid w:val="00A46EE1"/>
    <w:rsid w:val="00A50278"/>
    <w:rsid w:val="00A5140D"/>
    <w:rsid w:val="00A52DEE"/>
    <w:rsid w:val="00A5351C"/>
    <w:rsid w:val="00A53A2C"/>
    <w:rsid w:val="00A561BF"/>
    <w:rsid w:val="00A60D18"/>
    <w:rsid w:val="00A62A28"/>
    <w:rsid w:val="00A62D48"/>
    <w:rsid w:val="00A64838"/>
    <w:rsid w:val="00A64CCD"/>
    <w:rsid w:val="00A65A88"/>
    <w:rsid w:val="00A67A9B"/>
    <w:rsid w:val="00A74404"/>
    <w:rsid w:val="00A751E1"/>
    <w:rsid w:val="00A80B65"/>
    <w:rsid w:val="00A83F18"/>
    <w:rsid w:val="00A84CB6"/>
    <w:rsid w:val="00A85C55"/>
    <w:rsid w:val="00A87F73"/>
    <w:rsid w:val="00A90A1E"/>
    <w:rsid w:val="00A9112E"/>
    <w:rsid w:val="00A94A04"/>
    <w:rsid w:val="00AA0379"/>
    <w:rsid w:val="00AA0534"/>
    <w:rsid w:val="00AA13CC"/>
    <w:rsid w:val="00AA4150"/>
    <w:rsid w:val="00AA5FE4"/>
    <w:rsid w:val="00AB1E45"/>
    <w:rsid w:val="00AB3C65"/>
    <w:rsid w:val="00AB530C"/>
    <w:rsid w:val="00AC0B61"/>
    <w:rsid w:val="00AC1578"/>
    <w:rsid w:val="00AC191A"/>
    <w:rsid w:val="00AC1B65"/>
    <w:rsid w:val="00AC2262"/>
    <w:rsid w:val="00AC752A"/>
    <w:rsid w:val="00AC7ED5"/>
    <w:rsid w:val="00AD12D8"/>
    <w:rsid w:val="00AD16A4"/>
    <w:rsid w:val="00AD1AC6"/>
    <w:rsid w:val="00AD2E34"/>
    <w:rsid w:val="00AD370D"/>
    <w:rsid w:val="00AD5298"/>
    <w:rsid w:val="00AD56A1"/>
    <w:rsid w:val="00AD5FC0"/>
    <w:rsid w:val="00AD692A"/>
    <w:rsid w:val="00AD6B5F"/>
    <w:rsid w:val="00AE10E7"/>
    <w:rsid w:val="00AE1D54"/>
    <w:rsid w:val="00AE322B"/>
    <w:rsid w:val="00AE3C9D"/>
    <w:rsid w:val="00AE51D3"/>
    <w:rsid w:val="00AE6BC7"/>
    <w:rsid w:val="00AF0701"/>
    <w:rsid w:val="00AF167B"/>
    <w:rsid w:val="00AF4F1C"/>
    <w:rsid w:val="00AF597E"/>
    <w:rsid w:val="00AF59BC"/>
    <w:rsid w:val="00AF64E0"/>
    <w:rsid w:val="00B01B0B"/>
    <w:rsid w:val="00B03E1B"/>
    <w:rsid w:val="00B05DC4"/>
    <w:rsid w:val="00B06642"/>
    <w:rsid w:val="00B07CC7"/>
    <w:rsid w:val="00B104B2"/>
    <w:rsid w:val="00B107BF"/>
    <w:rsid w:val="00B11C7D"/>
    <w:rsid w:val="00B127F0"/>
    <w:rsid w:val="00B1370D"/>
    <w:rsid w:val="00B1410A"/>
    <w:rsid w:val="00B14E1C"/>
    <w:rsid w:val="00B162B5"/>
    <w:rsid w:val="00B170DC"/>
    <w:rsid w:val="00B201AE"/>
    <w:rsid w:val="00B204F2"/>
    <w:rsid w:val="00B209CB"/>
    <w:rsid w:val="00B22F9D"/>
    <w:rsid w:val="00B24181"/>
    <w:rsid w:val="00B24914"/>
    <w:rsid w:val="00B259EC"/>
    <w:rsid w:val="00B30466"/>
    <w:rsid w:val="00B307DB"/>
    <w:rsid w:val="00B314E6"/>
    <w:rsid w:val="00B31CDB"/>
    <w:rsid w:val="00B330C2"/>
    <w:rsid w:val="00B35427"/>
    <w:rsid w:val="00B4142C"/>
    <w:rsid w:val="00B416C6"/>
    <w:rsid w:val="00B42F8C"/>
    <w:rsid w:val="00B45384"/>
    <w:rsid w:val="00B45602"/>
    <w:rsid w:val="00B46219"/>
    <w:rsid w:val="00B467AF"/>
    <w:rsid w:val="00B47C55"/>
    <w:rsid w:val="00B500CE"/>
    <w:rsid w:val="00B51DF3"/>
    <w:rsid w:val="00B529EC"/>
    <w:rsid w:val="00B546CE"/>
    <w:rsid w:val="00B551AA"/>
    <w:rsid w:val="00B56029"/>
    <w:rsid w:val="00B57717"/>
    <w:rsid w:val="00B57973"/>
    <w:rsid w:val="00B57B67"/>
    <w:rsid w:val="00B57E96"/>
    <w:rsid w:val="00B61AC7"/>
    <w:rsid w:val="00B6269F"/>
    <w:rsid w:val="00B63FCE"/>
    <w:rsid w:val="00B64B3A"/>
    <w:rsid w:val="00B651F1"/>
    <w:rsid w:val="00B66435"/>
    <w:rsid w:val="00B705F8"/>
    <w:rsid w:val="00B71ADF"/>
    <w:rsid w:val="00B73276"/>
    <w:rsid w:val="00B75751"/>
    <w:rsid w:val="00B768CB"/>
    <w:rsid w:val="00B77692"/>
    <w:rsid w:val="00B80822"/>
    <w:rsid w:val="00B80E61"/>
    <w:rsid w:val="00B8269D"/>
    <w:rsid w:val="00B82A19"/>
    <w:rsid w:val="00B83934"/>
    <w:rsid w:val="00B850FB"/>
    <w:rsid w:val="00B90EB6"/>
    <w:rsid w:val="00B914D9"/>
    <w:rsid w:val="00B9202C"/>
    <w:rsid w:val="00B95873"/>
    <w:rsid w:val="00B96A00"/>
    <w:rsid w:val="00B97F30"/>
    <w:rsid w:val="00BA1B40"/>
    <w:rsid w:val="00BA317A"/>
    <w:rsid w:val="00BA32E8"/>
    <w:rsid w:val="00BA67D5"/>
    <w:rsid w:val="00BA6C97"/>
    <w:rsid w:val="00BB054B"/>
    <w:rsid w:val="00BB131D"/>
    <w:rsid w:val="00BB16AB"/>
    <w:rsid w:val="00BB2BB3"/>
    <w:rsid w:val="00BB31FD"/>
    <w:rsid w:val="00BB7E0E"/>
    <w:rsid w:val="00BC018C"/>
    <w:rsid w:val="00BC01CF"/>
    <w:rsid w:val="00BC1D35"/>
    <w:rsid w:val="00BC2186"/>
    <w:rsid w:val="00BC4729"/>
    <w:rsid w:val="00BC4B7E"/>
    <w:rsid w:val="00BC5570"/>
    <w:rsid w:val="00BC6198"/>
    <w:rsid w:val="00BC6A52"/>
    <w:rsid w:val="00BD06D0"/>
    <w:rsid w:val="00BD1561"/>
    <w:rsid w:val="00BD377B"/>
    <w:rsid w:val="00BD4371"/>
    <w:rsid w:val="00BD7D1A"/>
    <w:rsid w:val="00BD7E0D"/>
    <w:rsid w:val="00BE0AE9"/>
    <w:rsid w:val="00BE303D"/>
    <w:rsid w:val="00BE3611"/>
    <w:rsid w:val="00BE5184"/>
    <w:rsid w:val="00BF0E65"/>
    <w:rsid w:val="00BF1AB8"/>
    <w:rsid w:val="00BF46F0"/>
    <w:rsid w:val="00BF5296"/>
    <w:rsid w:val="00BF5520"/>
    <w:rsid w:val="00C013E3"/>
    <w:rsid w:val="00C017CF"/>
    <w:rsid w:val="00C018C4"/>
    <w:rsid w:val="00C0214F"/>
    <w:rsid w:val="00C04495"/>
    <w:rsid w:val="00C05085"/>
    <w:rsid w:val="00C067FC"/>
    <w:rsid w:val="00C06DE7"/>
    <w:rsid w:val="00C078CF"/>
    <w:rsid w:val="00C13CAA"/>
    <w:rsid w:val="00C140C8"/>
    <w:rsid w:val="00C14429"/>
    <w:rsid w:val="00C14D24"/>
    <w:rsid w:val="00C169C6"/>
    <w:rsid w:val="00C171DE"/>
    <w:rsid w:val="00C20FD1"/>
    <w:rsid w:val="00C217C9"/>
    <w:rsid w:val="00C21F65"/>
    <w:rsid w:val="00C22277"/>
    <w:rsid w:val="00C23097"/>
    <w:rsid w:val="00C24547"/>
    <w:rsid w:val="00C24EAF"/>
    <w:rsid w:val="00C32D8C"/>
    <w:rsid w:val="00C358DC"/>
    <w:rsid w:val="00C41F94"/>
    <w:rsid w:val="00C421F0"/>
    <w:rsid w:val="00C42436"/>
    <w:rsid w:val="00C42D36"/>
    <w:rsid w:val="00C455C5"/>
    <w:rsid w:val="00C4631F"/>
    <w:rsid w:val="00C47A74"/>
    <w:rsid w:val="00C501A2"/>
    <w:rsid w:val="00C5141A"/>
    <w:rsid w:val="00C5529D"/>
    <w:rsid w:val="00C55E9F"/>
    <w:rsid w:val="00C602C0"/>
    <w:rsid w:val="00C62D18"/>
    <w:rsid w:val="00C62D30"/>
    <w:rsid w:val="00C665F9"/>
    <w:rsid w:val="00C66B3A"/>
    <w:rsid w:val="00C67077"/>
    <w:rsid w:val="00C67AC1"/>
    <w:rsid w:val="00C70AF9"/>
    <w:rsid w:val="00C7269F"/>
    <w:rsid w:val="00C74B3E"/>
    <w:rsid w:val="00C75055"/>
    <w:rsid w:val="00C750C9"/>
    <w:rsid w:val="00C8097B"/>
    <w:rsid w:val="00C8136E"/>
    <w:rsid w:val="00C8245C"/>
    <w:rsid w:val="00C8756A"/>
    <w:rsid w:val="00C87975"/>
    <w:rsid w:val="00C87D95"/>
    <w:rsid w:val="00C90597"/>
    <w:rsid w:val="00C93551"/>
    <w:rsid w:val="00C95EC3"/>
    <w:rsid w:val="00C97579"/>
    <w:rsid w:val="00CA0837"/>
    <w:rsid w:val="00CA469E"/>
    <w:rsid w:val="00CA4D62"/>
    <w:rsid w:val="00CA57DC"/>
    <w:rsid w:val="00CA689D"/>
    <w:rsid w:val="00CA6E9E"/>
    <w:rsid w:val="00CB2FDF"/>
    <w:rsid w:val="00CB3E7F"/>
    <w:rsid w:val="00CB49BF"/>
    <w:rsid w:val="00CB49E1"/>
    <w:rsid w:val="00CB4A47"/>
    <w:rsid w:val="00CB58A3"/>
    <w:rsid w:val="00CB61AD"/>
    <w:rsid w:val="00CB7B16"/>
    <w:rsid w:val="00CB7B6E"/>
    <w:rsid w:val="00CC0103"/>
    <w:rsid w:val="00CC292B"/>
    <w:rsid w:val="00CC3BF8"/>
    <w:rsid w:val="00CC3E20"/>
    <w:rsid w:val="00CC4AB1"/>
    <w:rsid w:val="00CC5B8A"/>
    <w:rsid w:val="00CC63F4"/>
    <w:rsid w:val="00CC7B90"/>
    <w:rsid w:val="00CC7F64"/>
    <w:rsid w:val="00CD10B4"/>
    <w:rsid w:val="00CD2A7B"/>
    <w:rsid w:val="00CD3010"/>
    <w:rsid w:val="00CD31D4"/>
    <w:rsid w:val="00CD43F3"/>
    <w:rsid w:val="00CD4C1A"/>
    <w:rsid w:val="00CD59EE"/>
    <w:rsid w:val="00CD6DA0"/>
    <w:rsid w:val="00CD7271"/>
    <w:rsid w:val="00CD7A98"/>
    <w:rsid w:val="00CE1E06"/>
    <w:rsid w:val="00CE3094"/>
    <w:rsid w:val="00CE68EC"/>
    <w:rsid w:val="00CF0E5B"/>
    <w:rsid w:val="00CF248E"/>
    <w:rsid w:val="00CF5020"/>
    <w:rsid w:val="00CF6496"/>
    <w:rsid w:val="00CF6B17"/>
    <w:rsid w:val="00CF6FBB"/>
    <w:rsid w:val="00CF74B2"/>
    <w:rsid w:val="00CF7765"/>
    <w:rsid w:val="00D01BF9"/>
    <w:rsid w:val="00D01CD2"/>
    <w:rsid w:val="00D03A90"/>
    <w:rsid w:val="00D04DCE"/>
    <w:rsid w:val="00D056C4"/>
    <w:rsid w:val="00D061CE"/>
    <w:rsid w:val="00D0688D"/>
    <w:rsid w:val="00D07CD4"/>
    <w:rsid w:val="00D10124"/>
    <w:rsid w:val="00D10EDD"/>
    <w:rsid w:val="00D11187"/>
    <w:rsid w:val="00D12382"/>
    <w:rsid w:val="00D12B96"/>
    <w:rsid w:val="00D1398D"/>
    <w:rsid w:val="00D14135"/>
    <w:rsid w:val="00D1443A"/>
    <w:rsid w:val="00D14445"/>
    <w:rsid w:val="00D14840"/>
    <w:rsid w:val="00D1667E"/>
    <w:rsid w:val="00D170DB"/>
    <w:rsid w:val="00D234AE"/>
    <w:rsid w:val="00D27539"/>
    <w:rsid w:val="00D27DB6"/>
    <w:rsid w:val="00D30033"/>
    <w:rsid w:val="00D330B3"/>
    <w:rsid w:val="00D3334B"/>
    <w:rsid w:val="00D334A3"/>
    <w:rsid w:val="00D34674"/>
    <w:rsid w:val="00D350A3"/>
    <w:rsid w:val="00D373CB"/>
    <w:rsid w:val="00D402ED"/>
    <w:rsid w:val="00D40ADC"/>
    <w:rsid w:val="00D40C58"/>
    <w:rsid w:val="00D41213"/>
    <w:rsid w:val="00D4206A"/>
    <w:rsid w:val="00D42C0E"/>
    <w:rsid w:val="00D44211"/>
    <w:rsid w:val="00D4484D"/>
    <w:rsid w:val="00D452D6"/>
    <w:rsid w:val="00D45D8F"/>
    <w:rsid w:val="00D500C9"/>
    <w:rsid w:val="00D50CA7"/>
    <w:rsid w:val="00D519CE"/>
    <w:rsid w:val="00D51A2C"/>
    <w:rsid w:val="00D51B90"/>
    <w:rsid w:val="00D522B6"/>
    <w:rsid w:val="00D52B1A"/>
    <w:rsid w:val="00D540D5"/>
    <w:rsid w:val="00D54FB2"/>
    <w:rsid w:val="00D559EB"/>
    <w:rsid w:val="00D57B58"/>
    <w:rsid w:val="00D6226B"/>
    <w:rsid w:val="00D6297E"/>
    <w:rsid w:val="00D64F54"/>
    <w:rsid w:val="00D658B1"/>
    <w:rsid w:val="00D66063"/>
    <w:rsid w:val="00D6669B"/>
    <w:rsid w:val="00D67BEE"/>
    <w:rsid w:val="00D701B6"/>
    <w:rsid w:val="00D7035D"/>
    <w:rsid w:val="00D7175C"/>
    <w:rsid w:val="00D71FEF"/>
    <w:rsid w:val="00D72BDA"/>
    <w:rsid w:val="00D73A78"/>
    <w:rsid w:val="00D74520"/>
    <w:rsid w:val="00D745EF"/>
    <w:rsid w:val="00D763C6"/>
    <w:rsid w:val="00D76415"/>
    <w:rsid w:val="00D76CD1"/>
    <w:rsid w:val="00D77F45"/>
    <w:rsid w:val="00D81045"/>
    <w:rsid w:val="00D81A88"/>
    <w:rsid w:val="00D831CA"/>
    <w:rsid w:val="00D8328C"/>
    <w:rsid w:val="00D84162"/>
    <w:rsid w:val="00D84DC0"/>
    <w:rsid w:val="00D931EE"/>
    <w:rsid w:val="00D96928"/>
    <w:rsid w:val="00D96B2B"/>
    <w:rsid w:val="00D96E5C"/>
    <w:rsid w:val="00DA008E"/>
    <w:rsid w:val="00DA0BCD"/>
    <w:rsid w:val="00DA0E22"/>
    <w:rsid w:val="00DA1C32"/>
    <w:rsid w:val="00DA5D26"/>
    <w:rsid w:val="00DA60D6"/>
    <w:rsid w:val="00DA699E"/>
    <w:rsid w:val="00DA6B01"/>
    <w:rsid w:val="00DA6B2F"/>
    <w:rsid w:val="00DB21B1"/>
    <w:rsid w:val="00DB2CD1"/>
    <w:rsid w:val="00DB545D"/>
    <w:rsid w:val="00DB57BB"/>
    <w:rsid w:val="00DB7DD6"/>
    <w:rsid w:val="00DC2564"/>
    <w:rsid w:val="00DC5095"/>
    <w:rsid w:val="00DC58F0"/>
    <w:rsid w:val="00DC7FF7"/>
    <w:rsid w:val="00DD0093"/>
    <w:rsid w:val="00DD0143"/>
    <w:rsid w:val="00DD224F"/>
    <w:rsid w:val="00DD322E"/>
    <w:rsid w:val="00DD4D54"/>
    <w:rsid w:val="00DE0A3D"/>
    <w:rsid w:val="00DE1CC6"/>
    <w:rsid w:val="00DE31FF"/>
    <w:rsid w:val="00DE4155"/>
    <w:rsid w:val="00DE5A68"/>
    <w:rsid w:val="00DE5DA4"/>
    <w:rsid w:val="00DE777B"/>
    <w:rsid w:val="00DF15E3"/>
    <w:rsid w:val="00DF375C"/>
    <w:rsid w:val="00DF3C25"/>
    <w:rsid w:val="00DF45A2"/>
    <w:rsid w:val="00DF590B"/>
    <w:rsid w:val="00DF6A9B"/>
    <w:rsid w:val="00E00CDD"/>
    <w:rsid w:val="00E00F9C"/>
    <w:rsid w:val="00E02549"/>
    <w:rsid w:val="00E055CD"/>
    <w:rsid w:val="00E05D18"/>
    <w:rsid w:val="00E072A9"/>
    <w:rsid w:val="00E10295"/>
    <w:rsid w:val="00E11E49"/>
    <w:rsid w:val="00E13CCA"/>
    <w:rsid w:val="00E14CB5"/>
    <w:rsid w:val="00E17485"/>
    <w:rsid w:val="00E17BBA"/>
    <w:rsid w:val="00E21DD8"/>
    <w:rsid w:val="00E22F10"/>
    <w:rsid w:val="00E25ECB"/>
    <w:rsid w:val="00E261C1"/>
    <w:rsid w:val="00E265F1"/>
    <w:rsid w:val="00E3149C"/>
    <w:rsid w:val="00E31502"/>
    <w:rsid w:val="00E32160"/>
    <w:rsid w:val="00E34FCE"/>
    <w:rsid w:val="00E35458"/>
    <w:rsid w:val="00E35D73"/>
    <w:rsid w:val="00E40895"/>
    <w:rsid w:val="00E412A2"/>
    <w:rsid w:val="00E41378"/>
    <w:rsid w:val="00E431FC"/>
    <w:rsid w:val="00E43DD3"/>
    <w:rsid w:val="00E473B7"/>
    <w:rsid w:val="00E500FB"/>
    <w:rsid w:val="00E517B3"/>
    <w:rsid w:val="00E52732"/>
    <w:rsid w:val="00E52799"/>
    <w:rsid w:val="00E53539"/>
    <w:rsid w:val="00E53832"/>
    <w:rsid w:val="00E54D56"/>
    <w:rsid w:val="00E55FD5"/>
    <w:rsid w:val="00E56C8F"/>
    <w:rsid w:val="00E60161"/>
    <w:rsid w:val="00E61583"/>
    <w:rsid w:val="00E61D3D"/>
    <w:rsid w:val="00E61D42"/>
    <w:rsid w:val="00E61EBA"/>
    <w:rsid w:val="00E627D2"/>
    <w:rsid w:val="00E66004"/>
    <w:rsid w:val="00E72566"/>
    <w:rsid w:val="00E72952"/>
    <w:rsid w:val="00E7320A"/>
    <w:rsid w:val="00E7489F"/>
    <w:rsid w:val="00E753A3"/>
    <w:rsid w:val="00E76CE7"/>
    <w:rsid w:val="00E77607"/>
    <w:rsid w:val="00E80276"/>
    <w:rsid w:val="00E8142E"/>
    <w:rsid w:val="00E8324F"/>
    <w:rsid w:val="00E8450B"/>
    <w:rsid w:val="00E8494F"/>
    <w:rsid w:val="00E84D2D"/>
    <w:rsid w:val="00E871A4"/>
    <w:rsid w:val="00E8728E"/>
    <w:rsid w:val="00E922E9"/>
    <w:rsid w:val="00E92557"/>
    <w:rsid w:val="00E97A94"/>
    <w:rsid w:val="00EA0530"/>
    <w:rsid w:val="00EA36ED"/>
    <w:rsid w:val="00EB020C"/>
    <w:rsid w:val="00EB1CF4"/>
    <w:rsid w:val="00EB2A4C"/>
    <w:rsid w:val="00EB3478"/>
    <w:rsid w:val="00EB3DF8"/>
    <w:rsid w:val="00EB4E90"/>
    <w:rsid w:val="00EB68CB"/>
    <w:rsid w:val="00EB756D"/>
    <w:rsid w:val="00EB7785"/>
    <w:rsid w:val="00EB7FE5"/>
    <w:rsid w:val="00EC07C9"/>
    <w:rsid w:val="00EC190B"/>
    <w:rsid w:val="00EC290A"/>
    <w:rsid w:val="00EC3BF3"/>
    <w:rsid w:val="00EC49F9"/>
    <w:rsid w:val="00EC4CB1"/>
    <w:rsid w:val="00EC594F"/>
    <w:rsid w:val="00EC5C16"/>
    <w:rsid w:val="00EC718B"/>
    <w:rsid w:val="00ED09AA"/>
    <w:rsid w:val="00ED0EA1"/>
    <w:rsid w:val="00ED279E"/>
    <w:rsid w:val="00ED2E43"/>
    <w:rsid w:val="00ED3D4A"/>
    <w:rsid w:val="00ED534E"/>
    <w:rsid w:val="00ED561C"/>
    <w:rsid w:val="00ED6B4B"/>
    <w:rsid w:val="00ED6CB8"/>
    <w:rsid w:val="00ED7271"/>
    <w:rsid w:val="00ED7B2B"/>
    <w:rsid w:val="00EE1D17"/>
    <w:rsid w:val="00EE1E47"/>
    <w:rsid w:val="00EE20AA"/>
    <w:rsid w:val="00EE3216"/>
    <w:rsid w:val="00EE3A4D"/>
    <w:rsid w:val="00EE5A9C"/>
    <w:rsid w:val="00EE71AE"/>
    <w:rsid w:val="00EF06D6"/>
    <w:rsid w:val="00EF1D50"/>
    <w:rsid w:val="00EF2CC0"/>
    <w:rsid w:val="00EF49A0"/>
    <w:rsid w:val="00EF4EF3"/>
    <w:rsid w:val="00EF54E9"/>
    <w:rsid w:val="00EF5692"/>
    <w:rsid w:val="00F00FEF"/>
    <w:rsid w:val="00F071B2"/>
    <w:rsid w:val="00F07957"/>
    <w:rsid w:val="00F101CF"/>
    <w:rsid w:val="00F105E5"/>
    <w:rsid w:val="00F1342C"/>
    <w:rsid w:val="00F17009"/>
    <w:rsid w:val="00F238F5"/>
    <w:rsid w:val="00F24535"/>
    <w:rsid w:val="00F24BD5"/>
    <w:rsid w:val="00F24C9F"/>
    <w:rsid w:val="00F26901"/>
    <w:rsid w:val="00F2709E"/>
    <w:rsid w:val="00F30D73"/>
    <w:rsid w:val="00F3260E"/>
    <w:rsid w:val="00F32892"/>
    <w:rsid w:val="00F33C05"/>
    <w:rsid w:val="00F352D3"/>
    <w:rsid w:val="00F360FB"/>
    <w:rsid w:val="00F3772E"/>
    <w:rsid w:val="00F37BAF"/>
    <w:rsid w:val="00F4234F"/>
    <w:rsid w:val="00F430DC"/>
    <w:rsid w:val="00F43BF6"/>
    <w:rsid w:val="00F43DB7"/>
    <w:rsid w:val="00F43EB3"/>
    <w:rsid w:val="00F43FE4"/>
    <w:rsid w:val="00F44F63"/>
    <w:rsid w:val="00F45660"/>
    <w:rsid w:val="00F47EFF"/>
    <w:rsid w:val="00F50C78"/>
    <w:rsid w:val="00F50E5E"/>
    <w:rsid w:val="00F51524"/>
    <w:rsid w:val="00F51CFD"/>
    <w:rsid w:val="00F52C45"/>
    <w:rsid w:val="00F52CA5"/>
    <w:rsid w:val="00F54AC0"/>
    <w:rsid w:val="00F56631"/>
    <w:rsid w:val="00F60162"/>
    <w:rsid w:val="00F61111"/>
    <w:rsid w:val="00F616DE"/>
    <w:rsid w:val="00F652C8"/>
    <w:rsid w:val="00F6787E"/>
    <w:rsid w:val="00F7757C"/>
    <w:rsid w:val="00F80CDC"/>
    <w:rsid w:val="00F82E6F"/>
    <w:rsid w:val="00F8323E"/>
    <w:rsid w:val="00F850E2"/>
    <w:rsid w:val="00F85D68"/>
    <w:rsid w:val="00F92E25"/>
    <w:rsid w:val="00F93467"/>
    <w:rsid w:val="00F94287"/>
    <w:rsid w:val="00F9488C"/>
    <w:rsid w:val="00F958F0"/>
    <w:rsid w:val="00F963F6"/>
    <w:rsid w:val="00F96CD7"/>
    <w:rsid w:val="00FA1C85"/>
    <w:rsid w:val="00FA21FB"/>
    <w:rsid w:val="00FA5C77"/>
    <w:rsid w:val="00FA66D5"/>
    <w:rsid w:val="00FB1C06"/>
    <w:rsid w:val="00FB1C4A"/>
    <w:rsid w:val="00FB1E37"/>
    <w:rsid w:val="00FB1EE0"/>
    <w:rsid w:val="00FB2C13"/>
    <w:rsid w:val="00FB2DAB"/>
    <w:rsid w:val="00FB4A7B"/>
    <w:rsid w:val="00FB73A9"/>
    <w:rsid w:val="00FC0A07"/>
    <w:rsid w:val="00FC2AF9"/>
    <w:rsid w:val="00FC4259"/>
    <w:rsid w:val="00FC4535"/>
    <w:rsid w:val="00FC46DA"/>
    <w:rsid w:val="00FC7F89"/>
    <w:rsid w:val="00FD1D88"/>
    <w:rsid w:val="00FD1E45"/>
    <w:rsid w:val="00FD225E"/>
    <w:rsid w:val="00FE1B68"/>
    <w:rsid w:val="00FE3E14"/>
    <w:rsid w:val="00FE4382"/>
    <w:rsid w:val="00FE7335"/>
    <w:rsid w:val="00FE9DB2"/>
    <w:rsid w:val="00FF1C15"/>
    <w:rsid w:val="00FF2749"/>
    <w:rsid w:val="00FF4A43"/>
    <w:rsid w:val="00FF5602"/>
    <w:rsid w:val="00FF6439"/>
    <w:rsid w:val="00FF6825"/>
    <w:rsid w:val="00FF68CF"/>
    <w:rsid w:val="00FF7932"/>
    <w:rsid w:val="01016C54"/>
    <w:rsid w:val="011894EC"/>
    <w:rsid w:val="0140A76F"/>
    <w:rsid w:val="01953464"/>
    <w:rsid w:val="01C50D23"/>
    <w:rsid w:val="01DA93EA"/>
    <w:rsid w:val="01E8F88C"/>
    <w:rsid w:val="024DBD16"/>
    <w:rsid w:val="02B7042E"/>
    <w:rsid w:val="03256501"/>
    <w:rsid w:val="037CF9F8"/>
    <w:rsid w:val="03A317CE"/>
    <w:rsid w:val="0446BDB0"/>
    <w:rsid w:val="048438D4"/>
    <w:rsid w:val="04BD9719"/>
    <w:rsid w:val="04EF561F"/>
    <w:rsid w:val="065F1C47"/>
    <w:rsid w:val="066A3D0E"/>
    <w:rsid w:val="06D62674"/>
    <w:rsid w:val="071C0F1A"/>
    <w:rsid w:val="0849D56E"/>
    <w:rsid w:val="089C7B5F"/>
    <w:rsid w:val="08EB188F"/>
    <w:rsid w:val="0992909F"/>
    <w:rsid w:val="09BE5DF5"/>
    <w:rsid w:val="0A653DAF"/>
    <w:rsid w:val="0A749DD1"/>
    <w:rsid w:val="0B1514B6"/>
    <w:rsid w:val="0C6FA7A7"/>
    <w:rsid w:val="0CB89C7B"/>
    <w:rsid w:val="0CC8B24A"/>
    <w:rsid w:val="0D3F4A85"/>
    <w:rsid w:val="0D67A43D"/>
    <w:rsid w:val="0DA4B4B5"/>
    <w:rsid w:val="0DCBA9FE"/>
    <w:rsid w:val="0E955EF9"/>
    <w:rsid w:val="0EE2A0B3"/>
    <w:rsid w:val="0F2A0883"/>
    <w:rsid w:val="0FEAC4E2"/>
    <w:rsid w:val="1019A357"/>
    <w:rsid w:val="106A7B8A"/>
    <w:rsid w:val="1080ED6A"/>
    <w:rsid w:val="114FC993"/>
    <w:rsid w:val="121BBCF8"/>
    <w:rsid w:val="1242BFEE"/>
    <w:rsid w:val="12718073"/>
    <w:rsid w:val="129B373D"/>
    <w:rsid w:val="12EB1054"/>
    <w:rsid w:val="130B232E"/>
    <w:rsid w:val="1346C8FD"/>
    <w:rsid w:val="13F03879"/>
    <w:rsid w:val="141158F2"/>
    <w:rsid w:val="154A04D6"/>
    <w:rsid w:val="157BB234"/>
    <w:rsid w:val="15A6A707"/>
    <w:rsid w:val="15B7AB63"/>
    <w:rsid w:val="16284DE2"/>
    <w:rsid w:val="17C104C8"/>
    <w:rsid w:val="17D94562"/>
    <w:rsid w:val="18D6FDBC"/>
    <w:rsid w:val="19256A90"/>
    <w:rsid w:val="1949B46C"/>
    <w:rsid w:val="1980C6B5"/>
    <w:rsid w:val="199842CA"/>
    <w:rsid w:val="199DC48E"/>
    <w:rsid w:val="19F3BD34"/>
    <w:rsid w:val="1A934433"/>
    <w:rsid w:val="1AE6B800"/>
    <w:rsid w:val="1B7656B7"/>
    <w:rsid w:val="1C1B27A6"/>
    <w:rsid w:val="1C68CEE8"/>
    <w:rsid w:val="1C74F469"/>
    <w:rsid w:val="1CBB1EA2"/>
    <w:rsid w:val="1CBDC65B"/>
    <w:rsid w:val="1CC662C1"/>
    <w:rsid w:val="1D649FAA"/>
    <w:rsid w:val="1D908FFA"/>
    <w:rsid w:val="1E02C975"/>
    <w:rsid w:val="1E0E82EA"/>
    <w:rsid w:val="1E0F303F"/>
    <w:rsid w:val="1E425881"/>
    <w:rsid w:val="1E51405E"/>
    <w:rsid w:val="1FA9D552"/>
    <w:rsid w:val="1FF41E7E"/>
    <w:rsid w:val="2063489D"/>
    <w:rsid w:val="21CE9AA7"/>
    <w:rsid w:val="21DCE6D9"/>
    <w:rsid w:val="21F093EC"/>
    <w:rsid w:val="22E17614"/>
    <w:rsid w:val="22E442ED"/>
    <w:rsid w:val="23FDC233"/>
    <w:rsid w:val="24CEE7E8"/>
    <w:rsid w:val="25D6E435"/>
    <w:rsid w:val="261C4981"/>
    <w:rsid w:val="2620833B"/>
    <w:rsid w:val="2680DBF0"/>
    <w:rsid w:val="270866F6"/>
    <w:rsid w:val="2774FF37"/>
    <w:rsid w:val="27D7574E"/>
    <w:rsid w:val="28DC55FC"/>
    <w:rsid w:val="29372A94"/>
    <w:rsid w:val="295DE620"/>
    <w:rsid w:val="29A0CA6D"/>
    <w:rsid w:val="29CF2DB7"/>
    <w:rsid w:val="29ED18A1"/>
    <w:rsid w:val="2A2BDF0E"/>
    <w:rsid w:val="2ACA6C5A"/>
    <w:rsid w:val="2B0B00D7"/>
    <w:rsid w:val="2BDDE741"/>
    <w:rsid w:val="2BFD2CF6"/>
    <w:rsid w:val="2C4AE65A"/>
    <w:rsid w:val="2C73CF34"/>
    <w:rsid w:val="2E3D7F93"/>
    <w:rsid w:val="2E7007D3"/>
    <w:rsid w:val="2F209365"/>
    <w:rsid w:val="3006D8EC"/>
    <w:rsid w:val="30ED6519"/>
    <w:rsid w:val="316EF381"/>
    <w:rsid w:val="322D70D1"/>
    <w:rsid w:val="323CF9C0"/>
    <w:rsid w:val="32D45176"/>
    <w:rsid w:val="32DDE3AF"/>
    <w:rsid w:val="32FF8764"/>
    <w:rsid w:val="33EAE65A"/>
    <w:rsid w:val="349AB957"/>
    <w:rsid w:val="34D4E547"/>
    <w:rsid w:val="3527E14F"/>
    <w:rsid w:val="3564905A"/>
    <w:rsid w:val="35A9D5B1"/>
    <w:rsid w:val="361EE5D4"/>
    <w:rsid w:val="37457F22"/>
    <w:rsid w:val="37A12042"/>
    <w:rsid w:val="37B9D02A"/>
    <w:rsid w:val="37D38F04"/>
    <w:rsid w:val="3841931D"/>
    <w:rsid w:val="38A7088D"/>
    <w:rsid w:val="39CE3E76"/>
    <w:rsid w:val="3A3A6FD7"/>
    <w:rsid w:val="3A480BA5"/>
    <w:rsid w:val="3B0B2FC6"/>
    <w:rsid w:val="3B665F13"/>
    <w:rsid w:val="3B9CC21A"/>
    <w:rsid w:val="3BE3DC06"/>
    <w:rsid w:val="3C347539"/>
    <w:rsid w:val="3CA669AA"/>
    <w:rsid w:val="3CF3A842"/>
    <w:rsid w:val="3D1FF196"/>
    <w:rsid w:val="3D73428E"/>
    <w:rsid w:val="3D7479AA"/>
    <w:rsid w:val="3D7916BA"/>
    <w:rsid w:val="3DCF13AC"/>
    <w:rsid w:val="3E423A0B"/>
    <w:rsid w:val="3FBD7A1D"/>
    <w:rsid w:val="3FDEA0E9"/>
    <w:rsid w:val="3FF37D71"/>
    <w:rsid w:val="3FF783EE"/>
    <w:rsid w:val="4008AA0E"/>
    <w:rsid w:val="4100F251"/>
    <w:rsid w:val="417DDA07"/>
    <w:rsid w:val="41D2AA11"/>
    <w:rsid w:val="4268EBE8"/>
    <w:rsid w:val="426D067F"/>
    <w:rsid w:val="429BC23D"/>
    <w:rsid w:val="42F7C949"/>
    <w:rsid w:val="436C7371"/>
    <w:rsid w:val="43B4AD4C"/>
    <w:rsid w:val="43BCE30D"/>
    <w:rsid w:val="441647CB"/>
    <w:rsid w:val="45EA991D"/>
    <w:rsid w:val="45F93AB5"/>
    <w:rsid w:val="4655CFF3"/>
    <w:rsid w:val="46C52357"/>
    <w:rsid w:val="4718A183"/>
    <w:rsid w:val="4725701C"/>
    <w:rsid w:val="4731AF57"/>
    <w:rsid w:val="475E91E7"/>
    <w:rsid w:val="477B5FAD"/>
    <w:rsid w:val="47B32AD5"/>
    <w:rsid w:val="484E2B0E"/>
    <w:rsid w:val="48CA4C94"/>
    <w:rsid w:val="492637A0"/>
    <w:rsid w:val="4A341B65"/>
    <w:rsid w:val="4A9AA608"/>
    <w:rsid w:val="4AB273FC"/>
    <w:rsid w:val="4B0CB80F"/>
    <w:rsid w:val="4B1C04E2"/>
    <w:rsid w:val="4B8DE5FD"/>
    <w:rsid w:val="4BE2BC2C"/>
    <w:rsid w:val="4D219C31"/>
    <w:rsid w:val="4D7E8C8D"/>
    <w:rsid w:val="4D96146B"/>
    <w:rsid w:val="4DC6A073"/>
    <w:rsid w:val="4ED47088"/>
    <w:rsid w:val="50B8564A"/>
    <w:rsid w:val="5106D0E6"/>
    <w:rsid w:val="514B4C58"/>
    <w:rsid w:val="5176534C"/>
    <w:rsid w:val="51CA7E46"/>
    <w:rsid w:val="51CAB44C"/>
    <w:rsid w:val="522976B9"/>
    <w:rsid w:val="52618B1A"/>
    <w:rsid w:val="52B81F97"/>
    <w:rsid w:val="52BD3F1E"/>
    <w:rsid w:val="52C2E5FB"/>
    <w:rsid w:val="535F9725"/>
    <w:rsid w:val="5361063F"/>
    <w:rsid w:val="538B7116"/>
    <w:rsid w:val="5397C09E"/>
    <w:rsid w:val="549A7D8E"/>
    <w:rsid w:val="55CC1968"/>
    <w:rsid w:val="55EE1A86"/>
    <w:rsid w:val="56093E1C"/>
    <w:rsid w:val="560DAF1F"/>
    <w:rsid w:val="5613C04A"/>
    <w:rsid w:val="566A8B44"/>
    <w:rsid w:val="56C4F5B7"/>
    <w:rsid w:val="56F67BF6"/>
    <w:rsid w:val="56FB8B72"/>
    <w:rsid w:val="574E3B83"/>
    <w:rsid w:val="58A1976A"/>
    <w:rsid w:val="58A27049"/>
    <w:rsid w:val="58C04DAD"/>
    <w:rsid w:val="590C5925"/>
    <w:rsid w:val="5969588C"/>
    <w:rsid w:val="59A2CB50"/>
    <w:rsid w:val="59C32A00"/>
    <w:rsid w:val="59E726F4"/>
    <w:rsid w:val="5A096D85"/>
    <w:rsid w:val="5B2590F6"/>
    <w:rsid w:val="5B3B86C1"/>
    <w:rsid w:val="5CBCFAA5"/>
    <w:rsid w:val="5D97C29D"/>
    <w:rsid w:val="5D9A7CE1"/>
    <w:rsid w:val="5DB4D1E7"/>
    <w:rsid w:val="5E13BC52"/>
    <w:rsid w:val="5E41E13D"/>
    <w:rsid w:val="5E76E0BF"/>
    <w:rsid w:val="5FE56A5E"/>
    <w:rsid w:val="60DE2477"/>
    <w:rsid w:val="616748A2"/>
    <w:rsid w:val="617B5A86"/>
    <w:rsid w:val="61F771B4"/>
    <w:rsid w:val="6220093B"/>
    <w:rsid w:val="622396D5"/>
    <w:rsid w:val="628828E9"/>
    <w:rsid w:val="629D7E5F"/>
    <w:rsid w:val="63B2C367"/>
    <w:rsid w:val="641F5A33"/>
    <w:rsid w:val="642F4A41"/>
    <w:rsid w:val="6456E85D"/>
    <w:rsid w:val="64991EE8"/>
    <w:rsid w:val="64DB2F07"/>
    <w:rsid w:val="64EB2C4D"/>
    <w:rsid w:val="6546024D"/>
    <w:rsid w:val="65B6CFFE"/>
    <w:rsid w:val="6724096A"/>
    <w:rsid w:val="672A57C6"/>
    <w:rsid w:val="67BBBBA3"/>
    <w:rsid w:val="67E443CA"/>
    <w:rsid w:val="68279FF5"/>
    <w:rsid w:val="688241D7"/>
    <w:rsid w:val="68A9EAE6"/>
    <w:rsid w:val="68C6EB3D"/>
    <w:rsid w:val="68FC9AA6"/>
    <w:rsid w:val="691A9385"/>
    <w:rsid w:val="69975631"/>
    <w:rsid w:val="6A1E1238"/>
    <w:rsid w:val="6A7A9405"/>
    <w:rsid w:val="6C27F3D1"/>
    <w:rsid w:val="6C302340"/>
    <w:rsid w:val="6CBE3155"/>
    <w:rsid w:val="6D08CF80"/>
    <w:rsid w:val="6D09AEC2"/>
    <w:rsid w:val="6D98A7C3"/>
    <w:rsid w:val="6DA494AF"/>
    <w:rsid w:val="6DDFC9F6"/>
    <w:rsid w:val="6DFE690C"/>
    <w:rsid w:val="6EE2360F"/>
    <w:rsid w:val="6FD799B6"/>
    <w:rsid w:val="6FFA21D3"/>
    <w:rsid w:val="70135B7A"/>
    <w:rsid w:val="709E072E"/>
    <w:rsid w:val="70A2E5CB"/>
    <w:rsid w:val="70C699BD"/>
    <w:rsid w:val="71FD01DB"/>
    <w:rsid w:val="7222DD2E"/>
    <w:rsid w:val="7228C556"/>
    <w:rsid w:val="727E23F4"/>
    <w:rsid w:val="7342AB11"/>
    <w:rsid w:val="7407E947"/>
    <w:rsid w:val="745A192A"/>
    <w:rsid w:val="74ACBA6B"/>
    <w:rsid w:val="750DB9A6"/>
    <w:rsid w:val="7514F2CA"/>
    <w:rsid w:val="753E3AB1"/>
    <w:rsid w:val="75E2931C"/>
    <w:rsid w:val="762020E8"/>
    <w:rsid w:val="76D3E007"/>
    <w:rsid w:val="76E65C6F"/>
    <w:rsid w:val="777E4C93"/>
    <w:rsid w:val="77C4E0A6"/>
    <w:rsid w:val="77D74E27"/>
    <w:rsid w:val="77E35751"/>
    <w:rsid w:val="78A05327"/>
    <w:rsid w:val="78BED5B8"/>
    <w:rsid w:val="7966B235"/>
    <w:rsid w:val="7968785B"/>
    <w:rsid w:val="796F2676"/>
    <w:rsid w:val="79A21117"/>
    <w:rsid w:val="7A55ABAA"/>
    <w:rsid w:val="7ABD5CBA"/>
    <w:rsid w:val="7ADEBC55"/>
    <w:rsid w:val="7BD7F3E9"/>
    <w:rsid w:val="7BF9D2CF"/>
    <w:rsid w:val="7C9D0A47"/>
    <w:rsid w:val="7CA4B477"/>
    <w:rsid w:val="7CC06C98"/>
    <w:rsid w:val="7D803A2F"/>
    <w:rsid w:val="7DFA1780"/>
    <w:rsid w:val="7E46715A"/>
    <w:rsid w:val="7E4E1DFE"/>
    <w:rsid w:val="7EB29E66"/>
    <w:rsid w:val="7EB64B7D"/>
    <w:rsid w:val="7F4FC919"/>
    <w:rsid w:val="7F7F1B8A"/>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22E86"/>
  <w15:docId w15:val="{ECE1D4C8-83B5-49C3-859B-B1ECB442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F6E"/>
    <w:pPr>
      <w:spacing w:after="0" w:line="240" w:lineRule="auto"/>
      <w:jc w:val="both"/>
    </w:pPr>
    <w:rPr>
      <w:lang w:val="es-ES"/>
    </w:rPr>
  </w:style>
  <w:style w:type="paragraph" w:styleId="Heading1">
    <w:name w:val="heading 1"/>
    <w:basedOn w:val="ListParagraph"/>
    <w:next w:val="Normal"/>
    <w:link w:val="Heading1Char"/>
    <w:uiPriority w:val="9"/>
    <w:qFormat/>
    <w:rsid w:val="009C2728"/>
    <w:pPr>
      <w:numPr>
        <w:numId w:val="2"/>
      </w:numPr>
      <w:outlineLvl w:val="0"/>
    </w:pPr>
    <w:rPr>
      <w:rFonts w:cs="Times New Roman"/>
      <w:b/>
      <w:color w:val="000000"/>
    </w:rPr>
  </w:style>
  <w:style w:type="paragraph" w:styleId="Heading2">
    <w:name w:val="heading 2"/>
    <w:basedOn w:val="Heading1"/>
    <w:next w:val="Normal"/>
    <w:link w:val="Heading2Char"/>
    <w:uiPriority w:val="9"/>
    <w:unhideWhenUsed/>
    <w:qFormat/>
    <w:rsid w:val="009C2728"/>
    <w:pPr>
      <w:numPr>
        <w:ilvl w:val="1"/>
      </w:numPr>
      <w:outlineLvl w:val="1"/>
    </w:pPr>
  </w:style>
  <w:style w:type="paragraph" w:styleId="Heading3">
    <w:name w:val="heading 3"/>
    <w:basedOn w:val="Heading2"/>
    <w:next w:val="Normal"/>
    <w:link w:val="Heading3Char"/>
    <w:uiPriority w:val="9"/>
    <w:unhideWhenUsed/>
    <w:qFormat/>
    <w:rsid w:val="00960B8F"/>
    <w:pPr>
      <w:numPr>
        <w:ilvl w:val="2"/>
      </w:numPr>
      <w:outlineLvl w:val="2"/>
    </w:pPr>
  </w:style>
  <w:style w:type="paragraph" w:styleId="Heading5">
    <w:name w:val="heading 5"/>
    <w:basedOn w:val="Normal"/>
    <w:next w:val="Normal"/>
    <w:link w:val="Heading5Char"/>
    <w:uiPriority w:val="9"/>
    <w:semiHidden/>
    <w:unhideWhenUsed/>
    <w:qFormat/>
    <w:rsid w:val="003B3D5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566"/>
    <w:pPr>
      <w:autoSpaceDE w:val="0"/>
      <w:autoSpaceDN w:val="0"/>
      <w:adjustRightInd w:val="0"/>
      <w:spacing w:after="0" w:line="240" w:lineRule="auto"/>
    </w:pPr>
    <w:rPr>
      <w:rFonts w:cs="Times New Roman"/>
      <w:color w:val="000000"/>
      <w:sz w:val="24"/>
      <w:szCs w:val="24"/>
    </w:rPr>
  </w:style>
  <w:style w:type="paragraph" w:styleId="Header">
    <w:name w:val="header"/>
    <w:basedOn w:val="Normal"/>
    <w:link w:val="HeaderChar"/>
    <w:unhideWhenUsed/>
    <w:rsid w:val="00E72566"/>
    <w:pPr>
      <w:tabs>
        <w:tab w:val="center" w:pos="4419"/>
        <w:tab w:val="right" w:pos="8838"/>
      </w:tabs>
    </w:pPr>
  </w:style>
  <w:style w:type="character" w:customStyle="1" w:styleId="HeaderChar">
    <w:name w:val="Header Char"/>
    <w:basedOn w:val="DefaultParagraphFont"/>
    <w:link w:val="Header"/>
    <w:rsid w:val="00E72566"/>
  </w:style>
  <w:style w:type="paragraph" w:styleId="ListParagraph">
    <w:name w:val="List Paragraph"/>
    <w:basedOn w:val="Normal"/>
    <w:uiPriority w:val="34"/>
    <w:qFormat/>
    <w:rsid w:val="00E72566"/>
    <w:pPr>
      <w:ind w:left="720"/>
      <w:contextualSpacing/>
    </w:pPr>
  </w:style>
  <w:style w:type="table" w:styleId="TableGrid">
    <w:name w:val="Table Grid"/>
    <w:basedOn w:val="TableNormal"/>
    <w:uiPriority w:val="39"/>
    <w:rsid w:val="00E72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2566"/>
    <w:rPr>
      <w:color w:val="0563C1" w:themeColor="hyperlink"/>
      <w:u w:val="single"/>
    </w:rPr>
  </w:style>
  <w:style w:type="character" w:customStyle="1" w:styleId="apple-style-span">
    <w:name w:val="apple-style-span"/>
    <w:basedOn w:val="DefaultParagraphFont"/>
    <w:rsid w:val="003C6922"/>
  </w:style>
  <w:style w:type="character" w:styleId="FootnoteReference">
    <w:name w:val="footnote reference"/>
    <w:basedOn w:val="DefaultParagraphFont"/>
    <w:uiPriority w:val="99"/>
    <w:unhideWhenUsed/>
    <w:rsid w:val="003C6922"/>
    <w:rPr>
      <w:vertAlign w:val="superscript"/>
    </w:rPr>
  </w:style>
  <w:style w:type="paragraph" w:styleId="NoSpacing">
    <w:name w:val="No Spacing"/>
    <w:aliases w:val="Referencias,AutorP"/>
    <w:link w:val="NoSpacingChar"/>
    <w:uiPriority w:val="1"/>
    <w:rsid w:val="003C6922"/>
    <w:pPr>
      <w:spacing w:after="0" w:line="240" w:lineRule="auto"/>
    </w:pPr>
    <w:rPr>
      <w:rFonts w:ascii="Arial" w:hAnsi="Arial"/>
      <w:lang w:val="es-ES"/>
    </w:rPr>
  </w:style>
  <w:style w:type="paragraph" w:styleId="FootnoteText">
    <w:name w:val="footnote text"/>
    <w:basedOn w:val="Normal"/>
    <w:link w:val="FootnoteTextChar"/>
    <w:uiPriority w:val="99"/>
    <w:unhideWhenUsed/>
    <w:rsid w:val="003C6922"/>
  </w:style>
  <w:style w:type="character" w:customStyle="1" w:styleId="FootnoteTextChar">
    <w:name w:val="Footnote Text Char"/>
    <w:basedOn w:val="DefaultParagraphFont"/>
    <w:link w:val="FootnoteText"/>
    <w:uiPriority w:val="99"/>
    <w:rsid w:val="003C6922"/>
    <w:rPr>
      <w:sz w:val="20"/>
      <w:szCs w:val="20"/>
    </w:rPr>
  </w:style>
  <w:style w:type="paragraph" w:customStyle="1" w:styleId="Nivel1Cuerpotrabajo">
    <w:name w:val="Nivel 1 Cuerpo trabajo"/>
    <w:basedOn w:val="Normal"/>
    <w:link w:val="Nivel1CuerpotrabajoCar"/>
    <w:rsid w:val="00994F51"/>
    <w:pPr>
      <w:spacing w:line="360" w:lineRule="auto"/>
    </w:pPr>
    <w:rPr>
      <w:rFonts w:ascii="Arial" w:hAnsi="Arial"/>
      <w:sz w:val="24"/>
    </w:rPr>
  </w:style>
  <w:style w:type="character" w:customStyle="1" w:styleId="Nivel1CuerpotrabajoCar">
    <w:name w:val="Nivel 1 Cuerpo trabajo Car"/>
    <w:basedOn w:val="DefaultParagraphFont"/>
    <w:link w:val="Nivel1Cuerpotrabajo"/>
    <w:rsid w:val="00994F51"/>
    <w:rPr>
      <w:rFonts w:ascii="Arial" w:hAnsi="Arial"/>
      <w:sz w:val="24"/>
    </w:rPr>
  </w:style>
  <w:style w:type="paragraph" w:customStyle="1" w:styleId="ListParagraph1">
    <w:name w:val="List Paragraph1"/>
    <w:basedOn w:val="Normal"/>
    <w:rsid w:val="00706D63"/>
    <w:pPr>
      <w:spacing w:after="80" w:line="360" w:lineRule="auto"/>
      <w:ind w:left="720"/>
    </w:pPr>
    <w:rPr>
      <w:rFonts w:ascii="Arial" w:eastAsia="Times New Roman" w:hAnsi="Arial" w:cs="Times New Roman"/>
      <w:sz w:val="24"/>
    </w:rPr>
  </w:style>
  <w:style w:type="paragraph" w:styleId="BalloonText">
    <w:name w:val="Balloon Text"/>
    <w:basedOn w:val="Normal"/>
    <w:link w:val="BalloonTextChar"/>
    <w:uiPriority w:val="99"/>
    <w:semiHidden/>
    <w:unhideWhenUsed/>
    <w:rsid w:val="00240A3D"/>
    <w:rPr>
      <w:rFonts w:ascii="Tahoma" w:hAnsi="Tahoma" w:cs="Tahoma"/>
      <w:sz w:val="16"/>
      <w:szCs w:val="16"/>
    </w:rPr>
  </w:style>
  <w:style w:type="character" w:customStyle="1" w:styleId="BalloonTextChar">
    <w:name w:val="Balloon Text Char"/>
    <w:basedOn w:val="DefaultParagraphFont"/>
    <w:link w:val="BalloonText"/>
    <w:uiPriority w:val="99"/>
    <w:semiHidden/>
    <w:rsid w:val="00240A3D"/>
    <w:rPr>
      <w:rFonts w:ascii="Tahoma" w:hAnsi="Tahoma" w:cs="Tahoma"/>
      <w:sz w:val="16"/>
      <w:szCs w:val="16"/>
    </w:rPr>
  </w:style>
  <w:style w:type="character" w:customStyle="1" w:styleId="Heading1Char">
    <w:name w:val="Heading 1 Char"/>
    <w:basedOn w:val="DefaultParagraphFont"/>
    <w:link w:val="Heading1"/>
    <w:uiPriority w:val="9"/>
    <w:rsid w:val="009C2728"/>
    <w:rPr>
      <w:rFonts w:cs="Times New Roman"/>
      <w:b/>
      <w:color w:val="000000"/>
      <w:lang w:val="es-ES"/>
    </w:rPr>
  </w:style>
  <w:style w:type="paragraph" w:styleId="Bibliography">
    <w:name w:val="Bibliography"/>
    <w:basedOn w:val="Normal"/>
    <w:next w:val="Normal"/>
    <w:uiPriority w:val="37"/>
    <w:unhideWhenUsed/>
    <w:rsid w:val="005F1C0B"/>
  </w:style>
  <w:style w:type="table" w:customStyle="1" w:styleId="Tablanormal21">
    <w:name w:val="Tabla normal 21"/>
    <w:basedOn w:val="TableNormal"/>
    <w:uiPriority w:val="42"/>
    <w:rsid w:val="00DD4D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DefaultParagraphFont"/>
    <w:rsid w:val="004C6E42"/>
  </w:style>
  <w:style w:type="paragraph" w:styleId="Footer">
    <w:name w:val="footer"/>
    <w:basedOn w:val="Normal"/>
    <w:link w:val="FooterChar"/>
    <w:uiPriority w:val="99"/>
    <w:unhideWhenUsed/>
    <w:rsid w:val="004009FF"/>
    <w:pPr>
      <w:tabs>
        <w:tab w:val="center" w:pos="4419"/>
        <w:tab w:val="right" w:pos="8838"/>
      </w:tabs>
    </w:pPr>
  </w:style>
  <w:style w:type="character" w:customStyle="1" w:styleId="FooterChar">
    <w:name w:val="Footer Char"/>
    <w:basedOn w:val="DefaultParagraphFont"/>
    <w:link w:val="Footer"/>
    <w:uiPriority w:val="99"/>
    <w:rsid w:val="004009FF"/>
  </w:style>
  <w:style w:type="paragraph" w:styleId="Revision">
    <w:name w:val="Revision"/>
    <w:hidden/>
    <w:uiPriority w:val="99"/>
    <w:semiHidden/>
    <w:rsid w:val="003E0B5B"/>
    <w:pPr>
      <w:spacing w:after="0" w:line="240" w:lineRule="auto"/>
    </w:pPr>
  </w:style>
  <w:style w:type="character" w:styleId="CommentReference">
    <w:name w:val="annotation reference"/>
    <w:basedOn w:val="DefaultParagraphFont"/>
    <w:uiPriority w:val="99"/>
    <w:semiHidden/>
    <w:unhideWhenUsed/>
    <w:rsid w:val="003E0B5B"/>
    <w:rPr>
      <w:sz w:val="16"/>
      <w:szCs w:val="16"/>
    </w:rPr>
  </w:style>
  <w:style w:type="paragraph" w:styleId="CommentText">
    <w:name w:val="annotation text"/>
    <w:basedOn w:val="Normal"/>
    <w:link w:val="CommentTextChar"/>
    <w:uiPriority w:val="99"/>
    <w:unhideWhenUsed/>
    <w:rsid w:val="003E0B5B"/>
  </w:style>
  <w:style w:type="character" w:customStyle="1" w:styleId="CommentTextChar">
    <w:name w:val="Comment Text Char"/>
    <w:basedOn w:val="DefaultParagraphFont"/>
    <w:link w:val="CommentText"/>
    <w:uiPriority w:val="99"/>
    <w:rsid w:val="003E0B5B"/>
    <w:rPr>
      <w:sz w:val="20"/>
      <w:szCs w:val="20"/>
    </w:rPr>
  </w:style>
  <w:style w:type="paragraph" w:styleId="CommentSubject">
    <w:name w:val="annotation subject"/>
    <w:basedOn w:val="CommentText"/>
    <w:next w:val="CommentText"/>
    <w:link w:val="CommentSubjectChar"/>
    <w:uiPriority w:val="99"/>
    <w:semiHidden/>
    <w:unhideWhenUsed/>
    <w:rsid w:val="003E0B5B"/>
    <w:rPr>
      <w:b/>
      <w:bCs/>
    </w:rPr>
  </w:style>
  <w:style w:type="character" w:customStyle="1" w:styleId="CommentSubjectChar">
    <w:name w:val="Comment Subject Char"/>
    <w:basedOn w:val="CommentTextChar"/>
    <w:link w:val="CommentSubject"/>
    <w:uiPriority w:val="99"/>
    <w:semiHidden/>
    <w:rsid w:val="003E0B5B"/>
    <w:rPr>
      <w:b/>
      <w:bCs/>
      <w:sz w:val="20"/>
      <w:szCs w:val="20"/>
    </w:rPr>
  </w:style>
  <w:style w:type="character" w:customStyle="1" w:styleId="Heading5Char">
    <w:name w:val="Heading 5 Char"/>
    <w:basedOn w:val="DefaultParagraphFont"/>
    <w:link w:val="Heading5"/>
    <w:uiPriority w:val="9"/>
    <w:semiHidden/>
    <w:rsid w:val="003B3D5A"/>
    <w:rPr>
      <w:rFonts w:asciiTheme="majorHAnsi" w:eastAsiaTheme="majorEastAsia" w:hAnsiTheme="majorHAnsi" w:cstheme="majorBidi"/>
      <w:color w:val="2E74B5" w:themeColor="accent1" w:themeShade="BF"/>
    </w:rPr>
  </w:style>
  <w:style w:type="character" w:styleId="HTMLTypewriter">
    <w:name w:val="HTML Typewriter"/>
    <w:basedOn w:val="DefaultParagraphFont"/>
    <w:uiPriority w:val="99"/>
    <w:semiHidden/>
    <w:unhideWhenUsed/>
    <w:rsid w:val="00C67077"/>
    <w:rPr>
      <w:rFonts w:ascii="Courier New" w:eastAsia="Times New Roman" w:hAnsi="Courier New" w:cs="Courier New"/>
      <w:sz w:val="20"/>
      <w:szCs w:val="20"/>
    </w:rPr>
  </w:style>
  <w:style w:type="character" w:customStyle="1" w:styleId="hps">
    <w:name w:val="hps"/>
    <w:basedOn w:val="DefaultParagraphFont"/>
    <w:rsid w:val="003B0EB7"/>
  </w:style>
  <w:style w:type="paragraph" w:customStyle="1" w:styleId="AutoresNombres">
    <w:name w:val="Autores_Nombres"/>
    <w:rsid w:val="003B0EB7"/>
    <w:pPr>
      <w:suppressAutoHyphens/>
      <w:spacing w:after="0" w:line="240" w:lineRule="auto"/>
      <w:jc w:val="center"/>
    </w:pPr>
    <w:rPr>
      <w:rFonts w:ascii="Garamond" w:eastAsia="Times New Roman" w:hAnsi="Garamond" w:cs="Arial"/>
      <w:b/>
      <w:bCs/>
      <w:szCs w:val="32"/>
      <w:lang w:val="es-ES" w:eastAsia="es-ES"/>
    </w:rPr>
  </w:style>
  <w:style w:type="paragraph" w:customStyle="1" w:styleId="IEEEAuthorEmail">
    <w:name w:val="IEEE Author Email"/>
    <w:next w:val="Normal"/>
    <w:rsid w:val="003B0EB7"/>
    <w:pPr>
      <w:spacing w:after="60" w:line="240" w:lineRule="auto"/>
      <w:jc w:val="center"/>
    </w:pPr>
    <w:rPr>
      <w:rFonts w:ascii="Courier" w:eastAsia="Times New Roman" w:hAnsi="Courier" w:cs="Times New Roman"/>
      <w:sz w:val="18"/>
      <w:szCs w:val="24"/>
      <w:lang w:val="en-GB" w:eastAsia="en-GB"/>
    </w:rPr>
  </w:style>
  <w:style w:type="paragraph" w:customStyle="1" w:styleId="FrameContents">
    <w:name w:val="Frame Contents"/>
    <w:basedOn w:val="Normal"/>
    <w:rsid w:val="005D4349"/>
    <w:pPr>
      <w:suppressAutoHyphens/>
    </w:pPr>
    <w:rPr>
      <w:rFonts w:eastAsia="Times New Roman" w:cs="Times New Roman"/>
      <w:szCs w:val="24"/>
      <w:lang w:eastAsia="es-ES"/>
    </w:rPr>
  </w:style>
  <w:style w:type="paragraph" w:styleId="Caption">
    <w:name w:val="caption"/>
    <w:aliases w:val="Fig Título"/>
    <w:basedOn w:val="Normal"/>
    <w:next w:val="Normal"/>
    <w:link w:val="CaptionChar"/>
    <w:uiPriority w:val="35"/>
    <w:unhideWhenUsed/>
    <w:qFormat/>
    <w:rsid w:val="009C2728"/>
    <w:pPr>
      <w:spacing w:before="200"/>
    </w:pPr>
    <w:rPr>
      <w:rFonts w:eastAsiaTheme="minorEastAsia"/>
      <w:iCs/>
      <w:szCs w:val="18"/>
      <w:lang w:eastAsia="es-CO"/>
    </w:rPr>
  </w:style>
  <w:style w:type="character" w:customStyle="1" w:styleId="Heading3Char">
    <w:name w:val="Heading 3 Char"/>
    <w:basedOn w:val="DefaultParagraphFont"/>
    <w:link w:val="Heading3"/>
    <w:uiPriority w:val="9"/>
    <w:rsid w:val="00960B8F"/>
    <w:rPr>
      <w:rFonts w:cs="Times New Roman"/>
      <w:b/>
      <w:color w:val="000000"/>
      <w:lang w:val="es-ES"/>
    </w:rPr>
  </w:style>
  <w:style w:type="table" w:customStyle="1" w:styleId="Tablaconcuadrcula1">
    <w:name w:val="Tabla con cuadrícula1"/>
    <w:basedOn w:val="TableNormal"/>
    <w:next w:val="TableGrid"/>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39"/>
    <w:rsid w:val="00CC292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39"/>
    <w:rsid w:val="00F33C05"/>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C2728"/>
    <w:rPr>
      <w:rFonts w:cs="Times New Roman"/>
      <w:b/>
      <w:color w:val="000000"/>
      <w:lang w:val="es-ES"/>
    </w:rPr>
  </w:style>
  <w:style w:type="paragraph" w:customStyle="1" w:styleId="Texto">
    <w:name w:val="Texto"/>
    <w:link w:val="TextoCar"/>
    <w:rsid w:val="009B4D5F"/>
    <w:pPr>
      <w:spacing w:after="0" w:line="360" w:lineRule="auto"/>
      <w:jc w:val="both"/>
    </w:pPr>
    <w:rPr>
      <w:rFonts w:ascii="Arial" w:eastAsia="Calibri" w:hAnsi="Arial" w:cs="Times New Roman"/>
      <w:sz w:val="24"/>
      <w:szCs w:val="24"/>
    </w:rPr>
  </w:style>
  <w:style w:type="character" w:customStyle="1" w:styleId="TextoCar">
    <w:name w:val="Texto Car"/>
    <w:link w:val="Texto"/>
    <w:rsid w:val="009B4D5F"/>
    <w:rPr>
      <w:rFonts w:ascii="Arial" w:eastAsia="Calibri" w:hAnsi="Arial" w:cs="Times New Roman"/>
      <w:sz w:val="24"/>
      <w:szCs w:val="24"/>
    </w:rPr>
  </w:style>
  <w:style w:type="character" w:customStyle="1" w:styleId="NoSpacingChar">
    <w:name w:val="No Spacing Char"/>
    <w:aliases w:val="Referencias Char,AutorP Char"/>
    <w:link w:val="NoSpacing"/>
    <w:uiPriority w:val="1"/>
    <w:rsid w:val="009B4D5F"/>
    <w:rPr>
      <w:rFonts w:ascii="Arial" w:hAnsi="Arial"/>
      <w:sz w:val="20"/>
      <w:lang w:val="es-ES"/>
    </w:rPr>
  </w:style>
  <w:style w:type="paragraph" w:customStyle="1" w:styleId="TtuloN2">
    <w:name w:val="Título N2"/>
    <w:link w:val="TtuloN2Car"/>
    <w:rsid w:val="009B4D5F"/>
    <w:pPr>
      <w:spacing w:after="0" w:line="360" w:lineRule="auto"/>
      <w:jc w:val="both"/>
    </w:pPr>
    <w:rPr>
      <w:rFonts w:ascii="Arial" w:eastAsia="Calibri" w:hAnsi="Arial" w:cs="Times New Roman"/>
      <w:i/>
      <w:sz w:val="24"/>
      <w:szCs w:val="24"/>
    </w:rPr>
  </w:style>
  <w:style w:type="character" w:customStyle="1" w:styleId="TtuloN2Car">
    <w:name w:val="Título N2 Car"/>
    <w:link w:val="TtuloN2"/>
    <w:rsid w:val="009B4D5F"/>
    <w:rPr>
      <w:rFonts w:ascii="Arial" w:eastAsia="Calibri" w:hAnsi="Arial" w:cs="Times New Roman"/>
      <w:i/>
      <w:sz w:val="24"/>
      <w:szCs w:val="24"/>
    </w:rPr>
  </w:style>
  <w:style w:type="paragraph" w:customStyle="1" w:styleId="Figura">
    <w:name w:val="Figura"/>
    <w:basedOn w:val="NoSpacing"/>
    <w:link w:val="FiguraChar"/>
    <w:qFormat/>
    <w:rsid w:val="00FC4259"/>
    <w:pPr>
      <w:keepNext/>
      <w:jc w:val="center"/>
    </w:pPr>
  </w:style>
  <w:style w:type="paragraph" w:customStyle="1" w:styleId="TablaTtulo">
    <w:name w:val="Tabla Título"/>
    <w:basedOn w:val="Caption"/>
    <w:link w:val="TablaTtuloChar"/>
    <w:qFormat/>
    <w:rsid w:val="00D72BDA"/>
    <w:pPr>
      <w:keepNext/>
    </w:pPr>
  </w:style>
  <w:style w:type="character" w:customStyle="1" w:styleId="FiguraChar">
    <w:name w:val="Figura Char"/>
    <w:basedOn w:val="NoSpacingChar"/>
    <w:link w:val="Figura"/>
    <w:rsid w:val="00FC4259"/>
    <w:rPr>
      <w:rFonts w:ascii="Arial" w:hAnsi="Arial"/>
      <w:sz w:val="20"/>
      <w:lang w:val="es-ES"/>
    </w:rPr>
  </w:style>
  <w:style w:type="paragraph" w:customStyle="1" w:styleId="Ecuacin">
    <w:name w:val="Ecuación"/>
    <w:basedOn w:val="NoSpacing"/>
    <w:link w:val="EcuacinChar"/>
    <w:rsid w:val="00803946"/>
    <w:pPr>
      <w:tabs>
        <w:tab w:val="left" w:pos="4111"/>
      </w:tabs>
      <w:jc w:val="center"/>
    </w:pPr>
    <w:rPr>
      <w:rFonts w:ascii="Cambria Math" w:hAnsi="Cambria Math"/>
      <w:i/>
    </w:rPr>
  </w:style>
  <w:style w:type="character" w:customStyle="1" w:styleId="CaptionChar">
    <w:name w:val="Caption Char"/>
    <w:aliases w:val="Fig Título Char"/>
    <w:basedOn w:val="DefaultParagraphFont"/>
    <w:link w:val="Caption"/>
    <w:uiPriority w:val="35"/>
    <w:rsid w:val="009C2728"/>
    <w:rPr>
      <w:rFonts w:eastAsiaTheme="minorEastAsia"/>
      <w:iCs/>
      <w:szCs w:val="18"/>
      <w:lang w:eastAsia="es-CO"/>
    </w:rPr>
  </w:style>
  <w:style w:type="character" w:customStyle="1" w:styleId="TablaTtuloChar">
    <w:name w:val="Tabla Título Char"/>
    <w:basedOn w:val="CaptionChar"/>
    <w:link w:val="TablaTtulo"/>
    <w:rsid w:val="00D72BDA"/>
    <w:rPr>
      <w:rFonts w:ascii="Times New Roman" w:eastAsiaTheme="minorEastAsia" w:hAnsi="Times New Roman"/>
      <w:iCs/>
      <w:noProof/>
      <w:sz w:val="18"/>
      <w:szCs w:val="18"/>
      <w:lang w:eastAsia="es-CO"/>
    </w:rPr>
  </w:style>
  <w:style w:type="character" w:customStyle="1" w:styleId="EcuacinChar">
    <w:name w:val="Ecuación Char"/>
    <w:basedOn w:val="NoSpacingChar"/>
    <w:link w:val="Ecuacin"/>
    <w:rsid w:val="00803946"/>
    <w:rPr>
      <w:rFonts w:ascii="Cambria Math" w:hAnsi="Cambria Math"/>
      <w:i/>
      <w:sz w:val="20"/>
      <w:szCs w:val="20"/>
      <w:lang w:val="es-ES"/>
    </w:rPr>
  </w:style>
  <w:style w:type="paragraph" w:styleId="NormalWeb">
    <w:name w:val="Normal (Web)"/>
    <w:basedOn w:val="Normal"/>
    <w:uiPriority w:val="99"/>
    <w:semiHidden/>
    <w:unhideWhenUsed/>
    <w:rsid w:val="009B754F"/>
    <w:pPr>
      <w:spacing w:before="100" w:beforeAutospacing="1" w:after="100" w:afterAutospacing="1"/>
      <w:jc w:val="left"/>
    </w:pPr>
    <w:rPr>
      <w:rFonts w:eastAsiaTheme="minorEastAsia" w:cs="Times New Roman"/>
      <w:sz w:val="24"/>
      <w:szCs w:val="24"/>
      <w:lang w:val="en-US"/>
    </w:rPr>
  </w:style>
  <w:style w:type="character" w:customStyle="1" w:styleId="normaltextrun">
    <w:name w:val="normaltextrun"/>
    <w:basedOn w:val="DefaultParagraphFont"/>
    <w:rsid w:val="006E4DA5"/>
  </w:style>
  <w:style w:type="paragraph" w:customStyle="1" w:styleId="q-text">
    <w:name w:val="q-text"/>
    <w:basedOn w:val="Normal"/>
    <w:rsid w:val="00692A9E"/>
    <w:pPr>
      <w:spacing w:before="100" w:beforeAutospacing="1" w:after="100" w:afterAutospacing="1"/>
      <w:jc w:val="left"/>
    </w:pPr>
    <w:rPr>
      <w:rFonts w:eastAsia="Times New Roman" w:cs="Times New Roman"/>
      <w:sz w:val="24"/>
      <w:szCs w:val="24"/>
      <w:lang w:val="en-US"/>
    </w:rPr>
  </w:style>
  <w:style w:type="character" w:styleId="UnresolvedMention">
    <w:name w:val="Unresolved Mention"/>
    <w:basedOn w:val="DefaultParagraphFont"/>
    <w:uiPriority w:val="99"/>
    <w:semiHidden/>
    <w:unhideWhenUsed/>
    <w:rsid w:val="00295F53"/>
    <w:rPr>
      <w:color w:val="605E5C"/>
      <w:shd w:val="clear" w:color="auto" w:fill="E1DFDD"/>
    </w:rPr>
  </w:style>
  <w:style w:type="paragraph" w:customStyle="1" w:styleId="paragraph">
    <w:name w:val="paragraph"/>
    <w:basedOn w:val="Normal"/>
    <w:rsid w:val="00D334A3"/>
    <w:pPr>
      <w:spacing w:before="100" w:beforeAutospacing="1" w:after="100" w:afterAutospacing="1"/>
      <w:jc w:val="left"/>
    </w:pPr>
    <w:rPr>
      <w:rFonts w:eastAsia="Times New Roman" w:cs="Times New Roman"/>
      <w:sz w:val="24"/>
      <w:szCs w:val="24"/>
      <w:lang w:val="en-US"/>
    </w:rPr>
  </w:style>
  <w:style w:type="character" w:customStyle="1" w:styleId="eop">
    <w:name w:val="eop"/>
    <w:basedOn w:val="DefaultParagraphFont"/>
    <w:rsid w:val="00D33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087">
      <w:bodyDiv w:val="1"/>
      <w:marLeft w:val="0"/>
      <w:marRight w:val="0"/>
      <w:marTop w:val="0"/>
      <w:marBottom w:val="0"/>
      <w:divBdr>
        <w:top w:val="none" w:sz="0" w:space="0" w:color="auto"/>
        <w:left w:val="none" w:sz="0" w:space="0" w:color="auto"/>
        <w:bottom w:val="none" w:sz="0" w:space="0" w:color="auto"/>
        <w:right w:val="none" w:sz="0" w:space="0" w:color="auto"/>
      </w:divBdr>
    </w:div>
    <w:div w:id="2123943">
      <w:bodyDiv w:val="1"/>
      <w:marLeft w:val="0"/>
      <w:marRight w:val="0"/>
      <w:marTop w:val="0"/>
      <w:marBottom w:val="0"/>
      <w:divBdr>
        <w:top w:val="none" w:sz="0" w:space="0" w:color="auto"/>
        <w:left w:val="none" w:sz="0" w:space="0" w:color="auto"/>
        <w:bottom w:val="none" w:sz="0" w:space="0" w:color="auto"/>
        <w:right w:val="none" w:sz="0" w:space="0" w:color="auto"/>
      </w:divBdr>
    </w:div>
    <w:div w:id="3015595">
      <w:bodyDiv w:val="1"/>
      <w:marLeft w:val="0"/>
      <w:marRight w:val="0"/>
      <w:marTop w:val="0"/>
      <w:marBottom w:val="0"/>
      <w:divBdr>
        <w:top w:val="none" w:sz="0" w:space="0" w:color="auto"/>
        <w:left w:val="none" w:sz="0" w:space="0" w:color="auto"/>
        <w:bottom w:val="none" w:sz="0" w:space="0" w:color="auto"/>
        <w:right w:val="none" w:sz="0" w:space="0" w:color="auto"/>
      </w:divBdr>
    </w:div>
    <w:div w:id="3558049">
      <w:bodyDiv w:val="1"/>
      <w:marLeft w:val="0"/>
      <w:marRight w:val="0"/>
      <w:marTop w:val="0"/>
      <w:marBottom w:val="0"/>
      <w:divBdr>
        <w:top w:val="none" w:sz="0" w:space="0" w:color="auto"/>
        <w:left w:val="none" w:sz="0" w:space="0" w:color="auto"/>
        <w:bottom w:val="none" w:sz="0" w:space="0" w:color="auto"/>
        <w:right w:val="none" w:sz="0" w:space="0" w:color="auto"/>
      </w:divBdr>
    </w:div>
    <w:div w:id="3672361">
      <w:bodyDiv w:val="1"/>
      <w:marLeft w:val="0"/>
      <w:marRight w:val="0"/>
      <w:marTop w:val="0"/>
      <w:marBottom w:val="0"/>
      <w:divBdr>
        <w:top w:val="none" w:sz="0" w:space="0" w:color="auto"/>
        <w:left w:val="none" w:sz="0" w:space="0" w:color="auto"/>
        <w:bottom w:val="none" w:sz="0" w:space="0" w:color="auto"/>
        <w:right w:val="none" w:sz="0" w:space="0" w:color="auto"/>
      </w:divBdr>
    </w:div>
    <w:div w:id="4403361">
      <w:bodyDiv w:val="1"/>
      <w:marLeft w:val="0"/>
      <w:marRight w:val="0"/>
      <w:marTop w:val="0"/>
      <w:marBottom w:val="0"/>
      <w:divBdr>
        <w:top w:val="none" w:sz="0" w:space="0" w:color="auto"/>
        <w:left w:val="none" w:sz="0" w:space="0" w:color="auto"/>
        <w:bottom w:val="none" w:sz="0" w:space="0" w:color="auto"/>
        <w:right w:val="none" w:sz="0" w:space="0" w:color="auto"/>
      </w:divBdr>
    </w:div>
    <w:div w:id="4867289">
      <w:bodyDiv w:val="1"/>
      <w:marLeft w:val="0"/>
      <w:marRight w:val="0"/>
      <w:marTop w:val="0"/>
      <w:marBottom w:val="0"/>
      <w:divBdr>
        <w:top w:val="none" w:sz="0" w:space="0" w:color="auto"/>
        <w:left w:val="none" w:sz="0" w:space="0" w:color="auto"/>
        <w:bottom w:val="none" w:sz="0" w:space="0" w:color="auto"/>
        <w:right w:val="none" w:sz="0" w:space="0" w:color="auto"/>
      </w:divBdr>
    </w:div>
    <w:div w:id="7224139">
      <w:bodyDiv w:val="1"/>
      <w:marLeft w:val="0"/>
      <w:marRight w:val="0"/>
      <w:marTop w:val="0"/>
      <w:marBottom w:val="0"/>
      <w:divBdr>
        <w:top w:val="none" w:sz="0" w:space="0" w:color="auto"/>
        <w:left w:val="none" w:sz="0" w:space="0" w:color="auto"/>
        <w:bottom w:val="none" w:sz="0" w:space="0" w:color="auto"/>
        <w:right w:val="none" w:sz="0" w:space="0" w:color="auto"/>
      </w:divBdr>
    </w:div>
    <w:div w:id="8265208">
      <w:bodyDiv w:val="1"/>
      <w:marLeft w:val="0"/>
      <w:marRight w:val="0"/>
      <w:marTop w:val="0"/>
      <w:marBottom w:val="0"/>
      <w:divBdr>
        <w:top w:val="none" w:sz="0" w:space="0" w:color="auto"/>
        <w:left w:val="none" w:sz="0" w:space="0" w:color="auto"/>
        <w:bottom w:val="none" w:sz="0" w:space="0" w:color="auto"/>
        <w:right w:val="none" w:sz="0" w:space="0" w:color="auto"/>
      </w:divBdr>
    </w:div>
    <w:div w:id="9338048">
      <w:bodyDiv w:val="1"/>
      <w:marLeft w:val="0"/>
      <w:marRight w:val="0"/>
      <w:marTop w:val="0"/>
      <w:marBottom w:val="0"/>
      <w:divBdr>
        <w:top w:val="none" w:sz="0" w:space="0" w:color="auto"/>
        <w:left w:val="none" w:sz="0" w:space="0" w:color="auto"/>
        <w:bottom w:val="none" w:sz="0" w:space="0" w:color="auto"/>
        <w:right w:val="none" w:sz="0" w:space="0" w:color="auto"/>
      </w:divBdr>
    </w:div>
    <w:div w:id="12729811">
      <w:bodyDiv w:val="1"/>
      <w:marLeft w:val="0"/>
      <w:marRight w:val="0"/>
      <w:marTop w:val="0"/>
      <w:marBottom w:val="0"/>
      <w:divBdr>
        <w:top w:val="none" w:sz="0" w:space="0" w:color="auto"/>
        <w:left w:val="none" w:sz="0" w:space="0" w:color="auto"/>
        <w:bottom w:val="none" w:sz="0" w:space="0" w:color="auto"/>
        <w:right w:val="none" w:sz="0" w:space="0" w:color="auto"/>
      </w:divBdr>
    </w:div>
    <w:div w:id="12810657">
      <w:bodyDiv w:val="1"/>
      <w:marLeft w:val="0"/>
      <w:marRight w:val="0"/>
      <w:marTop w:val="0"/>
      <w:marBottom w:val="0"/>
      <w:divBdr>
        <w:top w:val="none" w:sz="0" w:space="0" w:color="auto"/>
        <w:left w:val="none" w:sz="0" w:space="0" w:color="auto"/>
        <w:bottom w:val="none" w:sz="0" w:space="0" w:color="auto"/>
        <w:right w:val="none" w:sz="0" w:space="0" w:color="auto"/>
      </w:divBdr>
    </w:div>
    <w:div w:id="14768750">
      <w:bodyDiv w:val="1"/>
      <w:marLeft w:val="0"/>
      <w:marRight w:val="0"/>
      <w:marTop w:val="0"/>
      <w:marBottom w:val="0"/>
      <w:divBdr>
        <w:top w:val="none" w:sz="0" w:space="0" w:color="auto"/>
        <w:left w:val="none" w:sz="0" w:space="0" w:color="auto"/>
        <w:bottom w:val="none" w:sz="0" w:space="0" w:color="auto"/>
        <w:right w:val="none" w:sz="0" w:space="0" w:color="auto"/>
      </w:divBdr>
    </w:div>
    <w:div w:id="16279250">
      <w:bodyDiv w:val="1"/>
      <w:marLeft w:val="0"/>
      <w:marRight w:val="0"/>
      <w:marTop w:val="0"/>
      <w:marBottom w:val="0"/>
      <w:divBdr>
        <w:top w:val="none" w:sz="0" w:space="0" w:color="auto"/>
        <w:left w:val="none" w:sz="0" w:space="0" w:color="auto"/>
        <w:bottom w:val="none" w:sz="0" w:space="0" w:color="auto"/>
        <w:right w:val="none" w:sz="0" w:space="0" w:color="auto"/>
      </w:divBdr>
    </w:div>
    <w:div w:id="18893125">
      <w:bodyDiv w:val="1"/>
      <w:marLeft w:val="0"/>
      <w:marRight w:val="0"/>
      <w:marTop w:val="0"/>
      <w:marBottom w:val="0"/>
      <w:divBdr>
        <w:top w:val="none" w:sz="0" w:space="0" w:color="auto"/>
        <w:left w:val="none" w:sz="0" w:space="0" w:color="auto"/>
        <w:bottom w:val="none" w:sz="0" w:space="0" w:color="auto"/>
        <w:right w:val="none" w:sz="0" w:space="0" w:color="auto"/>
      </w:divBdr>
    </w:div>
    <w:div w:id="19481249">
      <w:bodyDiv w:val="1"/>
      <w:marLeft w:val="0"/>
      <w:marRight w:val="0"/>
      <w:marTop w:val="0"/>
      <w:marBottom w:val="0"/>
      <w:divBdr>
        <w:top w:val="none" w:sz="0" w:space="0" w:color="auto"/>
        <w:left w:val="none" w:sz="0" w:space="0" w:color="auto"/>
        <w:bottom w:val="none" w:sz="0" w:space="0" w:color="auto"/>
        <w:right w:val="none" w:sz="0" w:space="0" w:color="auto"/>
      </w:divBdr>
    </w:div>
    <w:div w:id="21367314">
      <w:bodyDiv w:val="1"/>
      <w:marLeft w:val="0"/>
      <w:marRight w:val="0"/>
      <w:marTop w:val="0"/>
      <w:marBottom w:val="0"/>
      <w:divBdr>
        <w:top w:val="none" w:sz="0" w:space="0" w:color="auto"/>
        <w:left w:val="none" w:sz="0" w:space="0" w:color="auto"/>
        <w:bottom w:val="none" w:sz="0" w:space="0" w:color="auto"/>
        <w:right w:val="none" w:sz="0" w:space="0" w:color="auto"/>
      </w:divBdr>
    </w:div>
    <w:div w:id="24215246">
      <w:bodyDiv w:val="1"/>
      <w:marLeft w:val="0"/>
      <w:marRight w:val="0"/>
      <w:marTop w:val="0"/>
      <w:marBottom w:val="0"/>
      <w:divBdr>
        <w:top w:val="none" w:sz="0" w:space="0" w:color="auto"/>
        <w:left w:val="none" w:sz="0" w:space="0" w:color="auto"/>
        <w:bottom w:val="none" w:sz="0" w:space="0" w:color="auto"/>
        <w:right w:val="none" w:sz="0" w:space="0" w:color="auto"/>
      </w:divBdr>
    </w:div>
    <w:div w:id="26412315">
      <w:bodyDiv w:val="1"/>
      <w:marLeft w:val="0"/>
      <w:marRight w:val="0"/>
      <w:marTop w:val="0"/>
      <w:marBottom w:val="0"/>
      <w:divBdr>
        <w:top w:val="none" w:sz="0" w:space="0" w:color="auto"/>
        <w:left w:val="none" w:sz="0" w:space="0" w:color="auto"/>
        <w:bottom w:val="none" w:sz="0" w:space="0" w:color="auto"/>
        <w:right w:val="none" w:sz="0" w:space="0" w:color="auto"/>
      </w:divBdr>
    </w:div>
    <w:div w:id="27146614">
      <w:bodyDiv w:val="1"/>
      <w:marLeft w:val="0"/>
      <w:marRight w:val="0"/>
      <w:marTop w:val="0"/>
      <w:marBottom w:val="0"/>
      <w:divBdr>
        <w:top w:val="none" w:sz="0" w:space="0" w:color="auto"/>
        <w:left w:val="none" w:sz="0" w:space="0" w:color="auto"/>
        <w:bottom w:val="none" w:sz="0" w:space="0" w:color="auto"/>
        <w:right w:val="none" w:sz="0" w:space="0" w:color="auto"/>
      </w:divBdr>
    </w:div>
    <w:div w:id="29384789">
      <w:bodyDiv w:val="1"/>
      <w:marLeft w:val="0"/>
      <w:marRight w:val="0"/>
      <w:marTop w:val="0"/>
      <w:marBottom w:val="0"/>
      <w:divBdr>
        <w:top w:val="none" w:sz="0" w:space="0" w:color="auto"/>
        <w:left w:val="none" w:sz="0" w:space="0" w:color="auto"/>
        <w:bottom w:val="none" w:sz="0" w:space="0" w:color="auto"/>
        <w:right w:val="none" w:sz="0" w:space="0" w:color="auto"/>
      </w:divBdr>
    </w:div>
    <w:div w:id="30614031">
      <w:bodyDiv w:val="1"/>
      <w:marLeft w:val="0"/>
      <w:marRight w:val="0"/>
      <w:marTop w:val="0"/>
      <w:marBottom w:val="0"/>
      <w:divBdr>
        <w:top w:val="none" w:sz="0" w:space="0" w:color="auto"/>
        <w:left w:val="none" w:sz="0" w:space="0" w:color="auto"/>
        <w:bottom w:val="none" w:sz="0" w:space="0" w:color="auto"/>
        <w:right w:val="none" w:sz="0" w:space="0" w:color="auto"/>
      </w:divBdr>
    </w:div>
    <w:div w:id="31615677">
      <w:bodyDiv w:val="1"/>
      <w:marLeft w:val="0"/>
      <w:marRight w:val="0"/>
      <w:marTop w:val="0"/>
      <w:marBottom w:val="0"/>
      <w:divBdr>
        <w:top w:val="none" w:sz="0" w:space="0" w:color="auto"/>
        <w:left w:val="none" w:sz="0" w:space="0" w:color="auto"/>
        <w:bottom w:val="none" w:sz="0" w:space="0" w:color="auto"/>
        <w:right w:val="none" w:sz="0" w:space="0" w:color="auto"/>
      </w:divBdr>
    </w:div>
    <w:div w:id="35005589">
      <w:bodyDiv w:val="1"/>
      <w:marLeft w:val="0"/>
      <w:marRight w:val="0"/>
      <w:marTop w:val="0"/>
      <w:marBottom w:val="0"/>
      <w:divBdr>
        <w:top w:val="none" w:sz="0" w:space="0" w:color="auto"/>
        <w:left w:val="none" w:sz="0" w:space="0" w:color="auto"/>
        <w:bottom w:val="none" w:sz="0" w:space="0" w:color="auto"/>
        <w:right w:val="none" w:sz="0" w:space="0" w:color="auto"/>
      </w:divBdr>
    </w:div>
    <w:div w:id="36391781">
      <w:bodyDiv w:val="1"/>
      <w:marLeft w:val="0"/>
      <w:marRight w:val="0"/>
      <w:marTop w:val="0"/>
      <w:marBottom w:val="0"/>
      <w:divBdr>
        <w:top w:val="none" w:sz="0" w:space="0" w:color="auto"/>
        <w:left w:val="none" w:sz="0" w:space="0" w:color="auto"/>
        <w:bottom w:val="none" w:sz="0" w:space="0" w:color="auto"/>
        <w:right w:val="none" w:sz="0" w:space="0" w:color="auto"/>
      </w:divBdr>
    </w:div>
    <w:div w:id="37246386">
      <w:bodyDiv w:val="1"/>
      <w:marLeft w:val="0"/>
      <w:marRight w:val="0"/>
      <w:marTop w:val="0"/>
      <w:marBottom w:val="0"/>
      <w:divBdr>
        <w:top w:val="none" w:sz="0" w:space="0" w:color="auto"/>
        <w:left w:val="none" w:sz="0" w:space="0" w:color="auto"/>
        <w:bottom w:val="none" w:sz="0" w:space="0" w:color="auto"/>
        <w:right w:val="none" w:sz="0" w:space="0" w:color="auto"/>
      </w:divBdr>
    </w:div>
    <w:div w:id="38360500">
      <w:bodyDiv w:val="1"/>
      <w:marLeft w:val="0"/>
      <w:marRight w:val="0"/>
      <w:marTop w:val="0"/>
      <w:marBottom w:val="0"/>
      <w:divBdr>
        <w:top w:val="none" w:sz="0" w:space="0" w:color="auto"/>
        <w:left w:val="none" w:sz="0" w:space="0" w:color="auto"/>
        <w:bottom w:val="none" w:sz="0" w:space="0" w:color="auto"/>
        <w:right w:val="none" w:sz="0" w:space="0" w:color="auto"/>
      </w:divBdr>
    </w:div>
    <w:div w:id="38408107">
      <w:bodyDiv w:val="1"/>
      <w:marLeft w:val="0"/>
      <w:marRight w:val="0"/>
      <w:marTop w:val="0"/>
      <w:marBottom w:val="0"/>
      <w:divBdr>
        <w:top w:val="none" w:sz="0" w:space="0" w:color="auto"/>
        <w:left w:val="none" w:sz="0" w:space="0" w:color="auto"/>
        <w:bottom w:val="none" w:sz="0" w:space="0" w:color="auto"/>
        <w:right w:val="none" w:sz="0" w:space="0" w:color="auto"/>
      </w:divBdr>
    </w:div>
    <w:div w:id="41683041">
      <w:bodyDiv w:val="1"/>
      <w:marLeft w:val="0"/>
      <w:marRight w:val="0"/>
      <w:marTop w:val="0"/>
      <w:marBottom w:val="0"/>
      <w:divBdr>
        <w:top w:val="none" w:sz="0" w:space="0" w:color="auto"/>
        <w:left w:val="none" w:sz="0" w:space="0" w:color="auto"/>
        <w:bottom w:val="none" w:sz="0" w:space="0" w:color="auto"/>
        <w:right w:val="none" w:sz="0" w:space="0" w:color="auto"/>
      </w:divBdr>
    </w:div>
    <w:div w:id="42484526">
      <w:bodyDiv w:val="1"/>
      <w:marLeft w:val="0"/>
      <w:marRight w:val="0"/>
      <w:marTop w:val="0"/>
      <w:marBottom w:val="0"/>
      <w:divBdr>
        <w:top w:val="none" w:sz="0" w:space="0" w:color="auto"/>
        <w:left w:val="none" w:sz="0" w:space="0" w:color="auto"/>
        <w:bottom w:val="none" w:sz="0" w:space="0" w:color="auto"/>
        <w:right w:val="none" w:sz="0" w:space="0" w:color="auto"/>
      </w:divBdr>
    </w:div>
    <w:div w:id="42798512">
      <w:bodyDiv w:val="1"/>
      <w:marLeft w:val="0"/>
      <w:marRight w:val="0"/>
      <w:marTop w:val="0"/>
      <w:marBottom w:val="0"/>
      <w:divBdr>
        <w:top w:val="none" w:sz="0" w:space="0" w:color="auto"/>
        <w:left w:val="none" w:sz="0" w:space="0" w:color="auto"/>
        <w:bottom w:val="none" w:sz="0" w:space="0" w:color="auto"/>
        <w:right w:val="none" w:sz="0" w:space="0" w:color="auto"/>
      </w:divBdr>
    </w:div>
    <w:div w:id="45105746">
      <w:bodyDiv w:val="1"/>
      <w:marLeft w:val="0"/>
      <w:marRight w:val="0"/>
      <w:marTop w:val="0"/>
      <w:marBottom w:val="0"/>
      <w:divBdr>
        <w:top w:val="none" w:sz="0" w:space="0" w:color="auto"/>
        <w:left w:val="none" w:sz="0" w:space="0" w:color="auto"/>
        <w:bottom w:val="none" w:sz="0" w:space="0" w:color="auto"/>
        <w:right w:val="none" w:sz="0" w:space="0" w:color="auto"/>
      </w:divBdr>
    </w:div>
    <w:div w:id="45229166">
      <w:bodyDiv w:val="1"/>
      <w:marLeft w:val="0"/>
      <w:marRight w:val="0"/>
      <w:marTop w:val="0"/>
      <w:marBottom w:val="0"/>
      <w:divBdr>
        <w:top w:val="none" w:sz="0" w:space="0" w:color="auto"/>
        <w:left w:val="none" w:sz="0" w:space="0" w:color="auto"/>
        <w:bottom w:val="none" w:sz="0" w:space="0" w:color="auto"/>
        <w:right w:val="none" w:sz="0" w:space="0" w:color="auto"/>
      </w:divBdr>
    </w:div>
    <w:div w:id="45878349">
      <w:bodyDiv w:val="1"/>
      <w:marLeft w:val="0"/>
      <w:marRight w:val="0"/>
      <w:marTop w:val="0"/>
      <w:marBottom w:val="0"/>
      <w:divBdr>
        <w:top w:val="none" w:sz="0" w:space="0" w:color="auto"/>
        <w:left w:val="none" w:sz="0" w:space="0" w:color="auto"/>
        <w:bottom w:val="none" w:sz="0" w:space="0" w:color="auto"/>
        <w:right w:val="none" w:sz="0" w:space="0" w:color="auto"/>
      </w:divBdr>
    </w:div>
    <w:div w:id="46072921">
      <w:bodyDiv w:val="1"/>
      <w:marLeft w:val="0"/>
      <w:marRight w:val="0"/>
      <w:marTop w:val="0"/>
      <w:marBottom w:val="0"/>
      <w:divBdr>
        <w:top w:val="none" w:sz="0" w:space="0" w:color="auto"/>
        <w:left w:val="none" w:sz="0" w:space="0" w:color="auto"/>
        <w:bottom w:val="none" w:sz="0" w:space="0" w:color="auto"/>
        <w:right w:val="none" w:sz="0" w:space="0" w:color="auto"/>
      </w:divBdr>
    </w:div>
    <w:div w:id="47186374">
      <w:bodyDiv w:val="1"/>
      <w:marLeft w:val="0"/>
      <w:marRight w:val="0"/>
      <w:marTop w:val="0"/>
      <w:marBottom w:val="0"/>
      <w:divBdr>
        <w:top w:val="none" w:sz="0" w:space="0" w:color="auto"/>
        <w:left w:val="none" w:sz="0" w:space="0" w:color="auto"/>
        <w:bottom w:val="none" w:sz="0" w:space="0" w:color="auto"/>
        <w:right w:val="none" w:sz="0" w:space="0" w:color="auto"/>
      </w:divBdr>
    </w:div>
    <w:div w:id="47849386">
      <w:bodyDiv w:val="1"/>
      <w:marLeft w:val="0"/>
      <w:marRight w:val="0"/>
      <w:marTop w:val="0"/>
      <w:marBottom w:val="0"/>
      <w:divBdr>
        <w:top w:val="none" w:sz="0" w:space="0" w:color="auto"/>
        <w:left w:val="none" w:sz="0" w:space="0" w:color="auto"/>
        <w:bottom w:val="none" w:sz="0" w:space="0" w:color="auto"/>
        <w:right w:val="none" w:sz="0" w:space="0" w:color="auto"/>
      </w:divBdr>
    </w:div>
    <w:div w:id="48655029">
      <w:bodyDiv w:val="1"/>
      <w:marLeft w:val="0"/>
      <w:marRight w:val="0"/>
      <w:marTop w:val="0"/>
      <w:marBottom w:val="0"/>
      <w:divBdr>
        <w:top w:val="none" w:sz="0" w:space="0" w:color="auto"/>
        <w:left w:val="none" w:sz="0" w:space="0" w:color="auto"/>
        <w:bottom w:val="none" w:sz="0" w:space="0" w:color="auto"/>
        <w:right w:val="none" w:sz="0" w:space="0" w:color="auto"/>
      </w:divBdr>
    </w:div>
    <w:div w:id="48968527">
      <w:bodyDiv w:val="1"/>
      <w:marLeft w:val="0"/>
      <w:marRight w:val="0"/>
      <w:marTop w:val="0"/>
      <w:marBottom w:val="0"/>
      <w:divBdr>
        <w:top w:val="none" w:sz="0" w:space="0" w:color="auto"/>
        <w:left w:val="none" w:sz="0" w:space="0" w:color="auto"/>
        <w:bottom w:val="none" w:sz="0" w:space="0" w:color="auto"/>
        <w:right w:val="none" w:sz="0" w:space="0" w:color="auto"/>
      </w:divBdr>
    </w:div>
    <w:div w:id="50887386">
      <w:bodyDiv w:val="1"/>
      <w:marLeft w:val="0"/>
      <w:marRight w:val="0"/>
      <w:marTop w:val="0"/>
      <w:marBottom w:val="0"/>
      <w:divBdr>
        <w:top w:val="none" w:sz="0" w:space="0" w:color="auto"/>
        <w:left w:val="none" w:sz="0" w:space="0" w:color="auto"/>
        <w:bottom w:val="none" w:sz="0" w:space="0" w:color="auto"/>
        <w:right w:val="none" w:sz="0" w:space="0" w:color="auto"/>
      </w:divBdr>
    </w:div>
    <w:div w:id="51199882">
      <w:bodyDiv w:val="1"/>
      <w:marLeft w:val="0"/>
      <w:marRight w:val="0"/>
      <w:marTop w:val="0"/>
      <w:marBottom w:val="0"/>
      <w:divBdr>
        <w:top w:val="none" w:sz="0" w:space="0" w:color="auto"/>
        <w:left w:val="none" w:sz="0" w:space="0" w:color="auto"/>
        <w:bottom w:val="none" w:sz="0" w:space="0" w:color="auto"/>
        <w:right w:val="none" w:sz="0" w:space="0" w:color="auto"/>
      </w:divBdr>
    </w:div>
    <w:div w:id="52773929">
      <w:bodyDiv w:val="1"/>
      <w:marLeft w:val="0"/>
      <w:marRight w:val="0"/>
      <w:marTop w:val="0"/>
      <w:marBottom w:val="0"/>
      <w:divBdr>
        <w:top w:val="none" w:sz="0" w:space="0" w:color="auto"/>
        <w:left w:val="none" w:sz="0" w:space="0" w:color="auto"/>
        <w:bottom w:val="none" w:sz="0" w:space="0" w:color="auto"/>
        <w:right w:val="none" w:sz="0" w:space="0" w:color="auto"/>
      </w:divBdr>
    </w:div>
    <w:div w:id="53084252">
      <w:bodyDiv w:val="1"/>
      <w:marLeft w:val="0"/>
      <w:marRight w:val="0"/>
      <w:marTop w:val="0"/>
      <w:marBottom w:val="0"/>
      <w:divBdr>
        <w:top w:val="none" w:sz="0" w:space="0" w:color="auto"/>
        <w:left w:val="none" w:sz="0" w:space="0" w:color="auto"/>
        <w:bottom w:val="none" w:sz="0" w:space="0" w:color="auto"/>
        <w:right w:val="none" w:sz="0" w:space="0" w:color="auto"/>
      </w:divBdr>
    </w:div>
    <w:div w:id="54015575">
      <w:bodyDiv w:val="1"/>
      <w:marLeft w:val="0"/>
      <w:marRight w:val="0"/>
      <w:marTop w:val="0"/>
      <w:marBottom w:val="0"/>
      <w:divBdr>
        <w:top w:val="none" w:sz="0" w:space="0" w:color="auto"/>
        <w:left w:val="none" w:sz="0" w:space="0" w:color="auto"/>
        <w:bottom w:val="none" w:sz="0" w:space="0" w:color="auto"/>
        <w:right w:val="none" w:sz="0" w:space="0" w:color="auto"/>
      </w:divBdr>
    </w:div>
    <w:div w:id="55707309">
      <w:bodyDiv w:val="1"/>
      <w:marLeft w:val="0"/>
      <w:marRight w:val="0"/>
      <w:marTop w:val="0"/>
      <w:marBottom w:val="0"/>
      <w:divBdr>
        <w:top w:val="none" w:sz="0" w:space="0" w:color="auto"/>
        <w:left w:val="none" w:sz="0" w:space="0" w:color="auto"/>
        <w:bottom w:val="none" w:sz="0" w:space="0" w:color="auto"/>
        <w:right w:val="none" w:sz="0" w:space="0" w:color="auto"/>
      </w:divBdr>
    </w:div>
    <w:div w:id="56712512">
      <w:bodyDiv w:val="1"/>
      <w:marLeft w:val="0"/>
      <w:marRight w:val="0"/>
      <w:marTop w:val="0"/>
      <w:marBottom w:val="0"/>
      <w:divBdr>
        <w:top w:val="none" w:sz="0" w:space="0" w:color="auto"/>
        <w:left w:val="none" w:sz="0" w:space="0" w:color="auto"/>
        <w:bottom w:val="none" w:sz="0" w:space="0" w:color="auto"/>
        <w:right w:val="none" w:sz="0" w:space="0" w:color="auto"/>
      </w:divBdr>
    </w:div>
    <w:div w:id="61871933">
      <w:bodyDiv w:val="1"/>
      <w:marLeft w:val="0"/>
      <w:marRight w:val="0"/>
      <w:marTop w:val="0"/>
      <w:marBottom w:val="0"/>
      <w:divBdr>
        <w:top w:val="none" w:sz="0" w:space="0" w:color="auto"/>
        <w:left w:val="none" w:sz="0" w:space="0" w:color="auto"/>
        <w:bottom w:val="none" w:sz="0" w:space="0" w:color="auto"/>
        <w:right w:val="none" w:sz="0" w:space="0" w:color="auto"/>
      </w:divBdr>
    </w:div>
    <w:div w:id="62534813">
      <w:bodyDiv w:val="1"/>
      <w:marLeft w:val="0"/>
      <w:marRight w:val="0"/>
      <w:marTop w:val="0"/>
      <w:marBottom w:val="0"/>
      <w:divBdr>
        <w:top w:val="none" w:sz="0" w:space="0" w:color="auto"/>
        <w:left w:val="none" w:sz="0" w:space="0" w:color="auto"/>
        <w:bottom w:val="none" w:sz="0" w:space="0" w:color="auto"/>
        <w:right w:val="none" w:sz="0" w:space="0" w:color="auto"/>
      </w:divBdr>
    </w:div>
    <w:div w:id="62996497">
      <w:bodyDiv w:val="1"/>
      <w:marLeft w:val="0"/>
      <w:marRight w:val="0"/>
      <w:marTop w:val="0"/>
      <w:marBottom w:val="0"/>
      <w:divBdr>
        <w:top w:val="none" w:sz="0" w:space="0" w:color="auto"/>
        <w:left w:val="none" w:sz="0" w:space="0" w:color="auto"/>
        <w:bottom w:val="none" w:sz="0" w:space="0" w:color="auto"/>
        <w:right w:val="none" w:sz="0" w:space="0" w:color="auto"/>
      </w:divBdr>
    </w:div>
    <w:div w:id="63721688">
      <w:bodyDiv w:val="1"/>
      <w:marLeft w:val="0"/>
      <w:marRight w:val="0"/>
      <w:marTop w:val="0"/>
      <w:marBottom w:val="0"/>
      <w:divBdr>
        <w:top w:val="none" w:sz="0" w:space="0" w:color="auto"/>
        <w:left w:val="none" w:sz="0" w:space="0" w:color="auto"/>
        <w:bottom w:val="none" w:sz="0" w:space="0" w:color="auto"/>
        <w:right w:val="none" w:sz="0" w:space="0" w:color="auto"/>
      </w:divBdr>
    </w:div>
    <w:div w:id="66805361">
      <w:bodyDiv w:val="1"/>
      <w:marLeft w:val="0"/>
      <w:marRight w:val="0"/>
      <w:marTop w:val="0"/>
      <w:marBottom w:val="0"/>
      <w:divBdr>
        <w:top w:val="none" w:sz="0" w:space="0" w:color="auto"/>
        <w:left w:val="none" w:sz="0" w:space="0" w:color="auto"/>
        <w:bottom w:val="none" w:sz="0" w:space="0" w:color="auto"/>
        <w:right w:val="none" w:sz="0" w:space="0" w:color="auto"/>
      </w:divBdr>
    </w:div>
    <w:div w:id="67388773">
      <w:bodyDiv w:val="1"/>
      <w:marLeft w:val="0"/>
      <w:marRight w:val="0"/>
      <w:marTop w:val="0"/>
      <w:marBottom w:val="0"/>
      <w:divBdr>
        <w:top w:val="none" w:sz="0" w:space="0" w:color="auto"/>
        <w:left w:val="none" w:sz="0" w:space="0" w:color="auto"/>
        <w:bottom w:val="none" w:sz="0" w:space="0" w:color="auto"/>
        <w:right w:val="none" w:sz="0" w:space="0" w:color="auto"/>
      </w:divBdr>
    </w:div>
    <w:div w:id="67654428">
      <w:bodyDiv w:val="1"/>
      <w:marLeft w:val="0"/>
      <w:marRight w:val="0"/>
      <w:marTop w:val="0"/>
      <w:marBottom w:val="0"/>
      <w:divBdr>
        <w:top w:val="none" w:sz="0" w:space="0" w:color="auto"/>
        <w:left w:val="none" w:sz="0" w:space="0" w:color="auto"/>
        <w:bottom w:val="none" w:sz="0" w:space="0" w:color="auto"/>
        <w:right w:val="none" w:sz="0" w:space="0" w:color="auto"/>
      </w:divBdr>
    </w:div>
    <w:div w:id="68355384">
      <w:bodyDiv w:val="1"/>
      <w:marLeft w:val="0"/>
      <w:marRight w:val="0"/>
      <w:marTop w:val="0"/>
      <w:marBottom w:val="0"/>
      <w:divBdr>
        <w:top w:val="none" w:sz="0" w:space="0" w:color="auto"/>
        <w:left w:val="none" w:sz="0" w:space="0" w:color="auto"/>
        <w:bottom w:val="none" w:sz="0" w:space="0" w:color="auto"/>
        <w:right w:val="none" w:sz="0" w:space="0" w:color="auto"/>
      </w:divBdr>
    </w:div>
    <w:div w:id="70079892">
      <w:bodyDiv w:val="1"/>
      <w:marLeft w:val="0"/>
      <w:marRight w:val="0"/>
      <w:marTop w:val="0"/>
      <w:marBottom w:val="0"/>
      <w:divBdr>
        <w:top w:val="none" w:sz="0" w:space="0" w:color="auto"/>
        <w:left w:val="none" w:sz="0" w:space="0" w:color="auto"/>
        <w:bottom w:val="none" w:sz="0" w:space="0" w:color="auto"/>
        <w:right w:val="none" w:sz="0" w:space="0" w:color="auto"/>
      </w:divBdr>
    </w:div>
    <w:div w:id="70661641">
      <w:bodyDiv w:val="1"/>
      <w:marLeft w:val="0"/>
      <w:marRight w:val="0"/>
      <w:marTop w:val="0"/>
      <w:marBottom w:val="0"/>
      <w:divBdr>
        <w:top w:val="none" w:sz="0" w:space="0" w:color="auto"/>
        <w:left w:val="none" w:sz="0" w:space="0" w:color="auto"/>
        <w:bottom w:val="none" w:sz="0" w:space="0" w:color="auto"/>
        <w:right w:val="none" w:sz="0" w:space="0" w:color="auto"/>
      </w:divBdr>
    </w:div>
    <w:div w:id="70857586">
      <w:bodyDiv w:val="1"/>
      <w:marLeft w:val="0"/>
      <w:marRight w:val="0"/>
      <w:marTop w:val="0"/>
      <w:marBottom w:val="0"/>
      <w:divBdr>
        <w:top w:val="none" w:sz="0" w:space="0" w:color="auto"/>
        <w:left w:val="none" w:sz="0" w:space="0" w:color="auto"/>
        <w:bottom w:val="none" w:sz="0" w:space="0" w:color="auto"/>
        <w:right w:val="none" w:sz="0" w:space="0" w:color="auto"/>
      </w:divBdr>
    </w:div>
    <w:div w:id="75254209">
      <w:bodyDiv w:val="1"/>
      <w:marLeft w:val="0"/>
      <w:marRight w:val="0"/>
      <w:marTop w:val="0"/>
      <w:marBottom w:val="0"/>
      <w:divBdr>
        <w:top w:val="none" w:sz="0" w:space="0" w:color="auto"/>
        <w:left w:val="none" w:sz="0" w:space="0" w:color="auto"/>
        <w:bottom w:val="none" w:sz="0" w:space="0" w:color="auto"/>
        <w:right w:val="none" w:sz="0" w:space="0" w:color="auto"/>
      </w:divBdr>
    </w:div>
    <w:div w:id="75326401">
      <w:bodyDiv w:val="1"/>
      <w:marLeft w:val="0"/>
      <w:marRight w:val="0"/>
      <w:marTop w:val="0"/>
      <w:marBottom w:val="0"/>
      <w:divBdr>
        <w:top w:val="none" w:sz="0" w:space="0" w:color="auto"/>
        <w:left w:val="none" w:sz="0" w:space="0" w:color="auto"/>
        <w:bottom w:val="none" w:sz="0" w:space="0" w:color="auto"/>
        <w:right w:val="none" w:sz="0" w:space="0" w:color="auto"/>
      </w:divBdr>
    </w:div>
    <w:div w:id="75782855">
      <w:bodyDiv w:val="1"/>
      <w:marLeft w:val="0"/>
      <w:marRight w:val="0"/>
      <w:marTop w:val="0"/>
      <w:marBottom w:val="0"/>
      <w:divBdr>
        <w:top w:val="none" w:sz="0" w:space="0" w:color="auto"/>
        <w:left w:val="none" w:sz="0" w:space="0" w:color="auto"/>
        <w:bottom w:val="none" w:sz="0" w:space="0" w:color="auto"/>
        <w:right w:val="none" w:sz="0" w:space="0" w:color="auto"/>
      </w:divBdr>
    </w:div>
    <w:div w:id="76369618">
      <w:bodyDiv w:val="1"/>
      <w:marLeft w:val="0"/>
      <w:marRight w:val="0"/>
      <w:marTop w:val="0"/>
      <w:marBottom w:val="0"/>
      <w:divBdr>
        <w:top w:val="none" w:sz="0" w:space="0" w:color="auto"/>
        <w:left w:val="none" w:sz="0" w:space="0" w:color="auto"/>
        <w:bottom w:val="none" w:sz="0" w:space="0" w:color="auto"/>
        <w:right w:val="none" w:sz="0" w:space="0" w:color="auto"/>
      </w:divBdr>
    </w:div>
    <w:div w:id="78602394">
      <w:bodyDiv w:val="1"/>
      <w:marLeft w:val="0"/>
      <w:marRight w:val="0"/>
      <w:marTop w:val="0"/>
      <w:marBottom w:val="0"/>
      <w:divBdr>
        <w:top w:val="none" w:sz="0" w:space="0" w:color="auto"/>
        <w:left w:val="none" w:sz="0" w:space="0" w:color="auto"/>
        <w:bottom w:val="none" w:sz="0" w:space="0" w:color="auto"/>
        <w:right w:val="none" w:sz="0" w:space="0" w:color="auto"/>
      </w:divBdr>
    </w:div>
    <w:div w:id="79642152">
      <w:bodyDiv w:val="1"/>
      <w:marLeft w:val="0"/>
      <w:marRight w:val="0"/>
      <w:marTop w:val="0"/>
      <w:marBottom w:val="0"/>
      <w:divBdr>
        <w:top w:val="none" w:sz="0" w:space="0" w:color="auto"/>
        <w:left w:val="none" w:sz="0" w:space="0" w:color="auto"/>
        <w:bottom w:val="none" w:sz="0" w:space="0" w:color="auto"/>
        <w:right w:val="none" w:sz="0" w:space="0" w:color="auto"/>
      </w:divBdr>
    </w:div>
    <w:div w:id="80955139">
      <w:bodyDiv w:val="1"/>
      <w:marLeft w:val="0"/>
      <w:marRight w:val="0"/>
      <w:marTop w:val="0"/>
      <w:marBottom w:val="0"/>
      <w:divBdr>
        <w:top w:val="none" w:sz="0" w:space="0" w:color="auto"/>
        <w:left w:val="none" w:sz="0" w:space="0" w:color="auto"/>
        <w:bottom w:val="none" w:sz="0" w:space="0" w:color="auto"/>
        <w:right w:val="none" w:sz="0" w:space="0" w:color="auto"/>
      </w:divBdr>
    </w:div>
    <w:div w:id="83232223">
      <w:bodyDiv w:val="1"/>
      <w:marLeft w:val="0"/>
      <w:marRight w:val="0"/>
      <w:marTop w:val="0"/>
      <w:marBottom w:val="0"/>
      <w:divBdr>
        <w:top w:val="none" w:sz="0" w:space="0" w:color="auto"/>
        <w:left w:val="none" w:sz="0" w:space="0" w:color="auto"/>
        <w:bottom w:val="none" w:sz="0" w:space="0" w:color="auto"/>
        <w:right w:val="none" w:sz="0" w:space="0" w:color="auto"/>
      </w:divBdr>
    </w:div>
    <w:div w:id="83504379">
      <w:bodyDiv w:val="1"/>
      <w:marLeft w:val="0"/>
      <w:marRight w:val="0"/>
      <w:marTop w:val="0"/>
      <w:marBottom w:val="0"/>
      <w:divBdr>
        <w:top w:val="none" w:sz="0" w:space="0" w:color="auto"/>
        <w:left w:val="none" w:sz="0" w:space="0" w:color="auto"/>
        <w:bottom w:val="none" w:sz="0" w:space="0" w:color="auto"/>
        <w:right w:val="none" w:sz="0" w:space="0" w:color="auto"/>
      </w:divBdr>
    </w:div>
    <w:div w:id="83887316">
      <w:bodyDiv w:val="1"/>
      <w:marLeft w:val="0"/>
      <w:marRight w:val="0"/>
      <w:marTop w:val="0"/>
      <w:marBottom w:val="0"/>
      <w:divBdr>
        <w:top w:val="none" w:sz="0" w:space="0" w:color="auto"/>
        <w:left w:val="none" w:sz="0" w:space="0" w:color="auto"/>
        <w:bottom w:val="none" w:sz="0" w:space="0" w:color="auto"/>
        <w:right w:val="none" w:sz="0" w:space="0" w:color="auto"/>
      </w:divBdr>
    </w:div>
    <w:div w:id="84157049">
      <w:bodyDiv w:val="1"/>
      <w:marLeft w:val="0"/>
      <w:marRight w:val="0"/>
      <w:marTop w:val="0"/>
      <w:marBottom w:val="0"/>
      <w:divBdr>
        <w:top w:val="none" w:sz="0" w:space="0" w:color="auto"/>
        <w:left w:val="none" w:sz="0" w:space="0" w:color="auto"/>
        <w:bottom w:val="none" w:sz="0" w:space="0" w:color="auto"/>
        <w:right w:val="none" w:sz="0" w:space="0" w:color="auto"/>
      </w:divBdr>
    </w:div>
    <w:div w:id="84302203">
      <w:bodyDiv w:val="1"/>
      <w:marLeft w:val="0"/>
      <w:marRight w:val="0"/>
      <w:marTop w:val="0"/>
      <w:marBottom w:val="0"/>
      <w:divBdr>
        <w:top w:val="none" w:sz="0" w:space="0" w:color="auto"/>
        <w:left w:val="none" w:sz="0" w:space="0" w:color="auto"/>
        <w:bottom w:val="none" w:sz="0" w:space="0" w:color="auto"/>
        <w:right w:val="none" w:sz="0" w:space="0" w:color="auto"/>
      </w:divBdr>
    </w:div>
    <w:div w:id="85466810">
      <w:bodyDiv w:val="1"/>
      <w:marLeft w:val="0"/>
      <w:marRight w:val="0"/>
      <w:marTop w:val="0"/>
      <w:marBottom w:val="0"/>
      <w:divBdr>
        <w:top w:val="none" w:sz="0" w:space="0" w:color="auto"/>
        <w:left w:val="none" w:sz="0" w:space="0" w:color="auto"/>
        <w:bottom w:val="none" w:sz="0" w:space="0" w:color="auto"/>
        <w:right w:val="none" w:sz="0" w:space="0" w:color="auto"/>
      </w:divBdr>
    </w:div>
    <w:div w:id="85734184">
      <w:bodyDiv w:val="1"/>
      <w:marLeft w:val="0"/>
      <w:marRight w:val="0"/>
      <w:marTop w:val="0"/>
      <w:marBottom w:val="0"/>
      <w:divBdr>
        <w:top w:val="none" w:sz="0" w:space="0" w:color="auto"/>
        <w:left w:val="none" w:sz="0" w:space="0" w:color="auto"/>
        <w:bottom w:val="none" w:sz="0" w:space="0" w:color="auto"/>
        <w:right w:val="none" w:sz="0" w:space="0" w:color="auto"/>
      </w:divBdr>
    </w:div>
    <w:div w:id="86658482">
      <w:bodyDiv w:val="1"/>
      <w:marLeft w:val="0"/>
      <w:marRight w:val="0"/>
      <w:marTop w:val="0"/>
      <w:marBottom w:val="0"/>
      <w:divBdr>
        <w:top w:val="none" w:sz="0" w:space="0" w:color="auto"/>
        <w:left w:val="none" w:sz="0" w:space="0" w:color="auto"/>
        <w:bottom w:val="none" w:sz="0" w:space="0" w:color="auto"/>
        <w:right w:val="none" w:sz="0" w:space="0" w:color="auto"/>
      </w:divBdr>
    </w:div>
    <w:div w:id="88284460">
      <w:bodyDiv w:val="1"/>
      <w:marLeft w:val="0"/>
      <w:marRight w:val="0"/>
      <w:marTop w:val="0"/>
      <w:marBottom w:val="0"/>
      <w:divBdr>
        <w:top w:val="none" w:sz="0" w:space="0" w:color="auto"/>
        <w:left w:val="none" w:sz="0" w:space="0" w:color="auto"/>
        <w:bottom w:val="none" w:sz="0" w:space="0" w:color="auto"/>
        <w:right w:val="none" w:sz="0" w:space="0" w:color="auto"/>
      </w:divBdr>
    </w:div>
    <w:div w:id="90248488">
      <w:bodyDiv w:val="1"/>
      <w:marLeft w:val="0"/>
      <w:marRight w:val="0"/>
      <w:marTop w:val="0"/>
      <w:marBottom w:val="0"/>
      <w:divBdr>
        <w:top w:val="none" w:sz="0" w:space="0" w:color="auto"/>
        <w:left w:val="none" w:sz="0" w:space="0" w:color="auto"/>
        <w:bottom w:val="none" w:sz="0" w:space="0" w:color="auto"/>
        <w:right w:val="none" w:sz="0" w:space="0" w:color="auto"/>
      </w:divBdr>
    </w:div>
    <w:div w:id="91440808">
      <w:bodyDiv w:val="1"/>
      <w:marLeft w:val="0"/>
      <w:marRight w:val="0"/>
      <w:marTop w:val="0"/>
      <w:marBottom w:val="0"/>
      <w:divBdr>
        <w:top w:val="none" w:sz="0" w:space="0" w:color="auto"/>
        <w:left w:val="none" w:sz="0" w:space="0" w:color="auto"/>
        <w:bottom w:val="none" w:sz="0" w:space="0" w:color="auto"/>
        <w:right w:val="none" w:sz="0" w:space="0" w:color="auto"/>
      </w:divBdr>
    </w:div>
    <w:div w:id="91898354">
      <w:bodyDiv w:val="1"/>
      <w:marLeft w:val="0"/>
      <w:marRight w:val="0"/>
      <w:marTop w:val="0"/>
      <w:marBottom w:val="0"/>
      <w:divBdr>
        <w:top w:val="none" w:sz="0" w:space="0" w:color="auto"/>
        <w:left w:val="none" w:sz="0" w:space="0" w:color="auto"/>
        <w:bottom w:val="none" w:sz="0" w:space="0" w:color="auto"/>
        <w:right w:val="none" w:sz="0" w:space="0" w:color="auto"/>
      </w:divBdr>
    </w:div>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95947592">
      <w:bodyDiv w:val="1"/>
      <w:marLeft w:val="0"/>
      <w:marRight w:val="0"/>
      <w:marTop w:val="0"/>
      <w:marBottom w:val="0"/>
      <w:divBdr>
        <w:top w:val="none" w:sz="0" w:space="0" w:color="auto"/>
        <w:left w:val="none" w:sz="0" w:space="0" w:color="auto"/>
        <w:bottom w:val="none" w:sz="0" w:space="0" w:color="auto"/>
        <w:right w:val="none" w:sz="0" w:space="0" w:color="auto"/>
      </w:divBdr>
    </w:div>
    <w:div w:id="96485085">
      <w:bodyDiv w:val="1"/>
      <w:marLeft w:val="0"/>
      <w:marRight w:val="0"/>
      <w:marTop w:val="0"/>
      <w:marBottom w:val="0"/>
      <w:divBdr>
        <w:top w:val="none" w:sz="0" w:space="0" w:color="auto"/>
        <w:left w:val="none" w:sz="0" w:space="0" w:color="auto"/>
        <w:bottom w:val="none" w:sz="0" w:space="0" w:color="auto"/>
        <w:right w:val="none" w:sz="0" w:space="0" w:color="auto"/>
      </w:divBdr>
    </w:div>
    <w:div w:id="96487949">
      <w:bodyDiv w:val="1"/>
      <w:marLeft w:val="0"/>
      <w:marRight w:val="0"/>
      <w:marTop w:val="0"/>
      <w:marBottom w:val="0"/>
      <w:divBdr>
        <w:top w:val="none" w:sz="0" w:space="0" w:color="auto"/>
        <w:left w:val="none" w:sz="0" w:space="0" w:color="auto"/>
        <w:bottom w:val="none" w:sz="0" w:space="0" w:color="auto"/>
        <w:right w:val="none" w:sz="0" w:space="0" w:color="auto"/>
      </w:divBdr>
    </w:div>
    <w:div w:id="100104057">
      <w:bodyDiv w:val="1"/>
      <w:marLeft w:val="0"/>
      <w:marRight w:val="0"/>
      <w:marTop w:val="0"/>
      <w:marBottom w:val="0"/>
      <w:divBdr>
        <w:top w:val="none" w:sz="0" w:space="0" w:color="auto"/>
        <w:left w:val="none" w:sz="0" w:space="0" w:color="auto"/>
        <w:bottom w:val="none" w:sz="0" w:space="0" w:color="auto"/>
        <w:right w:val="none" w:sz="0" w:space="0" w:color="auto"/>
      </w:divBdr>
    </w:div>
    <w:div w:id="101651550">
      <w:bodyDiv w:val="1"/>
      <w:marLeft w:val="0"/>
      <w:marRight w:val="0"/>
      <w:marTop w:val="0"/>
      <w:marBottom w:val="0"/>
      <w:divBdr>
        <w:top w:val="none" w:sz="0" w:space="0" w:color="auto"/>
        <w:left w:val="none" w:sz="0" w:space="0" w:color="auto"/>
        <w:bottom w:val="none" w:sz="0" w:space="0" w:color="auto"/>
        <w:right w:val="none" w:sz="0" w:space="0" w:color="auto"/>
      </w:divBdr>
    </w:div>
    <w:div w:id="103309816">
      <w:bodyDiv w:val="1"/>
      <w:marLeft w:val="0"/>
      <w:marRight w:val="0"/>
      <w:marTop w:val="0"/>
      <w:marBottom w:val="0"/>
      <w:divBdr>
        <w:top w:val="none" w:sz="0" w:space="0" w:color="auto"/>
        <w:left w:val="none" w:sz="0" w:space="0" w:color="auto"/>
        <w:bottom w:val="none" w:sz="0" w:space="0" w:color="auto"/>
        <w:right w:val="none" w:sz="0" w:space="0" w:color="auto"/>
      </w:divBdr>
    </w:div>
    <w:div w:id="103500957">
      <w:bodyDiv w:val="1"/>
      <w:marLeft w:val="0"/>
      <w:marRight w:val="0"/>
      <w:marTop w:val="0"/>
      <w:marBottom w:val="0"/>
      <w:divBdr>
        <w:top w:val="none" w:sz="0" w:space="0" w:color="auto"/>
        <w:left w:val="none" w:sz="0" w:space="0" w:color="auto"/>
        <w:bottom w:val="none" w:sz="0" w:space="0" w:color="auto"/>
        <w:right w:val="none" w:sz="0" w:space="0" w:color="auto"/>
      </w:divBdr>
    </w:div>
    <w:div w:id="105083471">
      <w:bodyDiv w:val="1"/>
      <w:marLeft w:val="0"/>
      <w:marRight w:val="0"/>
      <w:marTop w:val="0"/>
      <w:marBottom w:val="0"/>
      <w:divBdr>
        <w:top w:val="none" w:sz="0" w:space="0" w:color="auto"/>
        <w:left w:val="none" w:sz="0" w:space="0" w:color="auto"/>
        <w:bottom w:val="none" w:sz="0" w:space="0" w:color="auto"/>
        <w:right w:val="none" w:sz="0" w:space="0" w:color="auto"/>
      </w:divBdr>
    </w:div>
    <w:div w:id="10619471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9251">
      <w:bodyDiv w:val="1"/>
      <w:marLeft w:val="0"/>
      <w:marRight w:val="0"/>
      <w:marTop w:val="0"/>
      <w:marBottom w:val="0"/>
      <w:divBdr>
        <w:top w:val="none" w:sz="0" w:space="0" w:color="auto"/>
        <w:left w:val="none" w:sz="0" w:space="0" w:color="auto"/>
        <w:bottom w:val="none" w:sz="0" w:space="0" w:color="auto"/>
        <w:right w:val="none" w:sz="0" w:space="0" w:color="auto"/>
      </w:divBdr>
    </w:div>
    <w:div w:id="113791459">
      <w:bodyDiv w:val="1"/>
      <w:marLeft w:val="0"/>
      <w:marRight w:val="0"/>
      <w:marTop w:val="0"/>
      <w:marBottom w:val="0"/>
      <w:divBdr>
        <w:top w:val="none" w:sz="0" w:space="0" w:color="auto"/>
        <w:left w:val="none" w:sz="0" w:space="0" w:color="auto"/>
        <w:bottom w:val="none" w:sz="0" w:space="0" w:color="auto"/>
        <w:right w:val="none" w:sz="0" w:space="0" w:color="auto"/>
      </w:divBdr>
    </w:div>
    <w:div w:id="114446309">
      <w:bodyDiv w:val="1"/>
      <w:marLeft w:val="0"/>
      <w:marRight w:val="0"/>
      <w:marTop w:val="0"/>
      <w:marBottom w:val="0"/>
      <w:divBdr>
        <w:top w:val="none" w:sz="0" w:space="0" w:color="auto"/>
        <w:left w:val="none" w:sz="0" w:space="0" w:color="auto"/>
        <w:bottom w:val="none" w:sz="0" w:space="0" w:color="auto"/>
        <w:right w:val="none" w:sz="0" w:space="0" w:color="auto"/>
      </w:divBdr>
    </w:div>
    <w:div w:id="114569163">
      <w:bodyDiv w:val="1"/>
      <w:marLeft w:val="0"/>
      <w:marRight w:val="0"/>
      <w:marTop w:val="0"/>
      <w:marBottom w:val="0"/>
      <w:divBdr>
        <w:top w:val="none" w:sz="0" w:space="0" w:color="auto"/>
        <w:left w:val="none" w:sz="0" w:space="0" w:color="auto"/>
        <w:bottom w:val="none" w:sz="0" w:space="0" w:color="auto"/>
        <w:right w:val="none" w:sz="0" w:space="0" w:color="auto"/>
      </w:divBdr>
    </w:div>
    <w:div w:id="116146952">
      <w:bodyDiv w:val="1"/>
      <w:marLeft w:val="0"/>
      <w:marRight w:val="0"/>
      <w:marTop w:val="0"/>
      <w:marBottom w:val="0"/>
      <w:divBdr>
        <w:top w:val="none" w:sz="0" w:space="0" w:color="auto"/>
        <w:left w:val="none" w:sz="0" w:space="0" w:color="auto"/>
        <w:bottom w:val="none" w:sz="0" w:space="0" w:color="auto"/>
        <w:right w:val="none" w:sz="0" w:space="0" w:color="auto"/>
      </w:divBdr>
    </w:div>
    <w:div w:id="118303148">
      <w:bodyDiv w:val="1"/>
      <w:marLeft w:val="0"/>
      <w:marRight w:val="0"/>
      <w:marTop w:val="0"/>
      <w:marBottom w:val="0"/>
      <w:divBdr>
        <w:top w:val="none" w:sz="0" w:space="0" w:color="auto"/>
        <w:left w:val="none" w:sz="0" w:space="0" w:color="auto"/>
        <w:bottom w:val="none" w:sz="0" w:space="0" w:color="auto"/>
        <w:right w:val="none" w:sz="0" w:space="0" w:color="auto"/>
      </w:divBdr>
    </w:div>
    <w:div w:id="120657994">
      <w:bodyDiv w:val="1"/>
      <w:marLeft w:val="0"/>
      <w:marRight w:val="0"/>
      <w:marTop w:val="0"/>
      <w:marBottom w:val="0"/>
      <w:divBdr>
        <w:top w:val="none" w:sz="0" w:space="0" w:color="auto"/>
        <w:left w:val="none" w:sz="0" w:space="0" w:color="auto"/>
        <w:bottom w:val="none" w:sz="0" w:space="0" w:color="auto"/>
        <w:right w:val="none" w:sz="0" w:space="0" w:color="auto"/>
      </w:divBdr>
    </w:div>
    <w:div w:id="122238062">
      <w:bodyDiv w:val="1"/>
      <w:marLeft w:val="0"/>
      <w:marRight w:val="0"/>
      <w:marTop w:val="0"/>
      <w:marBottom w:val="0"/>
      <w:divBdr>
        <w:top w:val="none" w:sz="0" w:space="0" w:color="auto"/>
        <w:left w:val="none" w:sz="0" w:space="0" w:color="auto"/>
        <w:bottom w:val="none" w:sz="0" w:space="0" w:color="auto"/>
        <w:right w:val="none" w:sz="0" w:space="0" w:color="auto"/>
      </w:divBdr>
    </w:div>
    <w:div w:id="122889971">
      <w:bodyDiv w:val="1"/>
      <w:marLeft w:val="0"/>
      <w:marRight w:val="0"/>
      <w:marTop w:val="0"/>
      <w:marBottom w:val="0"/>
      <w:divBdr>
        <w:top w:val="none" w:sz="0" w:space="0" w:color="auto"/>
        <w:left w:val="none" w:sz="0" w:space="0" w:color="auto"/>
        <w:bottom w:val="none" w:sz="0" w:space="0" w:color="auto"/>
        <w:right w:val="none" w:sz="0" w:space="0" w:color="auto"/>
      </w:divBdr>
    </w:div>
    <w:div w:id="123818890">
      <w:bodyDiv w:val="1"/>
      <w:marLeft w:val="0"/>
      <w:marRight w:val="0"/>
      <w:marTop w:val="0"/>
      <w:marBottom w:val="0"/>
      <w:divBdr>
        <w:top w:val="none" w:sz="0" w:space="0" w:color="auto"/>
        <w:left w:val="none" w:sz="0" w:space="0" w:color="auto"/>
        <w:bottom w:val="none" w:sz="0" w:space="0" w:color="auto"/>
        <w:right w:val="none" w:sz="0" w:space="0" w:color="auto"/>
      </w:divBdr>
    </w:div>
    <w:div w:id="124542011">
      <w:bodyDiv w:val="1"/>
      <w:marLeft w:val="0"/>
      <w:marRight w:val="0"/>
      <w:marTop w:val="0"/>
      <w:marBottom w:val="0"/>
      <w:divBdr>
        <w:top w:val="none" w:sz="0" w:space="0" w:color="auto"/>
        <w:left w:val="none" w:sz="0" w:space="0" w:color="auto"/>
        <w:bottom w:val="none" w:sz="0" w:space="0" w:color="auto"/>
        <w:right w:val="none" w:sz="0" w:space="0" w:color="auto"/>
      </w:divBdr>
    </w:div>
    <w:div w:id="125053204">
      <w:bodyDiv w:val="1"/>
      <w:marLeft w:val="0"/>
      <w:marRight w:val="0"/>
      <w:marTop w:val="0"/>
      <w:marBottom w:val="0"/>
      <w:divBdr>
        <w:top w:val="none" w:sz="0" w:space="0" w:color="auto"/>
        <w:left w:val="none" w:sz="0" w:space="0" w:color="auto"/>
        <w:bottom w:val="none" w:sz="0" w:space="0" w:color="auto"/>
        <w:right w:val="none" w:sz="0" w:space="0" w:color="auto"/>
      </w:divBdr>
    </w:div>
    <w:div w:id="126700563">
      <w:bodyDiv w:val="1"/>
      <w:marLeft w:val="0"/>
      <w:marRight w:val="0"/>
      <w:marTop w:val="0"/>
      <w:marBottom w:val="0"/>
      <w:divBdr>
        <w:top w:val="none" w:sz="0" w:space="0" w:color="auto"/>
        <w:left w:val="none" w:sz="0" w:space="0" w:color="auto"/>
        <w:bottom w:val="none" w:sz="0" w:space="0" w:color="auto"/>
        <w:right w:val="none" w:sz="0" w:space="0" w:color="auto"/>
      </w:divBdr>
    </w:div>
    <w:div w:id="126706562">
      <w:bodyDiv w:val="1"/>
      <w:marLeft w:val="0"/>
      <w:marRight w:val="0"/>
      <w:marTop w:val="0"/>
      <w:marBottom w:val="0"/>
      <w:divBdr>
        <w:top w:val="none" w:sz="0" w:space="0" w:color="auto"/>
        <w:left w:val="none" w:sz="0" w:space="0" w:color="auto"/>
        <w:bottom w:val="none" w:sz="0" w:space="0" w:color="auto"/>
        <w:right w:val="none" w:sz="0" w:space="0" w:color="auto"/>
      </w:divBdr>
    </w:div>
    <w:div w:id="126975269">
      <w:bodyDiv w:val="1"/>
      <w:marLeft w:val="0"/>
      <w:marRight w:val="0"/>
      <w:marTop w:val="0"/>
      <w:marBottom w:val="0"/>
      <w:divBdr>
        <w:top w:val="none" w:sz="0" w:space="0" w:color="auto"/>
        <w:left w:val="none" w:sz="0" w:space="0" w:color="auto"/>
        <w:bottom w:val="none" w:sz="0" w:space="0" w:color="auto"/>
        <w:right w:val="none" w:sz="0" w:space="0" w:color="auto"/>
      </w:divBdr>
    </w:div>
    <w:div w:id="127209458">
      <w:bodyDiv w:val="1"/>
      <w:marLeft w:val="0"/>
      <w:marRight w:val="0"/>
      <w:marTop w:val="0"/>
      <w:marBottom w:val="0"/>
      <w:divBdr>
        <w:top w:val="none" w:sz="0" w:space="0" w:color="auto"/>
        <w:left w:val="none" w:sz="0" w:space="0" w:color="auto"/>
        <w:bottom w:val="none" w:sz="0" w:space="0" w:color="auto"/>
        <w:right w:val="none" w:sz="0" w:space="0" w:color="auto"/>
      </w:divBdr>
    </w:div>
    <w:div w:id="128088409">
      <w:bodyDiv w:val="1"/>
      <w:marLeft w:val="0"/>
      <w:marRight w:val="0"/>
      <w:marTop w:val="0"/>
      <w:marBottom w:val="0"/>
      <w:divBdr>
        <w:top w:val="none" w:sz="0" w:space="0" w:color="auto"/>
        <w:left w:val="none" w:sz="0" w:space="0" w:color="auto"/>
        <w:bottom w:val="none" w:sz="0" w:space="0" w:color="auto"/>
        <w:right w:val="none" w:sz="0" w:space="0" w:color="auto"/>
      </w:divBdr>
    </w:div>
    <w:div w:id="129324308">
      <w:bodyDiv w:val="1"/>
      <w:marLeft w:val="0"/>
      <w:marRight w:val="0"/>
      <w:marTop w:val="0"/>
      <w:marBottom w:val="0"/>
      <w:divBdr>
        <w:top w:val="none" w:sz="0" w:space="0" w:color="auto"/>
        <w:left w:val="none" w:sz="0" w:space="0" w:color="auto"/>
        <w:bottom w:val="none" w:sz="0" w:space="0" w:color="auto"/>
        <w:right w:val="none" w:sz="0" w:space="0" w:color="auto"/>
      </w:divBdr>
    </w:div>
    <w:div w:id="130175772">
      <w:bodyDiv w:val="1"/>
      <w:marLeft w:val="0"/>
      <w:marRight w:val="0"/>
      <w:marTop w:val="0"/>
      <w:marBottom w:val="0"/>
      <w:divBdr>
        <w:top w:val="none" w:sz="0" w:space="0" w:color="auto"/>
        <w:left w:val="none" w:sz="0" w:space="0" w:color="auto"/>
        <w:bottom w:val="none" w:sz="0" w:space="0" w:color="auto"/>
        <w:right w:val="none" w:sz="0" w:space="0" w:color="auto"/>
      </w:divBdr>
    </w:div>
    <w:div w:id="130639487">
      <w:bodyDiv w:val="1"/>
      <w:marLeft w:val="0"/>
      <w:marRight w:val="0"/>
      <w:marTop w:val="0"/>
      <w:marBottom w:val="0"/>
      <w:divBdr>
        <w:top w:val="none" w:sz="0" w:space="0" w:color="auto"/>
        <w:left w:val="none" w:sz="0" w:space="0" w:color="auto"/>
        <w:bottom w:val="none" w:sz="0" w:space="0" w:color="auto"/>
        <w:right w:val="none" w:sz="0" w:space="0" w:color="auto"/>
      </w:divBdr>
    </w:div>
    <w:div w:id="131287149">
      <w:bodyDiv w:val="1"/>
      <w:marLeft w:val="0"/>
      <w:marRight w:val="0"/>
      <w:marTop w:val="0"/>
      <w:marBottom w:val="0"/>
      <w:divBdr>
        <w:top w:val="none" w:sz="0" w:space="0" w:color="auto"/>
        <w:left w:val="none" w:sz="0" w:space="0" w:color="auto"/>
        <w:bottom w:val="none" w:sz="0" w:space="0" w:color="auto"/>
        <w:right w:val="none" w:sz="0" w:space="0" w:color="auto"/>
      </w:divBdr>
    </w:div>
    <w:div w:id="131754319">
      <w:bodyDiv w:val="1"/>
      <w:marLeft w:val="0"/>
      <w:marRight w:val="0"/>
      <w:marTop w:val="0"/>
      <w:marBottom w:val="0"/>
      <w:divBdr>
        <w:top w:val="none" w:sz="0" w:space="0" w:color="auto"/>
        <w:left w:val="none" w:sz="0" w:space="0" w:color="auto"/>
        <w:bottom w:val="none" w:sz="0" w:space="0" w:color="auto"/>
        <w:right w:val="none" w:sz="0" w:space="0" w:color="auto"/>
      </w:divBdr>
    </w:div>
    <w:div w:id="132069736">
      <w:bodyDiv w:val="1"/>
      <w:marLeft w:val="0"/>
      <w:marRight w:val="0"/>
      <w:marTop w:val="0"/>
      <w:marBottom w:val="0"/>
      <w:divBdr>
        <w:top w:val="none" w:sz="0" w:space="0" w:color="auto"/>
        <w:left w:val="none" w:sz="0" w:space="0" w:color="auto"/>
        <w:bottom w:val="none" w:sz="0" w:space="0" w:color="auto"/>
        <w:right w:val="none" w:sz="0" w:space="0" w:color="auto"/>
      </w:divBdr>
    </w:div>
    <w:div w:id="132716137">
      <w:bodyDiv w:val="1"/>
      <w:marLeft w:val="0"/>
      <w:marRight w:val="0"/>
      <w:marTop w:val="0"/>
      <w:marBottom w:val="0"/>
      <w:divBdr>
        <w:top w:val="none" w:sz="0" w:space="0" w:color="auto"/>
        <w:left w:val="none" w:sz="0" w:space="0" w:color="auto"/>
        <w:bottom w:val="none" w:sz="0" w:space="0" w:color="auto"/>
        <w:right w:val="none" w:sz="0" w:space="0" w:color="auto"/>
      </w:divBdr>
    </w:div>
    <w:div w:id="133834205">
      <w:bodyDiv w:val="1"/>
      <w:marLeft w:val="0"/>
      <w:marRight w:val="0"/>
      <w:marTop w:val="0"/>
      <w:marBottom w:val="0"/>
      <w:divBdr>
        <w:top w:val="none" w:sz="0" w:space="0" w:color="auto"/>
        <w:left w:val="none" w:sz="0" w:space="0" w:color="auto"/>
        <w:bottom w:val="none" w:sz="0" w:space="0" w:color="auto"/>
        <w:right w:val="none" w:sz="0" w:space="0" w:color="auto"/>
      </w:divBdr>
    </w:div>
    <w:div w:id="134109192">
      <w:bodyDiv w:val="1"/>
      <w:marLeft w:val="0"/>
      <w:marRight w:val="0"/>
      <w:marTop w:val="0"/>
      <w:marBottom w:val="0"/>
      <w:divBdr>
        <w:top w:val="none" w:sz="0" w:space="0" w:color="auto"/>
        <w:left w:val="none" w:sz="0" w:space="0" w:color="auto"/>
        <w:bottom w:val="none" w:sz="0" w:space="0" w:color="auto"/>
        <w:right w:val="none" w:sz="0" w:space="0" w:color="auto"/>
      </w:divBdr>
    </w:div>
    <w:div w:id="134760100">
      <w:bodyDiv w:val="1"/>
      <w:marLeft w:val="0"/>
      <w:marRight w:val="0"/>
      <w:marTop w:val="0"/>
      <w:marBottom w:val="0"/>
      <w:divBdr>
        <w:top w:val="none" w:sz="0" w:space="0" w:color="auto"/>
        <w:left w:val="none" w:sz="0" w:space="0" w:color="auto"/>
        <w:bottom w:val="none" w:sz="0" w:space="0" w:color="auto"/>
        <w:right w:val="none" w:sz="0" w:space="0" w:color="auto"/>
      </w:divBdr>
    </w:div>
    <w:div w:id="134760325">
      <w:bodyDiv w:val="1"/>
      <w:marLeft w:val="0"/>
      <w:marRight w:val="0"/>
      <w:marTop w:val="0"/>
      <w:marBottom w:val="0"/>
      <w:divBdr>
        <w:top w:val="none" w:sz="0" w:space="0" w:color="auto"/>
        <w:left w:val="none" w:sz="0" w:space="0" w:color="auto"/>
        <w:bottom w:val="none" w:sz="0" w:space="0" w:color="auto"/>
        <w:right w:val="none" w:sz="0" w:space="0" w:color="auto"/>
      </w:divBdr>
    </w:div>
    <w:div w:id="134875652">
      <w:bodyDiv w:val="1"/>
      <w:marLeft w:val="0"/>
      <w:marRight w:val="0"/>
      <w:marTop w:val="0"/>
      <w:marBottom w:val="0"/>
      <w:divBdr>
        <w:top w:val="none" w:sz="0" w:space="0" w:color="auto"/>
        <w:left w:val="none" w:sz="0" w:space="0" w:color="auto"/>
        <w:bottom w:val="none" w:sz="0" w:space="0" w:color="auto"/>
        <w:right w:val="none" w:sz="0" w:space="0" w:color="auto"/>
      </w:divBdr>
    </w:div>
    <w:div w:id="135686435">
      <w:bodyDiv w:val="1"/>
      <w:marLeft w:val="0"/>
      <w:marRight w:val="0"/>
      <w:marTop w:val="0"/>
      <w:marBottom w:val="0"/>
      <w:divBdr>
        <w:top w:val="none" w:sz="0" w:space="0" w:color="auto"/>
        <w:left w:val="none" w:sz="0" w:space="0" w:color="auto"/>
        <w:bottom w:val="none" w:sz="0" w:space="0" w:color="auto"/>
        <w:right w:val="none" w:sz="0" w:space="0" w:color="auto"/>
      </w:divBdr>
    </w:div>
    <w:div w:id="135882701">
      <w:bodyDiv w:val="1"/>
      <w:marLeft w:val="0"/>
      <w:marRight w:val="0"/>
      <w:marTop w:val="0"/>
      <w:marBottom w:val="0"/>
      <w:divBdr>
        <w:top w:val="none" w:sz="0" w:space="0" w:color="auto"/>
        <w:left w:val="none" w:sz="0" w:space="0" w:color="auto"/>
        <w:bottom w:val="none" w:sz="0" w:space="0" w:color="auto"/>
        <w:right w:val="none" w:sz="0" w:space="0" w:color="auto"/>
      </w:divBdr>
    </w:div>
    <w:div w:id="137841887">
      <w:bodyDiv w:val="1"/>
      <w:marLeft w:val="0"/>
      <w:marRight w:val="0"/>
      <w:marTop w:val="0"/>
      <w:marBottom w:val="0"/>
      <w:divBdr>
        <w:top w:val="none" w:sz="0" w:space="0" w:color="auto"/>
        <w:left w:val="none" w:sz="0" w:space="0" w:color="auto"/>
        <w:bottom w:val="none" w:sz="0" w:space="0" w:color="auto"/>
        <w:right w:val="none" w:sz="0" w:space="0" w:color="auto"/>
      </w:divBdr>
    </w:div>
    <w:div w:id="137891035">
      <w:bodyDiv w:val="1"/>
      <w:marLeft w:val="0"/>
      <w:marRight w:val="0"/>
      <w:marTop w:val="0"/>
      <w:marBottom w:val="0"/>
      <w:divBdr>
        <w:top w:val="none" w:sz="0" w:space="0" w:color="auto"/>
        <w:left w:val="none" w:sz="0" w:space="0" w:color="auto"/>
        <w:bottom w:val="none" w:sz="0" w:space="0" w:color="auto"/>
        <w:right w:val="none" w:sz="0" w:space="0" w:color="auto"/>
      </w:divBdr>
    </w:div>
    <w:div w:id="139420779">
      <w:bodyDiv w:val="1"/>
      <w:marLeft w:val="0"/>
      <w:marRight w:val="0"/>
      <w:marTop w:val="0"/>
      <w:marBottom w:val="0"/>
      <w:divBdr>
        <w:top w:val="none" w:sz="0" w:space="0" w:color="auto"/>
        <w:left w:val="none" w:sz="0" w:space="0" w:color="auto"/>
        <w:bottom w:val="none" w:sz="0" w:space="0" w:color="auto"/>
        <w:right w:val="none" w:sz="0" w:space="0" w:color="auto"/>
      </w:divBdr>
    </w:div>
    <w:div w:id="142044345">
      <w:bodyDiv w:val="1"/>
      <w:marLeft w:val="0"/>
      <w:marRight w:val="0"/>
      <w:marTop w:val="0"/>
      <w:marBottom w:val="0"/>
      <w:divBdr>
        <w:top w:val="none" w:sz="0" w:space="0" w:color="auto"/>
        <w:left w:val="none" w:sz="0" w:space="0" w:color="auto"/>
        <w:bottom w:val="none" w:sz="0" w:space="0" w:color="auto"/>
        <w:right w:val="none" w:sz="0" w:space="0" w:color="auto"/>
      </w:divBdr>
    </w:div>
    <w:div w:id="142623185">
      <w:bodyDiv w:val="1"/>
      <w:marLeft w:val="0"/>
      <w:marRight w:val="0"/>
      <w:marTop w:val="0"/>
      <w:marBottom w:val="0"/>
      <w:divBdr>
        <w:top w:val="none" w:sz="0" w:space="0" w:color="auto"/>
        <w:left w:val="none" w:sz="0" w:space="0" w:color="auto"/>
        <w:bottom w:val="none" w:sz="0" w:space="0" w:color="auto"/>
        <w:right w:val="none" w:sz="0" w:space="0" w:color="auto"/>
      </w:divBdr>
    </w:div>
    <w:div w:id="142743943">
      <w:bodyDiv w:val="1"/>
      <w:marLeft w:val="0"/>
      <w:marRight w:val="0"/>
      <w:marTop w:val="0"/>
      <w:marBottom w:val="0"/>
      <w:divBdr>
        <w:top w:val="none" w:sz="0" w:space="0" w:color="auto"/>
        <w:left w:val="none" w:sz="0" w:space="0" w:color="auto"/>
        <w:bottom w:val="none" w:sz="0" w:space="0" w:color="auto"/>
        <w:right w:val="none" w:sz="0" w:space="0" w:color="auto"/>
      </w:divBdr>
    </w:div>
    <w:div w:id="143083770">
      <w:bodyDiv w:val="1"/>
      <w:marLeft w:val="0"/>
      <w:marRight w:val="0"/>
      <w:marTop w:val="0"/>
      <w:marBottom w:val="0"/>
      <w:divBdr>
        <w:top w:val="none" w:sz="0" w:space="0" w:color="auto"/>
        <w:left w:val="none" w:sz="0" w:space="0" w:color="auto"/>
        <w:bottom w:val="none" w:sz="0" w:space="0" w:color="auto"/>
        <w:right w:val="none" w:sz="0" w:space="0" w:color="auto"/>
      </w:divBdr>
    </w:div>
    <w:div w:id="143284205">
      <w:bodyDiv w:val="1"/>
      <w:marLeft w:val="0"/>
      <w:marRight w:val="0"/>
      <w:marTop w:val="0"/>
      <w:marBottom w:val="0"/>
      <w:divBdr>
        <w:top w:val="none" w:sz="0" w:space="0" w:color="auto"/>
        <w:left w:val="none" w:sz="0" w:space="0" w:color="auto"/>
        <w:bottom w:val="none" w:sz="0" w:space="0" w:color="auto"/>
        <w:right w:val="none" w:sz="0" w:space="0" w:color="auto"/>
      </w:divBdr>
    </w:div>
    <w:div w:id="144784113">
      <w:bodyDiv w:val="1"/>
      <w:marLeft w:val="0"/>
      <w:marRight w:val="0"/>
      <w:marTop w:val="0"/>
      <w:marBottom w:val="0"/>
      <w:divBdr>
        <w:top w:val="none" w:sz="0" w:space="0" w:color="auto"/>
        <w:left w:val="none" w:sz="0" w:space="0" w:color="auto"/>
        <w:bottom w:val="none" w:sz="0" w:space="0" w:color="auto"/>
        <w:right w:val="none" w:sz="0" w:space="0" w:color="auto"/>
      </w:divBdr>
    </w:div>
    <w:div w:id="145054817">
      <w:bodyDiv w:val="1"/>
      <w:marLeft w:val="0"/>
      <w:marRight w:val="0"/>
      <w:marTop w:val="0"/>
      <w:marBottom w:val="0"/>
      <w:divBdr>
        <w:top w:val="none" w:sz="0" w:space="0" w:color="auto"/>
        <w:left w:val="none" w:sz="0" w:space="0" w:color="auto"/>
        <w:bottom w:val="none" w:sz="0" w:space="0" w:color="auto"/>
        <w:right w:val="none" w:sz="0" w:space="0" w:color="auto"/>
      </w:divBdr>
    </w:div>
    <w:div w:id="145896440">
      <w:bodyDiv w:val="1"/>
      <w:marLeft w:val="0"/>
      <w:marRight w:val="0"/>
      <w:marTop w:val="0"/>
      <w:marBottom w:val="0"/>
      <w:divBdr>
        <w:top w:val="none" w:sz="0" w:space="0" w:color="auto"/>
        <w:left w:val="none" w:sz="0" w:space="0" w:color="auto"/>
        <w:bottom w:val="none" w:sz="0" w:space="0" w:color="auto"/>
        <w:right w:val="none" w:sz="0" w:space="0" w:color="auto"/>
      </w:divBdr>
    </w:div>
    <w:div w:id="146938219">
      <w:bodyDiv w:val="1"/>
      <w:marLeft w:val="0"/>
      <w:marRight w:val="0"/>
      <w:marTop w:val="0"/>
      <w:marBottom w:val="0"/>
      <w:divBdr>
        <w:top w:val="none" w:sz="0" w:space="0" w:color="auto"/>
        <w:left w:val="none" w:sz="0" w:space="0" w:color="auto"/>
        <w:bottom w:val="none" w:sz="0" w:space="0" w:color="auto"/>
        <w:right w:val="none" w:sz="0" w:space="0" w:color="auto"/>
      </w:divBdr>
    </w:div>
    <w:div w:id="146940632">
      <w:bodyDiv w:val="1"/>
      <w:marLeft w:val="0"/>
      <w:marRight w:val="0"/>
      <w:marTop w:val="0"/>
      <w:marBottom w:val="0"/>
      <w:divBdr>
        <w:top w:val="none" w:sz="0" w:space="0" w:color="auto"/>
        <w:left w:val="none" w:sz="0" w:space="0" w:color="auto"/>
        <w:bottom w:val="none" w:sz="0" w:space="0" w:color="auto"/>
        <w:right w:val="none" w:sz="0" w:space="0" w:color="auto"/>
      </w:divBdr>
    </w:div>
    <w:div w:id="149375026">
      <w:bodyDiv w:val="1"/>
      <w:marLeft w:val="0"/>
      <w:marRight w:val="0"/>
      <w:marTop w:val="0"/>
      <w:marBottom w:val="0"/>
      <w:divBdr>
        <w:top w:val="none" w:sz="0" w:space="0" w:color="auto"/>
        <w:left w:val="none" w:sz="0" w:space="0" w:color="auto"/>
        <w:bottom w:val="none" w:sz="0" w:space="0" w:color="auto"/>
        <w:right w:val="none" w:sz="0" w:space="0" w:color="auto"/>
      </w:divBdr>
    </w:div>
    <w:div w:id="151721163">
      <w:bodyDiv w:val="1"/>
      <w:marLeft w:val="0"/>
      <w:marRight w:val="0"/>
      <w:marTop w:val="0"/>
      <w:marBottom w:val="0"/>
      <w:divBdr>
        <w:top w:val="none" w:sz="0" w:space="0" w:color="auto"/>
        <w:left w:val="none" w:sz="0" w:space="0" w:color="auto"/>
        <w:bottom w:val="none" w:sz="0" w:space="0" w:color="auto"/>
        <w:right w:val="none" w:sz="0" w:space="0" w:color="auto"/>
      </w:divBdr>
    </w:div>
    <w:div w:id="152530788">
      <w:bodyDiv w:val="1"/>
      <w:marLeft w:val="0"/>
      <w:marRight w:val="0"/>
      <w:marTop w:val="0"/>
      <w:marBottom w:val="0"/>
      <w:divBdr>
        <w:top w:val="none" w:sz="0" w:space="0" w:color="auto"/>
        <w:left w:val="none" w:sz="0" w:space="0" w:color="auto"/>
        <w:bottom w:val="none" w:sz="0" w:space="0" w:color="auto"/>
        <w:right w:val="none" w:sz="0" w:space="0" w:color="auto"/>
      </w:divBdr>
    </w:div>
    <w:div w:id="152844393">
      <w:bodyDiv w:val="1"/>
      <w:marLeft w:val="0"/>
      <w:marRight w:val="0"/>
      <w:marTop w:val="0"/>
      <w:marBottom w:val="0"/>
      <w:divBdr>
        <w:top w:val="none" w:sz="0" w:space="0" w:color="auto"/>
        <w:left w:val="none" w:sz="0" w:space="0" w:color="auto"/>
        <w:bottom w:val="none" w:sz="0" w:space="0" w:color="auto"/>
        <w:right w:val="none" w:sz="0" w:space="0" w:color="auto"/>
      </w:divBdr>
    </w:div>
    <w:div w:id="153381022">
      <w:bodyDiv w:val="1"/>
      <w:marLeft w:val="0"/>
      <w:marRight w:val="0"/>
      <w:marTop w:val="0"/>
      <w:marBottom w:val="0"/>
      <w:divBdr>
        <w:top w:val="none" w:sz="0" w:space="0" w:color="auto"/>
        <w:left w:val="none" w:sz="0" w:space="0" w:color="auto"/>
        <w:bottom w:val="none" w:sz="0" w:space="0" w:color="auto"/>
        <w:right w:val="none" w:sz="0" w:space="0" w:color="auto"/>
      </w:divBdr>
    </w:div>
    <w:div w:id="156893386">
      <w:bodyDiv w:val="1"/>
      <w:marLeft w:val="0"/>
      <w:marRight w:val="0"/>
      <w:marTop w:val="0"/>
      <w:marBottom w:val="0"/>
      <w:divBdr>
        <w:top w:val="none" w:sz="0" w:space="0" w:color="auto"/>
        <w:left w:val="none" w:sz="0" w:space="0" w:color="auto"/>
        <w:bottom w:val="none" w:sz="0" w:space="0" w:color="auto"/>
        <w:right w:val="none" w:sz="0" w:space="0" w:color="auto"/>
      </w:divBdr>
    </w:div>
    <w:div w:id="159321534">
      <w:bodyDiv w:val="1"/>
      <w:marLeft w:val="0"/>
      <w:marRight w:val="0"/>
      <w:marTop w:val="0"/>
      <w:marBottom w:val="0"/>
      <w:divBdr>
        <w:top w:val="none" w:sz="0" w:space="0" w:color="auto"/>
        <w:left w:val="none" w:sz="0" w:space="0" w:color="auto"/>
        <w:bottom w:val="none" w:sz="0" w:space="0" w:color="auto"/>
        <w:right w:val="none" w:sz="0" w:space="0" w:color="auto"/>
      </w:divBdr>
    </w:div>
    <w:div w:id="159390534">
      <w:bodyDiv w:val="1"/>
      <w:marLeft w:val="0"/>
      <w:marRight w:val="0"/>
      <w:marTop w:val="0"/>
      <w:marBottom w:val="0"/>
      <w:divBdr>
        <w:top w:val="none" w:sz="0" w:space="0" w:color="auto"/>
        <w:left w:val="none" w:sz="0" w:space="0" w:color="auto"/>
        <w:bottom w:val="none" w:sz="0" w:space="0" w:color="auto"/>
        <w:right w:val="none" w:sz="0" w:space="0" w:color="auto"/>
      </w:divBdr>
    </w:div>
    <w:div w:id="159470002">
      <w:bodyDiv w:val="1"/>
      <w:marLeft w:val="0"/>
      <w:marRight w:val="0"/>
      <w:marTop w:val="0"/>
      <w:marBottom w:val="0"/>
      <w:divBdr>
        <w:top w:val="none" w:sz="0" w:space="0" w:color="auto"/>
        <w:left w:val="none" w:sz="0" w:space="0" w:color="auto"/>
        <w:bottom w:val="none" w:sz="0" w:space="0" w:color="auto"/>
        <w:right w:val="none" w:sz="0" w:space="0" w:color="auto"/>
      </w:divBdr>
    </w:div>
    <w:div w:id="160236889">
      <w:bodyDiv w:val="1"/>
      <w:marLeft w:val="0"/>
      <w:marRight w:val="0"/>
      <w:marTop w:val="0"/>
      <w:marBottom w:val="0"/>
      <w:divBdr>
        <w:top w:val="none" w:sz="0" w:space="0" w:color="auto"/>
        <w:left w:val="none" w:sz="0" w:space="0" w:color="auto"/>
        <w:bottom w:val="none" w:sz="0" w:space="0" w:color="auto"/>
        <w:right w:val="none" w:sz="0" w:space="0" w:color="auto"/>
      </w:divBdr>
    </w:div>
    <w:div w:id="161091895">
      <w:bodyDiv w:val="1"/>
      <w:marLeft w:val="0"/>
      <w:marRight w:val="0"/>
      <w:marTop w:val="0"/>
      <w:marBottom w:val="0"/>
      <w:divBdr>
        <w:top w:val="none" w:sz="0" w:space="0" w:color="auto"/>
        <w:left w:val="none" w:sz="0" w:space="0" w:color="auto"/>
        <w:bottom w:val="none" w:sz="0" w:space="0" w:color="auto"/>
        <w:right w:val="none" w:sz="0" w:space="0" w:color="auto"/>
      </w:divBdr>
    </w:div>
    <w:div w:id="165560434">
      <w:bodyDiv w:val="1"/>
      <w:marLeft w:val="0"/>
      <w:marRight w:val="0"/>
      <w:marTop w:val="0"/>
      <w:marBottom w:val="0"/>
      <w:divBdr>
        <w:top w:val="none" w:sz="0" w:space="0" w:color="auto"/>
        <w:left w:val="none" w:sz="0" w:space="0" w:color="auto"/>
        <w:bottom w:val="none" w:sz="0" w:space="0" w:color="auto"/>
        <w:right w:val="none" w:sz="0" w:space="0" w:color="auto"/>
      </w:divBdr>
    </w:div>
    <w:div w:id="165828042">
      <w:bodyDiv w:val="1"/>
      <w:marLeft w:val="0"/>
      <w:marRight w:val="0"/>
      <w:marTop w:val="0"/>
      <w:marBottom w:val="0"/>
      <w:divBdr>
        <w:top w:val="none" w:sz="0" w:space="0" w:color="auto"/>
        <w:left w:val="none" w:sz="0" w:space="0" w:color="auto"/>
        <w:bottom w:val="none" w:sz="0" w:space="0" w:color="auto"/>
        <w:right w:val="none" w:sz="0" w:space="0" w:color="auto"/>
      </w:divBdr>
    </w:div>
    <w:div w:id="165898270">
      <w:bodyDiv w:val="1"/>
      <w:marLeft w:val="0"/>
      <w:marRight w:val="0"/>
      <w:marTop w:val="0"/>
      <w:marBottom w:val="0"/>
      <w:divBdr>
        <w:top w:val="none" w:sz="0" w:space="0" w:color="auto"/>
        <w:left w:val="none" w:sz="0" w:space="0" w:color="auto"/>
        <w:bottom w:val="none" w:sz="0" w:space="0" w:color="auto"/>
        <w:right w:val="none" w:sz="0" w:space="0" w:color="auto"/>
      </w:divBdr>
    </w:div>
    <w:div w:id="167254919">
      <w:bodyDiv w:val="1"/>
      <w:marLeft w:val="0"/>
      <w:marRight w:val="0"/>
      <w:marTop w:val="0"/>
      <w:marBottom w:val="0"/>
      <w:divBdr>
        <w:top w:val="none" w:sz="0" w:space="0" w:color="auto"/>
        <w:left w:val="none" w:sz="0" w:space="0" w:color="auto"/>
        <w:bottom w:val="none" w:sz="0" w:space="0" w:color="auto"/>
        <w:right w:val="none" w:sz="0" w:space="0" w:color="auto"/>
      </w:divBdr>
    </w:div>
    <w:div w:id="170336101">
      <w:bodyDiv w:val="1"/>
      <w:marLeft w:val="0"/>
      <w:marRight w:val="0"/>
      <w:marTop w:val="0"/>
      <w:marBottom w:val="0"/>
      <w:divBdr>
        <w:top w:val="none" w:sz="0" w:space="0" w:color="auto"/>
        <w:left w:val="none" w:sz="0" w:space="0" w:color="auto"/>
        <w:bottom w:val="none" w:sz="0" w:space="0" w:color="auto"/>
        <w:right w:val="none" w:sz="0" w:space="0" w:color="auto"/>
      </w:divBdr>
    </w:div>
    <w:div w:id="170410538">
      <w:bodyDiv w:val="1"/>
      <w:marLeft w:val="0"/>
      <w:marRight w:val="0"/>
      <w:marTop w:val="0"/>
      <w:marBottom w:val="0"/>
      <w:divBdr>
        <w:top w:val="none" w:sz="0" w:space="0" w:color="auto"/>
        <w:left w:val="none" w:sz="0" w:space="0" w:color="auto"/>
        <w:bottom w:val="none" w:sz="0" w:space="0" w:color="auto"/>
        <w:right w:val="none" w:sz="0" w:space="0" w:color="auto"/>
      </w:divBdr>
    </w:div>
    <w:div w:id="171922983">
      <w:bodyDiv w:val="1"/>
      <w:marLeft w:val="0"/>
      <w:marRight w:val="0"/>
      <w:marTop w:val="0"/>
      <w:marBottom w:val="0"/>
      <w:divBdr>
        <w:top w:val="none" w:sz="0" w:space="0" w:color="auto"/>
        <w:left w:val="none" w:sz="0" w:space="0" w:color="auto"/>
        <w:bottom w:val="none" w:sz="0" w:space="0" w:color="auto"/>
        <w:right w:val="none" w:sz="0" w:space="0" w:color="auto"/>
      </w:divBdr>
    </w:div>
    <w:div w:id="173227721">
      <w:bodyDiv w:val="1"/>
      <w:marLeft w:val="0"/>
      <w:marRight w:val="0"/>
      <w:marTop w:val="0"/>
      <w:marBottom w:val="0"/>
      <w:divBdr>
        <w:top w:val="none" w:sz="0" w:space="0" w:color="auto"/>
        <w:left w:val="none" w:sz="0" w:space="0" w:color="auto"/>
        <w:bottom w:val="none" w:sz="0" w:space="0" w:color="auto"/>
        <w:right w:val="none" w:sz="0" w:space="0" w:color="auto"/>
      </w:divBdr>
    </w:div>
    <w:div w:id="173958280">
      <w:bodyDiv w:val="1"/>
      <w:marLeft w:val="0"/>
      <w:marRight w:val="0"/>
      <w:marTop w:val="0"/>
      <w:marBottom w:val="0"/>
      <w:divBdr>
        <w:top w:val="none" w:sz="0" w:space="0" w:color="auto"/>
        <w:left w:val="none" w:sz="0" w:space="0" w:color="auto"/>
        <w:bottom w:val="none" w:sz="0" w:space="0" w:color="auto"/>
        <w:right w:val="none" w:sz="0" w:space="0" w:color="auto"/>
      </w:divBdr>
    </w:div>
    <w:div w:id="179467625">
      <w:bodyDiv w:val="1"/>
      <w:marLeft w:val="0"/>
      <w:marRight w:val="0"/>
      <w:marTop w:val="0"/>
      <w:marBottom w:val="0"/>
      <w:divBdr>
        <w:top w:val="none" w:sz="0" w:space="0" w:color="auto"/>
        <w:left w:val="none" w:sz="0" w:space="0" w:color="auto"/>
        <w:bottom w:val="none" w:sz="0" w:space="0" w:color="auto"/>
        <w:right w:val="none" w:sz="0" w:space="0" w:color="auto"/>
      </w:divBdr>
    </w:div>
    <w:div w:id="180821040">
      <w:bodyDiv w:val="1"/>
      <w:marLeft w:val="0"/>
      <w:marRight w:val="0"/>
      <w:marTop w:val="0"/>
      <w:marBottom w:val="0"/>
      <w:divBdr>
        <w:top w:val="none" w:sz="0" w:space="0" w:color="auto"/>
        <w:left w:val="none" w:sz="0" w:space="0" w:color="auto"/>
        <w:bottom w:val="none" w:sz="0" w:space="0" w:color="auto"/>
        <w:right w:val="none" w:sz="0" w:space="0" w:color="auto"/>
      </w:divBdr>
    </w:div>
    <w:div w:id="182015220">
      <w:bodyDiv w:val="1"/>
      <w:marLeft w:val="0"/>
      <w:marRight w:val="0"/>
      <w:marTop w:val="0"/>
      <w:marBottom w:val="0"/>
      <w:divBdr>
        <w:top w:val="none" w:sz="0" w:space="0" w:color="auto"/>
        <w:left w:val="none" w:sz="0" w:space="0" w:color="auto"/>
        <w:bottom w:val="none" w:sz="0" w:space="0" w:color="auto"/>
        <w:right w:val="none" w:sz="0" w:space="0" w:color="auto"/>
      </w:divBdr>
    </w:div>
    <w:div w:id="182020682">
      <w:bodyDiv w:val="1"/>
      <w:marLeft w:val="0"/>
      <w:marRight w:val="0"/>
      <w:marTop w:val="0"/>
      <w:marBottom w:val="0"/>
      <w:divBdr>
        <w:top w:val="none" w:sz="0" w:space="0" w:color="auto"/>
        <w:left w:val="none" w:sz="0" w:space="0" w:color="auto"/>
        <w:bottom w:val="none" w:sz="0" w:space="0" w:color="auto"/>
        <w:right w:val="none" w:sz="0" w:space="0" w:color="auto"/>
      </w:divBdr>
    </w:div>
    <w:div w:id="182475619">
      <w:bodyDiv w:val="1"/>
      <w:marLeft w:val="0"/>
      <w:marRight w:val="0"/>
      <w:marTop w:val="0"/>
      <w:marBottom w:val="0"/>
      <w:divBdr>
        <w:top w:val="none" w:sz="0" w:space="0" w:color="auto"/>
        <w:left w:val="none" w:sz="0" w:space="0" w:color="auto"/>
        <w:bottom w:val="none" w:sz="0" w:space="0" w:color="auto"/>
        <w:right w:val="none" w:sz="0" w:space="0" w:color="auto"/>
      </w:divBdr>
    </w:div>
    <w:div w:id="182480876">
      <w:bodyDiv w:val="1"/>
      <w:marLeft w:val="0"/>
      <w:marRight w:val="0"/>
      <w:marTop w:val="0"/>
      <w:marBottom w:val="0"/>
      <w:divBdr>
        <w:top w:val="none" w:sz="0" w:space="0" w:color="auto"/>
        <w:left w:val="none" w:sz="0" w:space="0" w:color="auto"/>
        <w:bottom w:val="none" w:sz="0" w:space="0" w:color="auto"/>
        <w:right w:val="none" w:sz="0" w:space="0" w:color="auto"/>
      </w:divBdr>
    </w:div>
    <w:div w:id="183326746">
      <w:bodyDiv w:val="1"/>
      <w:marLeft w:val="0"/>
      <w:marRight w:val="0"/>
      <w:marTop w:val="0"/>
      <w:marBottom w:val="0"/>
      <w:divBdr>
        <w:top w:val="none" w:sz="0" w:space="0" w:color="auto"/>
        <w:left w:val="none" w:sz="0" w:space="0" w:color="auto"/>
        <w:bottom w:val="none" w:sz="0" w:space="0" w:color="auto"/>
        <w:right w:val="none" w:sz="0" w:space="0" w:color="auto"/>
      </w:divBdr>
    </w:div>
    <w:div w:id="184291427">
      <w:bodyDiv w:val="1"/>
      <w:marLeft w:val="0"/>
      <w:marRight w:val="0"/>
      <w:marTop w:val="0"/>
      <w:marBottom w:val="0"/>
      <w:divBdr>
        <w:top w:val="none" w:sz="0" w:space="0" w:color="auto"/>
        <w:left w:val="none" w:sz="0" w:space="0" w:color="auto"/>
        <w:bottom w:val="none" w:sz="0" w:space="0" w:color="auto"/>
        <w:right w:val="none" w:sz="0" w:space="0" w:color="auto"/>
      </w:divBdr>
    </w:div>
    <w:div w:id="186722085">
      <w:bodyDiv w:val="1"/>
      <w:marLeft w:val="0"/>
      <w:marRight w:val="0"/>
      <w:marTop w:val="0"/>
      <w:marBottom w:val="0"/>
      <w:divBdr>
        <w:top w:val="none" w:sz="0" w:space="0" w:color="auto"/>
        <w:left w:val="none" w:sz="0" w:space="0" w:color="auto"/>
        <w:bottom w:val="none" w:sz="0" w:space="0" w:color="auto"/>
        <w:right w:val="none" w:sz="0" w:space="0" w:color="auto"/>
      </w:divBdr>
    </w:div>
    <w:div w:id="189294801">
      <w:bodyDiv w:val="1"/>
      <w:marLeft w:val="0"/>
      <w:marRight w:val="0"/>
      <w:marTop w:val="0"/>
      <w:marBottom w:val="0"/>
      <w:divBdr>
        <w:top w:val="none" w:sz="0" w:space="0" w:color="auto"/>
        <w:left w:val="none" w:sz="0" w:space="0" w:color="auto"/>
        <w:bottom w:val="none" w:sz="0" w:space="0" w:color="auto"/>
        <w:right w:val="none" w:sz="0" w:space="0" w:color="auto"/>
      </w:divBdr>
    </w:div>
    <w:div w:id="190148995">
      <w:bodyDiv w:val="1"/>
      <w:marLeft w:val="0"/>
      <w:marRight w:val="0"/>
      <w:marTop w:val="0"/>
      <w:marBottom w:val="0"/>
      <w:divBdr>
        <w:top w:val="none" w:sz="0" w:space="0" w:color="auto"/>
        <w:left w:val="none" w:sz="0" w:space="0" w:color="auto"/>
        <w:bottom w:val="none" w:sz="0" w:space="0" w:color="auto"/>
        <w:right w:val="none" w:sz="0" w:space="0" w:color="auto"/>
      </w:divBdr>
    </w:div>
    <w:div w:id="192576974">
      <w:bodyDiv w:val="1"/>
      <w:marLeft w:val="0"/>
      <w:marRight w:val="0"/>
      <w:marTop w:val="0"/>
      <w:marBottom w:val="0"/>
      <w:divBdr>
        <w:top w:val="none" w:sz="0" w:space="0" w:color="auto"/>
        <w:left w:val="none" w:sz="0" w:space="0" w:color="auto"/>
        <w:bottom w:val="none" w:sz="0" w:space="0" w:color="auto"/>
        <w:right w:val="none" w:sz="0" w:space="0" w:color="auto"/>
      </w:divBdr>
    </w:div>
    <w:div w:id="193420126">
      <w:bodyDiv w:val="1"/>
      <w:marLeft w:val="0"/>
      <w:marRight w:val="0"/>
      <w:marTop w:val="0"/>
      <w:marBottom w:val="0"/>
      <w:divBdr>
        <w:top w:val="none" w:sz="0" w:space="0" w:color="auto"/>
        <w:left w:val="none" w:sz="0" w:space="0" w:color="auto"/>
        <w:bottom w:val="none" w:sz="0" w:space="0" w:color="auto"/>
        <w:right w:val="none" w:sz="0" w:space="0" w:color="auto"/>
      </w:divBdr>
    </w:div>
    <w:div w:id="194202377">
      <w:bodyDiv w:val="1"/>
      <w:marLeft w:val="0"/>
      <w:marRight w:val="0"/>
      <w:marTop w:val="0"/>
      <w:marBottom w:val="0"/>
      <w:divBdr>
        <w:top w:val="none" w:sz="0" w:space="0" w:color="auto"/>
        <w:left w:val="none" w:sz="0" w:space="0" w:color="auto"/>
        <w:bottom w:val="none" w:sz="0" w:space="0" w:color="auto"/>
        <w:right w:val="none" w:sz="0" w:space="0" w:color="auto"/>
      </w:divBdr>
    </w:div>
    <w:div w:id="194732955">
      <w:bodyDiv w:val="1"/>
      <w:marLeft w:val="0"/>
      <w:marRight w:val="0"/>
      <w:marTop w:val="0"/>
      <w:marBottom w:val="0"/>
      <w:divBdr>
        <w:top w:val="none" w:sz="0" w:space="0" w:color="auto"/>
        <w:left w:val="none" w:sz="0" w:space="0" w:color="auto"/>
        <w:bottom w:val="none" w:sz="0" w:space="0" w:color="auto"/>
        <w:right w:val="none" w:sz="0" w:space="0" w:color="auto"/>
      </w:divBdr>
    </w:div>
    <w:div w:id="195506983">
      <w:bodyDiv w:val="1"/>
      <w:marLeft w:val="0"/>
      <w:marRight w:val="0"/>
      <w:marTop w:val="0"/>
      <w:marBottom w:val="0"/>
      <w:divBdr>
        <w:top w:val="none" w:sz="0" w:space="0" w:color="auto"/>
        <w:left w:val="none" w:sz="0" w:space="0" w:color="auto"/>
        <w:bottom w:val="none" w:sz="0" w:space="0" w:color="auto"/>
        <w:right w:val="none" w:sz="0" w:space="0" w:color="auto"/>
      </w:divBdr>
    </w:div>
    <w:div w:id="196698179">
      <w:bodyDiv w:val="1"/>
      <w:marLeft w:val="0"/>
      <w:marRight w:val="0"/>
      <w:marTop w:val="0"/>
      <w:marBottom w:val="0"/>
      <w:divBdr>
        <w:top w:val="none" w:sz="0" w:space="0" w:color="auto"/>
        <w:left w:val="none" w:sz="0" w:space="0" w:color="auto"/>
        <w:bottom w:val="none" w:sz="0" w:space="0" w:color="auto"/>
        <w:right w:val="none" w:sz="0" w:space="0" w:color="auto"/>
      </w:divBdr>
    </w:div>
    <w:div w:id="198201420">
      <w:bodyDiv w:val="1"/>
      <w:marLeft w:val="0"/>
      <w:marRight w:val="0"/>
      <w:marTop w:val="0"/>
      <w:marBottom w:val="0"/>
      <w:divBdr>
        <w:top w:val="none" w:sz="0" w:space="0" w:color="auto"/>
        <w:left w:val="none" w:sz="0" w:space="0" w:color="auto"/>
        <w:bottom w:val="none" w:sz="0" w:space="0" w:color="auto"/>
        <w:right w:val="none" w:sz="0" w:space="0" w:color="auto"/>
      </w:divBdr>
    </w:div>
    <w:div w:id="200555257">
      <w:bodyDiv w:val="1"/>
      <w:marLeft w:val="0"/>
      <w:marRight w:val="0"/>
      <w:marTop w:val="0"/>
      <w:marBottom w:val="0"/>
      <w:divBdr>
        <w:top w:val="none" w:sz="0" w:space="0" w:color="auto"/>
        <w:left w:val="none" w:sz="0" w:space="0" w:color="auto"/>
        <w:bottom w:val="none" w:sz="0" w:space="0" w:color="auto"/>
        <w:right w:val="none" w:sz="0" w:space="0" w:color="auto"/>
      </w:divBdr>
    </w:div>
    <w:div w:id="200822813">
      <w:bodyDiv w:val="1"/>
      <w:marLeft w:val="0"/>
      <w:marRight w:val="0"/>
      <w:marTop w:val="0"/>
      <w:marBottom w:val="0"/>
      <w:divBdr>
        <w:top w:val="none" w:sz="0" w:space="0" w:color="auto"/>
        <w:left w:val="none" w:sz="0" w:space="0" w:color="auto"/>
        <w:bottom w:val="none" w:sz="0" w:space="0" w:color="auto"/>
        <w:right w:val="none" w:sz="0" w:space="0" w:color="auto"/>
      </w:divBdr>
    </w:div>
    <w:div w:id="204370430">
      <w:bodyDiv w:val="1"/>
      <w:marLeft w:val="0"/>
      <w:marRight w:val="0"/>
      <w:marTop w:val="0"/>
      <w:marBottom w:val="0"/>
      <w:divBdr>
        <w:top w:val="none" w:sz="0" w:space="0" w:color="auto"/>
        <w:left w:val="none" w:sz="0" w:space="0" w:color="auto"/>
        <w:bottom w:val="none" w:sz="0" w:space="0" w:color="auto"/>
        <w:right w:val="none" w:sz="0" w:space="0" w:color="auto"/>
      </w:divBdr>
    </w:div>
    <w:div w:id="204409485">
      <w:bodyDiv w:val="1"/>
      <w:marLeft w:val="0"/>
      <w:marRight w:val="0"/>
      <w:marTop w:val="0"/>
      <w:marBottom w:val="0"/>
      <w:divBdr>
        <w:top w:val="none" w:sz="0" w:space="0" w:color="auto"/>
        <w:left w:val="none" w:sz="0" w:space="0" w:color="auto"/>
        <w:bottom w:val="none" w:sz="0" w:space="0" w:color="auto"/>
        <w:right w:val="none" w:sz="0" w:space="0" w:color="auto"/>
      </w:divBdr>
    </w:div>
    <w:div w:id="205677139">
      <w:bodyDiv w:val="1"/>
      <w:marLeft w:val="0"/>
      <w:marRight w:val="0"/>
      <w:marTop w:val="0"/>
      <w:marBottom w:val="0"/>
      <w:divBdr>
        <w:top w:val="none" w:sz="0" w:space="0" w:color="auto"/>
        <w:left w:val="none" w:sz="0" w:space="0" w:color="auto"/>
        <w:bottom w:val="none" w:sz="0" w:space="0" w:color="auto"/>
        <w:right w:val="none" w:sz="0" w:space="0" w:color="auto"/>
      </w:divBdr>
    </w:div>
    <w:div w:id="205728090">
      <w:bodyDiv w:val="1"/>
      <w:marLeft w:val="0"/>
      <w:marRight w:val="0"/>
      <w:marTop w:val="0"/>
      <w:marBottom w:val="0"/>
      <w:divBdr>
        <w:top w:val="none" w:sz="0" w:space="0" w:color="auto"/>
        <w:left w:val="none" w:sz="0" w:space="0" w:color="auto"/>
        <w:bottom w:val="none" w:sz="0" w:space="0" w:color="auto"/>
        <w:right w:val="none" w:sz="0" w:space="0" w:color="auto"/>
      </w:divBdr>
    </w:div>
    <w:div w:id="206259030">
      <w:bodyDiv w:val="1"/>
      <w:marLeft w:val="0"/>
      <w:marRight w:val="0"/>
      <w:marTop w:val="0"/>
      <w:marBottom w:val="0"/>
      <w:divBdr>
        <w:top w:val="none" w:sz="0" w:space="0" w:color="auto"/>
        <w:left w:val="none" w:sz="0" w:space="0" w:color="auto"/>
        <w:bottom w:val="none" w:sz="0" w:space="0" w:color="auto"/>
        <w:right w:val="none" w:sz="0" w:space="0" w:color="auto"/>
      </w:divBdr>
    </w:div>
    <w:div w:id="206531300">
      <w:bodyDiv w:val="1"/>
      <w:marLeft w:val="0"/>
      <w:marRight w:val="0"/>
      <w:marTop w:val="0"/>
      <w:marBottom w:val="0"/>
      <w:divBdr>
        <w:top w:val="none" w:sz="0" w:space="0" w:color="auto"/>
        <w:left w:val="none" w:sz="0" w:space="0" w:color="auto"/>
        <w:bottom w:val="none" w:sz="0" w:space="0" w:color="auto"/>
        <w:right w:val="none" w:sz="0" w:space="0" w:color="auto"/>
      </w:divBdr>
    </w:div>
    <w:div w:id="208878120">
      <w:bodyDiv w:val="1"/>
      <w:marLeft w:val="0"/>
      <w:marRight w:val="0"/>
      <w:marTop w:val="0"/>
      <w:marBottom w:val="0"/>
      <w:divBdr>
        <w:top w:val="none" w:sz="0" w:space="0" w:color="auto"/>
        <w:left w:val="none" w:sz="0" w:space="0" w:color="auto"/>
        <w:bottom w:val="none" w:sz="0" w:space="0" w:color="auto"/>
        <w:right w:val="none" w:sz="0" w:space="0" w:color="auto"/>
      </w:divBdr>
    </w:div>
    <w:div w:id="210115477">
      <w:bodyDiv w:val="1"/>
      <w:marLeft w:val="0"/>
      <w:marRight w:val="0"/>
      <w:marTop w:val="0"/>
      <w:marBottom w:val="0"/>
      <w:divBdr>
        <w:top w:val="none" w:sz="0" w:space="0" w:color="auto"/>
        <w:left w:val="none" w:sz="0" w:space="0" w:color="auto"/>
        <w:bottom w:val="none" w:sz="0" w:space="0" w:color="auto"/>
        <w:right w:val="none" w:sz="0" w:space="0" w:color="auto"/>
      </w:divBdr>
    </w:div>
    <w:div w:id="210576855">
      <w:bodyDiv w:val="1"/>
      <w:marLeft w:val="0"/>
      <w:marRight w:val="0"/>
      <w:marTop w:val="0"/>
      <w:marBottom w:val="0"/>
      <w:divBdr>
        <w:top w:val="none" w:sz="0" w:space="0" w:color="auto"/>
        <w:left w:val="none" w:sz="0" w:space="0" w:color="auto"/>
        <w:bottom w:val="none" w:sz="0" w:space="0" w:color="auto"/>
        <w:right w:val="none" w:sz="0" w:space="0" w:color="auto"/>
      </w:divBdr>
    </w:div>
    <w:div w:id="211890011">
      <w:bodyDiv w:val="1"/>
      <w:marLeft w:val="0"/>
      <w:marRight w:val="0"/>
      <w:marTop w:val="0"/>
      <w:marBottom w:val="0"/>
      <w:divBdr>
        <w:top w:val="none" w:sz="0" w:space="0" w:color="auto"/>
        <w:left w:val="none" w:sz="0" w:space="0" w:color="auto"/>
        <w:bottom w:val="none" w:sz="0" w:space="0" w:color="auto"/>
        <w:right w:val="none" w:sz="0" w:space="0" w:color="auto"/>
      </w:divBdr>
    </w:div>
    <w:div w:id="213977013">
      <w:bodyDiv w:val="1"/>
      <w:marLeft w:val="0"/>
      <w:marRight w:val="0"/>
      <w:marTop w:val="0"/>
      <w:marBottom w:val="0"/>
      <w:divBdr>
        <w:top w:val="none" w:sz="0" w:space="0" w:color="auto"/>
        <w:left w:val="none" w:sz="0" w:space="0" w:color="auto"/>
        <w:bottom w:val="none" w:sz="0" w:space="0" w:color="auto"/>
        <w:right w:val="none" w:sz="0" w:space="0" w:color="auto"/>
      </w:divBdr>
    </w:div>
    <w:div w:id="214895646">
      <w:bodyDiv w:val="1"/>
      <w:marLeft w:val="0"/>
      <w:marRight w:val="0"/>
      <w:marTop w:val="0"/>
      <w:marBottom w:val="0"/>
      <w:divBdr>
        <w:top w:val="none" w:sz="0" w:space="0" w:color="auto"/>
        <w:left w:val="none" w:sz="0" w:space="0" w:color="auto"/>
        <w:bottom w:val="none" w:sz="0" w:space="0" w:color="auto"/>
        <w:right w:val="none" w:sz="0" w:space="0" w:color="auto"/>
      </w:divBdr>
    </w:div>
    <w:div w:id="215901067">
      <w:bodyDiv w:val="1"/>
      <w:marLeft w:val="0"/>
      <w:marRight w:val="0"/>
      <w:marTop w:val="0"/>
      <w:marBottom w:val="0"/>
      <w:divBdr>
        <w:top w:val="none" w:sz="0" w:space="0" w:color="auto"/>
        <w:left w:val="none" w:sz="0" w:space="0" w:color="auto"/>
        <w:bottom w:val="none" w:sz="0" w:space="0" w:color="auto"/>
        <w:right w:val="none" w:sz="0" w:space="0" w:color="auto"/>
      </w:divBdr>
    </w:div>
    <w:div w:id="216937809">
      <w:bodyDiv w:val="1"/>
      <w:marLeft w:val="0"/>
      <w:marRight w:val="0"/>
      <w:marTop w:val="0"/>
      <w:marBottom w:val="0"/>
      <w:divBdr>
        <w:top w:val="none" w:sz="0" w:space="0" w:color="auto"/>
        <w:left w:val="none" w:sz="0" w:space="0" w:color="auto"/>
        <w:bottom w:val="none" w:sz="0" w:space="0" w:color="auto"/>
        <w:right w:val="none" w:sz="0" w:space="0" w:color="auto"/>
      </w:divBdr>
    </w:div>
    <w:div w:id="217018062">
      <w:bodyDiv w:val="1"/>
      <w:marLeft w:val="0"/>
      <w:marRight w:val="0"/>
      <w:marTop w:val="0"/>
      <w:marBottom w:val="0"/>
      <w:divBdr>
        <w:top w:val="none" w:sz="0" w:space="0" w:color="auto"/>
        <w:left w:val="none" w:sz="0" w:space="0" w:color="auto"/>
        <w:bottom w:val="none" w:sz="0" w:space="0" w:color="auto"/>
        <w:right w:val="none" w:sz="0" w:space="0" w:color="auto"/>
      </w:divBdr>
    </w:div>
    <w:div w:id="217669974">
      <w:bodyDiv w:val="1"/>
      <w:marLeft w:val="0"/>
      <w:marRight w:val="0"/>
      <w:marTop w:val="0"/>
      <w:marBottom w:val="0"/>
      <w:divBdr>
        <w:top w:val="none" w:sz="0" w:space="0" w:color="auto"/>
        <w:left w:val="none" w:sz="0" w:space="0" w:color="auto"/>
        <w:bottom w:val="none" w:sz="0" w:space="0" w:color="auto"/>
        <w:right w:val="none" w:sz="0" w:space="0" w:color="auto"/>
      </w:divBdr>
    </w:div>
    <w:div w:id="218782008">
      <w:bodyDiv w:val="1"/>
      <w:marLeft w:val="0"/>
      <w:marRight w:val="0"/>
      <w:marTop w:val="0"/>
      <w:marBottom w:val="0"/>
      <w:divBdr>
        <w:top w:val="none" w:sz="0" w:space="0" w:color="auto"/>
        <w:left w:val="none" w:sz="0" w:space="0" w:color="auto"/>
        <w:bottom w:val="none" w:sz="0" w:space="0" w:color="auto"/>
        <w:right w:val="none" w:sz="0" w:space="0" w:color="auto"/>
      </w:divBdr>
    </w:div>
    <w:div w:id="219291588">
      <w:bodyDiv w:val="1"/>
      <w:marLeft w:val="0"/>
      <w:marRight w:val="0"/>
      <w:marTop w:val="0"/>
      <w:marBottom w:val="0"/>
      <w:divBdr>
        <w:top w:val="none" w:sz="0" w:space="0" w:color="auto"/>
        <w:left w:val="none" w:sz="0" w:space="0" w:color="auto"/>
        <w:bottom w:val="none" w:sz="0" w:space="0" w:color="auto"/>
        <w:right w:val="none" w:sz="0" w:space="0" w:color="auto"/>
      </w:divBdr>
    </w:div>
    <w:div w:id="221646652">
      <w:bodyDiv w:val="1"/>
      <w:marLeft w:val="0"/>
      <w:marRight w:val="0"/>
      <w:marTop w:val="0"/>
      <w:marBottom w:val="0"/>
      <w:divBdr>
        <w:top w:val="none" w:sz="0" w:space="0" w:color="auto"/>
        <w:left w:val="none" w:sz="0" w:space="0" w:color="auto"/>
        <w:bottom w:val="none" w:sz="0" w:space="0" w:color="auto"/>
        <w:right w:val="none" w:sz="0" w:space="0" w:color="auto"/>
      </w:divBdr>
    </w:div>
    <w:div w:id="222715376">
      <w:bodyDiv w:val="1"/>
      <w:marLeft w:val="0"/>
      <w:marRight w:val="0"/>
      <w:marTop w:val="0"/>
      <w:marBottom w:val="0"/>
      <w:divBdr>
        <w:top w:val="none" w:sz="0" w:space="0" w:color="auto"/>
        <w:left w:val="none" w:sz="0" w:space="0" w:color="auto"/>
        <w:bottom w:val="none" w:sz="0" w:space="0" w:color="auto"/>
        <w:right w:val="none" w:sz="0" w:space="0" w:color="auto"/>
      </w:divBdr>
    </w:div>
    <w:div w:id="222722919">
      <w:bodyDiv w:val="1"/>
      <w:marLeft w:val="0"/>
      <w:marRight w:val="0"/>
      <w:marTop w:val="0"/>
      <w:marBottom w:val="0"/>
      <w:divBdr>
        <w:top w:val="none" w:sz="0" w:space="0" w:color="auto"/>
        <w:left w:val="none" w:sz="0" w:space="0" w:color="auto"/>
        <w:bottom w:val="none" w:sz="0" w:space="0" w:color="auto"/>
        <w:right w:val="none" w:sz="0" w:space="0" w:color="auto"/>
      </w:divBdr>
    </w:div>
    <w:div w:id="223296745">
      <w:bodyDiv w:val="1"/>
      <w:marLeft w:val="0"/>
      <w:marRight w:val="0"/>
      <w:marTop w:val="0"/>
      <w:marBottom w:val="0"/>
      <w:divBdr>
        <w:top w:val="none" w:sz="0" w:space="0" w:color="auto"/>
        <w:left w:val="none" w:sz="0" w:space="0" w:color="auto"/>
        <w:bottom w:val="none" w:sz="0" w:space="0" w:color="auto"/>
        <w:right w:val="none" w:sz="0" w:space="0" w:color="auto"/>
      </w:divBdr>
    </w:div>
    <w:div w:id="223614025">
      <w:bodyDiv w:val="1"/>
      <w:marLeft w:val="0"/>
      <w:marRight w:val="0"/>
      <w:marTop w:val="0"/>
      <w:marBottom w:val="0"/>
      <w:divBdr>
        <w:top w:val="none" w:sz="0" w:space="0" w:color="auto"/>
        <w:left w:val="none" w:sz="0" w:space="0" w:color="auto"/>
        <w:bottom w:val="none" w:sz="0" w:space="0" w:color="auto"/>
        <w:right w:val="none" w:sz="0" w:space="0" w:color="auto"/>
      </w:divBdr>
    </w:div>
    <w:div w:id="228074062">
      <w:bodyDiv w:val="1"/>
      <w:marLeft w:val="0"/>
      <w:marRight w:val="0"/>
      <w:marTop w:val="0"/>
      <w:marBottom w:val="0"/>
      <w:divBdr>
        <w:top w:val="none" w:sz="0" w:space="0" w:color="auto"/>
        <w:left w:val="none" w:sz="0" w:space="0" w:color="auto"/>
        <w:bottom w:val="none" w:sz="0" w:space="0" w:color="auto"/>
        <w:right w:val="none" w:sz="0" w:space="0" w:color="auto"/>
      </w:divBdr>
    </w:div>
    <w:div w:id="228351380">
      <w:bodyDiv w:val="1"/>
      <w:marLeft w:val="0"/>
      <w:marRight w:val="0"/>
      <w:marTop w:val="0"/>
      <w:marBottom w:val="0"/>
      <w:divBdr>
        <w:top w:val="none" w:sz="0" w:space="0" w:color="auto"/>
        <w:left w:val="none" w:sz="0" w:space="0" w:color="auto"/>
        <w:bottom w:val="none" w:sz="0" w:space="0" w:color="auto"/>
        <w:right w:val="none" w:sz="0" w:space="0" w:color="auto"/>
      </w:divBdr>
    </w:div>
    <w:div w:id="229655791">
      <w:bodyDiv w:val="1"/>
      <w:marLeft w:val="0"/>
      <w:marRight w:val="0"/>
      <w:marTop w:val="0"/>
      <w:marBottom w:val="0"/>
      <w:divBdr>
        <w:top w:val="none" w:sz="0" w:space="0" w:color="auto"/>
        <w:left w:val="none" w:sz="0" w:space="0" w:color="auto"/>
        <w:bottom w:val="none" w:sz="0" w:space="0" w:color="auto"/>
        <w:right w:val="none" w:sz="0" w:space="0" w:color="auto"/>
      </w:divBdr>
    </w:div>
    <w:div w:id="229972917">
      <w:bodyDiv w:val="1"/>
      <w:marLeft w:val="0"/>
      <w:marRight w:val="0"/>
      <w:marTop w:val="0"/>
      <w:marBottom w:val="0"/>
      <w:divBdr>
        <w:top w:val="none" w:sz="0" w:space="0" w:color="auto"/>
        <w:left w:val="none" w:sz="0" w:space="0" w:color="auto"/>
        <w:bottom w:val="none" w:sz="0" w:space="0" w:color="auto"/>
        <w:right w:val="none" w:sz="0" w:space="0" w:color="auto"/>
      </w:divBdr>
    </w:div>
    <w:div w:id="230239045">
      <w:bodyDiv w:val="1"/>
      <w:marLeft w:val="0"/>
      <w:marRight w:val="0"/>
      <w:marTop w:val="0"/>
      <w:marBottom w:val="0"/>
      <w:divBdr>
        <w:top w:val="none" w:sz="0" w:space="0" w:color="auto"/>
        <w:left w:val="none" w:sz="0" w:space="0" w:color="auto"/>
        <w:bottom w:val="none" w:sz="0" w:space="0" w:color="auto"/>
        <w:right w:val="none" w:sz="0" w:space="0" w:color="auto"/>
      </w:divBdr>
    </w:div>
    <w:div w:id="230578454">
      <w:bodyDiv w:val="1"/>
      <w:marLeft w:val="0"/>
      <w:marRight w:val="0"/>
      <w:marTop w:val="0"/>
      <w:marBottom w:val="0"/>
      <w:divBdr>
        <w:top w:val="none" w:sz="0" w:space="0" w:color="auto"/>
        <w:left w:val="none" w:sz="0" w:space="0" w:color="auto"/>
        <w:bottom w:val="none" w:sz="0" w:space="0" w:color="auto"/>
        <w:right w:val="none" w:sz="0" w:space="0" w:color="auto"/>
      </w:divBdr>
    </w:div>
    <w:div w:id="231237578">
      <w:bodyDiv w:val="1"/>
      <w:marLeft w:val="0"/>
      <w:marRight w:val="0"/>
      <w:marTop w:val="0"/>
      <w:marBottom w:val="0"/>
      <w:divBdr>
        <w:top w:val="none" w:sz="0" w:space="0" w:color="auto"/>
        <w:left w:val="none" w:sz="0" w:space="0" w:color="auto"/>
        <w:bottom w:val="none" w:sz="0" w:space="0" w:color="auto"/>
        <w:right w:val="none" w:sz="0" w:space="0" w:color="auto"/>
      </w:divBdr>
    </w:div>
    <w:div w:id="231355409">
      <w:bodyDiv w:val="1"/>
      <w:marLeft w:val="0"/>
      <w:marRight w:val="0"/>
      <w:marTop w:val="0"/>
      <w:marBottom w:val="0"/>
      <w:divBdr>
        <w:top w:val="none" w:sz="0" w:space="0" w:color="auto"/>
        <w:left w:val="none" w:sz="0" w:space="0" w:color="auto"/>
        <w:bottom w:val="none" w:sz="0" w:space="0" w:color="auto"/>
        <w:right w:val="none" w:sz="0" w:space="0" w:color="auto"/>
      </w:divBdr>
    </w:div>
    <w:div w:id="231621780">
      <w:bodyDiv w:val="1"/>
      <w:marLeft w:val="0"/>
      <w:marRight w:val="0"/>
      <w:marTop w:val="0"/>
      <w:marBottom w:val="0"/>
      <w:divBdr>
        <w:top w:val="none" w:sz="0" w:space="0" w:color="auto"/>
        <w:left w:val="none" w:sz="0" w:space="0" w:color="auto"/>
        <w:bottom w:val="none" w:sz="0" w:space="0" w:color="auto"/>
        <w:right w:val="none" w:sz="0" w:space="0" w:color="auto"/>
      </w:divBdr>
    </w:div>
    <w:div w:id="232280357">
      <w:bodyDiv w:val="1"/>
      <w:marLeft w:val="0"/>
      <w:marRight w:val="0"/>
      <w:marTop w:val="0"/>
      <w:marBottom w:val="0"/>
      <w:divBdr>
        <w:top w:val="none" w:sz="0" w:space="0" w:color="auto"/>
        <w:left w:val="none" w:sz="0" w:space="0" w:color="auto"/>
        <w:bottom w:val="none" w:sz="0" w:space="0" w:color="auto"/>
        <w:right w:val="none" w:sz="0" w:space="0" w:color="auto"/>
      </w:divBdr>
    </w:div>
    <w:div w:id="233127835">
      <w:bodyDiv w:val="1"/>
      <w:marLeft w:val="0"/>
      <w:marRight w:val="0"/>
      <w:marTop w:val="0"/>
      <w:marBottom w:val="0"/>
      <w:divBdr>
        <w:top w:val="none" w:sz="0" w:space="0" w:color="auto"/>
        <w:left w:val="none" w:sz="0" w:space="0" w:color="auto"/>
        <w:bottom w:val="none" w:sz="0" w:space="0" w:color="auto"/>
        <w:right w:val="none" w:sz="0" w:space="0" w:color="auto"/>
      </w:divBdr>
    </w:div>
    <w:div w:id="240793306">
      <w:bodyDiv w:val="1"/>
      <w:marLeft w:val="0"/>
      <w:marRight w:val="0"/>
      <w:marTop w:val="0"/>
      <w:marBottom w:val="0"/>
      <w:divBdr>
        <w:top w:val="none" w:sz="0" w:space="0" w:color="auto"/>
        <w:left w:val="none" w:sz="0" w:space="0" w:color="auto"/>
        <w:bottom w:val="none" w:sz="0" w:space="0" w:color="auto"/>
        <w:right w:val="none" w:sz="0" w:space="0" w:color="auto"/>
      </w:divBdr>
    </w:div>
    <w:div w:id="241305020">
      <w:bodyDiv w:val="1"/>
      <w:marLeft w:val="0"/>
      <w:marRight w:val="0"/>
      <w:marTop w:val="0"/>
      <w:marBottom w:val="0"/>
      <w:divBdr>
        <w:top w:val="none" w:sz="0" w:space="0" w:color="auto"/>
        <w:left w:val="none" w:sz="0" w:space="0" w:color="auto"/>
        <w:bottom w:val="none" w:sz="0" w:space="0" w:color="auto"/>
        <w:right w:val="none" w:sz="0" w:space="0" w:color="auto"/>
      </w:divBdr>
    </w:div>
    <w:div w:id="241910629">
      <w:bodyDiv w:val="1"/>
      <w:marLeft w:val="0"/>
      <w:marRight w:val="0"/>
      <w:marTop w:val="0"/>
      <w:marBottom w:val="0"/>
      <w:divBdr>
        <w:top w:val="none" w:sz="0" w:space="0" w:color="auto"/>
        <w:left w:val="none" w:sz="0" w:space="0" w:color="auto"/>
        <w:bottom w:val="none" w:sz="0" w:space="0" w:color="auto"/>
        <w:right w:val="none" w:sz="0" w:space="0" w:color="auto"/>
      </w:divBdr>
    </w:div>
    <w:div w:id="242033945">
      <w:bodyDiv w:val="1"/>
      <w:marLeft w:val="0"/>
      <w:marRight w:val="0"/>
      <w:marTop w:val="0"/>
      <w:marBottom w:val="0"/>
      <w:divBdr>
        <w:top w:val="none" w:sz="0" w:space="0" w:color="auto"/>
        <w:left w:val="none" w:sz="0" w:space="0" w:color="auto"/>
        <w:bottom w:val="none" w:sz="0" w:space="0" w:color="auto"/>
        <w:right w:val="none" w:sz="0" w:space="0" w:color="auto"/>
      </w:divBdr>
    </w:div>
    <w:div w:id="242180310">
      <w:bodyDiv w:val="1"/>
      <w:marLeft w:val="0"/>
      <w:marRight w:val="0"/>
      <w:marTop w:val="0"/>
      <w:marBottom w:val="0"/>
      <w:divBdr>
        <w:top w:val="none" w:sz="0" w:space="0" w:color="auto"/>
        <w:left w:val="none" w:sz="0" w:space="0" w:color="auto"/>
        <w:bottom w:val="none" w:sz="0" w:space="0" w:color="auto"/>
        <w:right w:val="none" w:sz="0" w:space="0" w:color="auto"/>
      </w:divBdr>
    </w:div>
    <w:div w:id="247617041">
      <w:bodyDiv w:val="1"/>
      <w:marLeft w:val="0"/>
      <w:marRight w:val="0"/>
      <w:marTop w:val="0"/>
      <w:marBottom w:val="0"/>
      <w:divBdr>
        <w:top w:val="none" w:sz="0" w:space="0" w:color="auto"/>
        <w:left w:val="none" w:sz="0" w:space="0" w:color="auto"/>
        <w:bottom w:val="none" w:sz="0" w:space="0" w:color="auto"/>
        <w:right w:val="none" w:sz="0" w:space="0" w:color="auto"/>
      </w:divBdr>
    </w:div>
    <w:div w:id="247737483">
      <w:bodyDiv w:val="1"/>
      <w:marLeft w:val="0"/>
      <w:marRight w:val="0"/>
      <w:marTop w:val="0"/>
      <w:marBottom w:val="0"/>
      <w:divBdr>
        <w:top w:val="none" w:sz="0" w:space="0" w:color="auto"/>
        <w:left w:val="none" w:sz="0" w:space="0" w:color="auto"/>
        <w:bottom w:val="none" w:sz="0" w:space="0" w:color="auto"/>
        <w:right w:val="none" w:sz="0" w:space="0" w:color="auto"/>
      </w:divBdr>
    </w:div>
    <w:div w:id="248194392">
      <w:bodyDiv w:val="1"/>
      <w:marLeft w:val="0"/>
      <w:marRight w:val="0"/>
      <w:marTop w:val="0"/>
      <w:marBottom w:val="0"/>
      <w:divBdr>
        <w:top w:val="none" w:sz="0" w:space="0" w:color="auto"/>
        <w:left w:val="none" w:sz="0" w:space="0" w:color="auto"/>
        <w:bottom w:val="none" w:sz="0" w:space="0" w:color="auto"/>
        <w:right w:val="none" w:sz="0" w:space="0" w:color="auto"/>
      </w:divBdr>
    </w:div>
    <w:div w:id="249655247">
      <w:bodyDiv w:val="1"/>
      <w:marLeft w:val="0"/>
      <w:marRight w:val="0"/>
      <w:marTop w:val="0"/>
      <w:marBottom w:val="0"/>
      <w:divBdr>
        <w:top w:val="none" w:sz="0" w:space="0" w:color="auto"/>
        <w:left w:val="none" w:sz="0" w:space="0" w:color="auto"/>
        <w:bottom w:val="none" w:sz="0" w:space="0" w:color="auto"/>
        <w:right w:val="none" w:sz="0" w:space="0" w:color="auto"/>
      </w:divBdr>
    </w:div>
    <w:div w:id="249779234">
      <w:bodyDiv w:val="1"/>
      <w:marLeft w:val="0"/>
      <w:marRight w:val="0"/>
      <w:marTop w:val="0"/>
      <w:marBottom w:val="0"/>
      <w:divBdr>
        <w:top w:val="none" w:sz="0" w:space="0" w:color="auto"/>
        <w:left w:val="none" w:sz="0" w:space="0" w:color="auto"/>
        <w:bottom w:val="none" w:sz="0" w:space="0" w:color="auto"/>
        <w:right w:val="none" w:sz="0" w:space="0" w:color="auto"/>
      </w:divBdr>
    </w:div>
    <w:div w:id="251283025">
      <w:bodyDiv w:val="1"/>
      <w:marLeft w:val="0"/>
      <w:marRight w:val="0"/>
      <w:marTop w:val="0"/>
      <w:marBottom w:val="0"/>
      <w:divBdr>
        <w:top w:val="none" w:sz="0" w:space="0" w:color="auto"/>
        <w:left w:val="none" w:sz="0" w:space="0" w:color="auto"/>
        <w:bottom w:val="none" w:sz="0" w:space="0" w:color="auto"/>
        <w:right w:val="none" w:sz="0" w:space="0" w:color="auto"/>
      </w:divBdr>
    </w:div>
    <w:div w:id="252249933">
      <w:bodyDiv w:val="1"/>
      <w:marLeft w:val="0"/>
      <w:marRight w:val="0"/>
      <w:marTop w:val="0"/>
      <w:marBottom w:val="0"/>
      <w:divBdr>
        <w:top w:val="none" w:sz="0" w:space="0" w:color="auto"/>
        <w:left w:val="none" w:sz="0" w:space="0" w:color="auto"/>
        <w:bottom w:val="none" w:sz="0" w:space="0" w:color="auto"/>
        <w:right w:val="none" w:sz="0" w:space="0" w:color="auto"/>
      </w:divBdr>
    </w:div>
    <w:div w:id="255486159">
      <w:bodyDiv w:val="1"/>
      <w:marLeft w:val="0"/>
      <w:marRight w:val="0"/>
      <w:marTop w:val="0"/>
      <w:marBottom w:val="0"/>
      <w:divBdr>
        <w:top w:val="none" w:sz="0" w:space="0" w:color="auto"/>
        <w:left w:val="none" w:sz="0" w:space="0" w:color="auto"/>
        <w:bottom w:val="none" w:sz="0" w:space="0" w:color="auto"/>
        <w:right w:val="none" w:sz="0" w:space="0" w:color="auto"/>
      </w:divBdr>
    </w:div>
    <w:div w:id="255863521">
      <w:bodyDiv w:val="1"/>
      <w:marLeft w:val="0"/>
      <w:marRight w:val="0"/>
      <w:marTop w:val="0"/>
      <w:marBottom w:val="0"/>
      <w:divBdr>
        <w:top w:val="none" w:sz="0" w:space="0" w:color="auto"/>
        <w:left w:val="none" w:sz="0" w:space="0" w:color="auto"/>
        <w:bottom w:val="none" w:sz="0" w:space="0" w:color="auto"/>
        <w:right w:val="none" w:sz="0" w:space="0" w:color="auto"/>
      </w:divBdr>
    </w:div>
    <w:div w:id="256254303">
      <w:bodyDiv w:val="1"/>
      <w:marLeft w:val="0"/>
      <w:marRight w:val="0"/>
      <w:marTop w:val="0"/>
      <w:marBottom w:val="0"/>
      <w:divBdr>
        <w:top w:val="none" w:sz="0" w:space="0" w:color="auto"/>
        <w:left w:val="none" w:sz="0" w:space="0" w:color="auto"/>
        <w:bottom w:val="none" w:sz="0" w:space="0" w:color="auto"/>
        <w:right w:val="none" w:sz="0" w:space="0" w:color="auto"/>
      </w:divBdr>
    </w:div>
    <w:div w:id="257064233">
      <w:bodyDiv w:val="1"/>
      <w:marLeft w:val="0"/>
      <w:marRight w:val="0"/>
      <w:marTop w:val="0"/>
      <w:marBottom w:val="0"/>
      <w:divBdr>
        <w:top w:val="none" w:sz="0" w:space="0" w:color="auto"/>
        <w:left w:val="none" w:sz="0" w:space="0" w:color="auto"/>
        <w:bottom w:val="none" w:sz="0" w:space="0" w:color="auto"/>
        <w:right w:val="none" w:sz="0" w:space="0" w:color="auto"/>
      </w:divBdr>
    </w:div>
    <w:div w:id="257250015">
      <w:bodyDiv w:val="1"/>
      <w:marLeft w:val="0"/>
      <w:marRight w:val="0"/>
      <w:marTop w:val="0"/>
      <w:marBottom w:val="0"/>
      <w:divBdr>
        <w:top w:val="none" w:sz="0" w:space="0" w:color="auto"/>
        <w:left w:val="none" w:sz="0" w:space="0" w:color="auto"/>
        <w:bottom w:val="none" w:sz="0" w:space="0" w:color="auto"/>
        <w:right w:val="none" w:sz="0" w:space="0" w:color="auto"/>
      </w:divBdr>
    </w:div>
    <w:div w:id="257444173">
      <w:bodyDiv w:val="1"/>
      <w:marLeft w:val="0"/>
      <w:marRight w:val="0"/>
      <w:marTop w:val="0"/>
      <w:marBottom w:val="0"/>
      <w:divBdr>
        <w:top w:val="none" w:sz="0" w:space="0" w:color="auto"/>
        <w:left w:val="none" w:sz="0" w:space="0" w:color="auto"/>
        <w:bottom w:val="none" w:sz="0" w:space="0" w:color="auto"/>
        <w:right w:val="none" w:sz="0" w:space="0" w:color="auto"/>
      </w:divBdr>
    </w:div>
    <w:div w:id="257641663">
      <w:bodyDiv w:val="1"/>
      <w:marLeft w:val="0"/>
      <w:marRight w:val="0"/>
      <w:marTop w:val="0"/>
      <w:marBottom w:val="0"/>
      <w:divBdr>
        <w:top w:val="none" w:sz="0" w:space="0" w:color="auto"/>
        <w:left w:val="none" w:sz="0" w:space="0" w:color="auto"/>
        <w:bottom w:val="none" w:sz="0" w:space="0" w:color="auto"/>
        <w:right w:val="none" w:sz="0" w:space="0" w:color="auto"/>
      </w:divBdr>
    </w:div>
    <w:div w:id="259488383">
      <w:bodyDiv w:val="1"/>
      <w:marLeft w:val="0"/>
      <w:marRight w:val="0"/>
      <w:marTop w:val="0"/>
      <w:marBottom w:val="0"/>
      <w:divBdr>
        <w:top w:val="none" w:sz="0" w:space="0" w:color="auto"/>
        <w:left w:val="none" w:sz="0" w:space="0" w:color="auto"/>
        <w:bottom w:val="none" w:sz="0" w:space="0" w:color="auto"/>
        <w:right w:val="none" w:sz="0" w:space="0" w:color="auto"/>
      </w:divBdr>
    </w:div>
    <w:div w:id="259997427">
      <w:bodyDiv w:val="1"/>
      <w:marLeft w:val="0"/>
      <w:marRight w:val="0"/>
      <w:marTop w:val="0"/>
      <w:marBottom w:val="0"/>
      <w:divBdr>
        <w:top w:val="none" w:sz="0" w:space="0" w:color="auto"/>
        <w:left w:val="none" w:sz="0" w:space="0" w:color="auto"/>
        <w:bottom w:val="none" w:sz="0" w:space="0" w:color="auto"/>
        <w:right w:val="none" w:sz="0" w:space="0" w:color="auto"/>
      </w:divBdr>
    </w:div>
    <w:div w:id="261571461">
      <w:bodyDiv w:val="1"/>
      <w:marLeft w:val="0"/>
      <w:marRight w:val="0"/>
      <w:marTop w:val="0"/>
      <w:marBottom w:val="0"/>
      <w:divBdr>
        <w:top w:val="none" w:sz="0" w:space="0" w:color="auto"/>
        <w:left w:val="none" w:sz="0" w:space="0" w:color="auto"/>
        <w:bottom w:val="none" w:sz="0" w:space="0" w:color="auto"/>
        <w:right w:val="none" w:sz="0" w:space="0" w:color="auto"/>
      </w:divBdr>
    </w:div>
    <w:div w:id="263196486">
      <w:bodyDiv w:val="1"/>
      <w:marLeft w:val="0"/>
      <w:marRight w:val="0"/>
      <w:marTop w:val="0"/>
      <w:marBottom w:val="0"/>
      <w:divBdr>
        <w:top w:val="none" w:sz="0" w:space="0" w:color="auto"/>
        <w:left w:val="none" w:sz="0" w:space="0" w:color="auto"/>
        <w:bottom w:val="none" w:sz="0" w:space="0" w:color="auto"/>
        <w:right w:val="none" w:sz="0" w:space="0" w:color="auto"/>
      </w:divBdr>
    </w:div>
    <w:div w:id="263533226">
      <w:bodyDiv w:val="1"/>
      <w:marLeft w:val="0"/>
      <w:marRight w:val="0"/>
      <w:marTop w:val="0"/>
      <w:marBottom w:val="0"/>
      <w:divBdr>
        <w:top w:val="none" w:sz="0" w:space="0" w:color="auto"/>
        <w:left w:val="none" w:sz="0" w:space="0" w:color="auto"/>
        <w:bottom w:val="none" w:sz="0" w:space="0" w:color="auto"/>
        <w:right w:val="none" w:sz="0" w:space="0" w:color="auto"/>
      </w:divBdr>
    </w:div>
    <w:div w:id="264192633">
      <w:bodyDiv w:val="1"/>
      <w:marLeft w:val="0"/>
      <w:marRight w:val="0"/>
      <w:marTop w:val="0"/>
      <w:marBottom w:val="0"/>
      <w:divBdr>
        <w:top w:val="none" w:sz="0" w:space="0" w:color="auto"/>
        <w:left w:val="none" w:sz="0" w:space="0" w:color="auto"/>
        <w:bottom w:val="none" w:sz="0" w:space="0" w:color="auto"/>
        <w:right w:val="none" w:sz="0" w:space="0" w:color="auto"/>
      </w:divBdr>
    </w:div>
    <w:div w:id="265620621">
      <w:bodyDiv w:val="1"/>
      <w:marLeft w:val="0"/>
      <w:marRight w:val="0"/>
      <w:marTop w:val="0"/>
      <w:marBottom w:val="0"/>
      <w:divBdr>
        <w:top w:val="none" w:sz="0" w:space="0" w:color="auto"/>
        <w:left w:val="none" w:sz="0" w:space="0" w:color="auto"/>
        <w:bottom w:val="none" w:sz="0" w:space="0" w:color="auto"/>
        <w:right w:val="none" w:sz="0" w:space="0" w:color="auto"/>
      </w:divBdr>
    </w:div>
    <w:div w:id="266622925">
      <w:bodyDiv w:val="1"/>
      <w:marLeft w:val="0"/>
      <w:marRight w:val="0"/>
      <w:marTop w:val="0"/>
      <w:marBottom w:val="0"/>
      <w:divBdr>
        <w:top w:val="none" w:sz="0" w:space="0" w:color="auto"/>
        <w:left w:val="none" w:sz="0" w:space="0" w:color="auto"/>
        <w:bottom w:val="none" w:sz="0" w:space="0" w:color="auto"/>
        <w:right w:val="none" w:sz="0" w:space="0" w:color="auto"/>
      </w:divBdr>
    </w:div>
    <w:div w:id="268779598">
      <w:bodyDiv w:val="1"/>
      <w:marLeft w:val="0"/>
      <w:marRight w:val="0"/>
      <w:marTop w:val="0"/>
      <w:marBottom w:val="0"/>
      <w:divBdr>
        <w:top w:val="none" w:sz="0" w:space="0" w:color="auto"/>
        <w:left w:val="none" w:sz="0" w:space="0" w:color="auto"/>
        <w:bottom w:val="none" w:sz="0" w:space="0" w:color="auto"/>
        <w:right w:val="none" w:sz="0" w:space="0" w:color="auto"/>
      </w:divBdr>
    </w:div>
    <w:div w:id="268856303">
      <w:bodyDiv w:val="1"/>
      <w:marLeft w:val="0"/>
      <w:marRight w:val="0"/>
      <w:marTop w:val="0"/>
      <w:marBottom w:val="0"/>
      <w:divBdr>
        <w:top w:val="none" w:sz="0" w:space="0" w:color="auto"/>
        <w:left w:val="none" w:sz="0" w:space="0" w:color="auto"/>
        <w:bottom w:val="none" w:sz="0" w:space="0" w:color="auto"/>
        <w:right w:val="none" w:sz="0" w:space="0" w:color="auto"/>
      </w:divBdr>
    </w:div>
    <w:div w:id="269508390">
      <w:bodyDiv w:val="1"/>
      <w:marLeft w:val="0"/>
      <w:marRight w:val="0"/>
      <w:marTop w:val="0"/>
      <w:marBottom w:val="0"/>
      <w:divBdr>
        <w:top w:val="none" w:sz="0" w:space="0" w:color="auto"/>
        <w:left w:val="none" w:sz="0" w:space="0" w:color="auto"/>
        <w:bottom w:val="none" w:sz="0" w:space="0" w:color="auto"/>
        <w:right w:val="none" w:sz="0" w:space="0" w:color="auto"/>
      </w:divBdr>
    </w:div>
    <w:div w:id="270628763">
      <w:bodyDiv w:val="1"/>
      <w:marLeft w:val="0"/>
      <w:marRight w:val="0"/>
      <w:marTop w:val="0"/>
      <w:marBottom w:val="0"/>
      <w:divBdr>
        <w:top w:val="none" w:sz="0" w:space="0" w:color="auto"/>
        <w:left w:val="none" w:sz="0" w:space="0" w:color="auto"/>
        <w:bottom w:val="none" w:sz="0" w:space="0" w:color="auto"/>
        <w:right w:val="none" w:sz="0" w:space="0" w:color="auto"/>
      </w:divBdr>
    </w:div>
    <w:div w:id="271207550">
      <w:bodyDiv w:val="1"/>
      <w:marLeft w:val="0"/>
      <w:marRight w:val="0"/>
      <w:marTop w:val="0"/>
      <w:marBottom w:val="0"/>
      <w:divBdr>
        <w:top w:val="none" w:sz="0" w:space="0" w:color="auto"/>
        <w:left w:val="none" w:sz="0" w:space="0" w:color="auto"/>
        <w:bottom w:val="none" w:sz="0" w:space="0" w:color="auto"/>
        <w:right w:val="none" w:sz="0" w:space="0" w:color="auto"/>
      </w:divBdr>
    </w:div>
    <w:div w:id="272202476">
      <w:bodyDiv w:val="1"/>
      <w:marLeft w:val="0"/>
      <w:marRight w:val="0"/>
      <w:marTop w:val="0"/>
      <w:marBottom w:val="0"/>
      <w:divBdr>
        <w:top w:val="none" w:sz="0" w:space="0" w:color="auto"/>
        <w:left w:val="none" w:sz="0" w:space="0" w:color="auto"/>
        <w:bottom w:val="none" w:sz="0" w:space="0" w:color="auto"/>
        <w:right w:val="none" w:sz="0" w:space="0" w:color="auto"/>
      </w:divBdr>
    </w:div>
    <w:div w:id="272443053">
      <w:bodyDiv w:val="1"/>
      <w:marLeft w:val="0"/>
      <w:marRight w:val="0"/>
      <w:marTop w:val="0"/>
      <w:marBottom w:val="0"/>
      <w:divBdr>
        <w:top w:val="none" w:sz="0" w:space="0" w:color="auto"/>
        <w:left w:val="none" w:sz="0" w:space="0" w:color="auto"/>
        <w:bottom w:val="none" w:sz="0" w:space="0" w:color="auto"/>
        <w:right w:val="none" w:sz="0" w:space="0" w:color="auto"/>
      </w:divBdr>
    </w:div>
    <w:div w:id="272521828">
      <w:bodyDiv w:val="1"/>
      <w:marLeft w:val="0"/>
      <w:marRight w:val="0"/>
      <w:marTop w:val="0"/>
      <w:marBottom w:val="0"/>
      <w:divBdr>
        <w:top w:val="none" w:sz="0" w:space="0" w:color="auto"/>
        <w:left w:val="none" w:sz="0" w:space="0" w:color="auto"/>
        <w:bottom w:val="none" w:sz="0" w:space="0" w:color="auto"/>
        <w:right w:val="none" w:sz="0" w:space="0" w:color="auto"/>
      </w:divBdr>
    </w:div>
    <w:div w:id="273828491">
      <w:bodyDiv w:val="1"/>
      <w:marLeft w:val="0"/>
      <w:marRight w:val="0"/>
      <w:marTop w:val="0"/>
      <w:marBottom w:val="0"/>
      <w:divBdr>
        <w:top w:val="none" w:sz="0" w:space="0" w:color="auto"/>
        <w:left w:val="none" w:sz="0" w:space="0" w:color="auto"/>
        <w:bottom w:val="none" w:sz="0" w:space="0" w:color="auto"/>
        <w:right w:val="none" w:sz="0" w:space="0" w:color="auto"/>
      </w:divBdr>
    </w:div>
    <w:div w:id="274866412">
      <w:bodyDiv w:val="1"/>
      <w:marLeft w:val="0"/>
      <w:marRight w:val="0"/>
      <w:marTop w:val="0"/>
      <w:marBottom w:val="0"/>
      <w:divBdr>
        <w:top w:val="none" w:sz="0" w:space="0" w:color="auto"/>
        <w:left w:val="none" w:sz="0" w:space="0" w:color="auto"/>
        <w:bottom w:val="none" w:sz="0" w:space="0" w:color="auto"/>
        <w:right w:val="none" w:sz="0" w:space="0" w:color="auto"/>
      </w:divBdr>
    </w:div>
    <w:div w:id="276569367">
      <w:bodyDiv w:val="1"/>
      <w:marLeft w:val="0"/>
      <w:marRight w:val="0"/>
      <w:marTop w:val="0"/>
      <w:marBottom w:val="0"/>
      <w:divBdr>
        <w:top w:val="none" w:sz="0" w:space="0" w:color="auto"/>
        <w:left w:val="none" w:sz="0" w:space="0" w:color="auto"/>
        <w:bottom w:val="none" w:sz="0" w:space="0" w:color="auto"/>
        <w:right w:val="none" w:sz="0" w:space="0" w:color="auto"/>
      </w:divBdr>
    </w:div>
    <w:div w:id="277831379">
      <w:bodyDiv w:val="1"/>
      <w:marLeft w:val="0"/>
      <w:marRight w:val="0"/>
      <w:marTop w:val="0"/>
      <w:marBottom w:val="0"/>
      <w:divBdr>
        <w:top w:val="none" w:sz="0" w:space="0" w:color="auto"/>
        <w:left w:val="none" w:sz="0" w:space="0" w:color="auto"/>
        <w:bottom w:val="none" w:sz="0" w:space="0" w:color="auto"/>
        <w:right w:val="none" w:sz="0" w:space="0" w:color="auto"/>
      </w:divBdr>
    </w:div>
    <w:div w:id="282077233">
      <w:bodyDiv w:val="1"/>
      <w:marLeft w:val="0"/>
      <w:marRight w:val="0"/>
      <w:marTop w:val="0"/>
      <w:marBottom w:val="0"/>
      <w:divBdr>
        <w:top w:val="none" w:sz="0" w:space="0" w:color="auto"/>
        <w:left w:val="none" w:sz="0" w:space="0" w:color="auto"/>
        <w:bottom w:val="none" w:sz="0" w:space="0" w:color="auto"/>
        <w:right w:val="none" w:sz="0" w:space="0" w:color="auto"/>
      </w:divBdr>
    </w:div>
    <w:div w:id="282394725">
      <w:bodyDiv w:val="1"/>
      <w:marLeft w:val="0"/>
      <w:marRight w:val="0"/>
      <w:marTop w:val="0"/>
      <w:marBottom w:val="0"/>
      <w:divBdr>
        <w:top w:val="none" w:sz="0" w:space="0" w:color="auto"/>
        <w:left w:val="none" w:sz="0" w:space="0" w:color="auto"/>
        <w:bottom w:val="none" w:sz="0" w:space="0" w:color="auto"/>
        <w:right w:val="none" w:sz="0" w:space="0" w:color="auto"/>
      </w:divBdr>
    </w:div>
    <w:div w:id="282464281">
      <w:bodyDiv w:val="1"/>
      <w:marLeft w:val="0"/>
      <w:marRight w:val="0"/>
      <w:marTop w:val="0"/>
      <w:marBottom w:val="0"/>
      <w:divBdr>
        <w:top w:val="none" w:sz="0" w:space="0" w:color="auto"/>
        <w:left w:val="none" w:sz="0" w:space="0" w:color="auto"/>
        <w:bottom w:val="none" w:sz="0" w:space="0" w:color="auto"/>
        <w:right w:val="none" w:sz="0" w:space="0" w:color="auto"/>
      </w:divBdr>
    </w:div>
    <w:div w:id="283468901">
      <w:bodyDiv w:val="1"/>
      <w:marLeft w:val="0"/>
      <w:marRight w:val="0"/>
      <w:marTop w:val="0"/>
      <w:marBottom w:val="0"/>
      <w:divBdr>
        <w:top w:val="none" w:sz="0" w:space="0" w:color="auto"/>
        <w:left w:val="none" w:sz="0" w:space="0" w:color="auto"/>
        <w:bottom w:val="none" w:sz="0" w:space="0" w:color="auto"/>
        <w:right w:val="none" w:sz="0" w:space="0" w:color="auto"/>
      </w:divBdr>
    </w:div>
    <w:div w:id="284850700">
      <w:bodyDiv w:val="1"/>
      <w:marLeft w:val="0"/>
      <w:marRight w:val="0"/>
      <w:marTop w:val="0"/>
      <w:marBottom w:val="0"/>
      <w:divBdr>
        <w:top w:val="none" w:sz="0" w:space="0" w:color="auto"/>
        <w:left w:val="none" w:sz="0" w:space="0" w:color="auto"/>
        <w:bottom w:val="none" w:sz="0" w:space="0" w:color="auto"/>
        <w:right w:val="none" w:sz="0" w:space="0" w:color="auto"/>
      </w:divBdr>
    </w:div>
    <w:div w:id="285166056">
      <w:bodyDiv w:val="1"/>
      <w:marLeft w:val="0"/>
      <w:marRight w:val="0"/>
      <w:marTop w:val="0"/>
      <w:marBottom w:val="0"/>
      <w:divBdr>
        <w:top w:val="none" w:sz="0" w:space="0" w:color="auto"/>
        <w:left w:val="none" w:sz="0" w:space="0" w:color="auto"/>
        <w:bottom w:val="none" w:sz="0" w:space="0" w:color="auto"/>
        <w:right w:val="none" w:sz="0" w:space="0" w:color="auto"/>
      </w:divBdr>
    </w:div>
    <w:div w:id="288557382">
      <w:bodyDiv w:val="1"/>
      <w:marLeft w:val="0"/>
      <w:marRight w:val="0"/>
      <w:marTop w:val="0"/>
      <w:marBottom w:val="0"/>
      <w:divBdr>
        <w:top w:val="none" w:sz="0" w:space="0" w:color="auto"/>
        <w:left w:val="none" w:sz="0" w:space="0" w:color="auto"/>
        <w:bottom w:val="none" w:sz="0" w:space="0" w:color="auto"/>
        <w:right w:val="none" w:sz="0" w:space="0" w:color="auto"/>
      </w:divBdr>
    </w:div>
    <w:div w:id="288977731">
      <w:bodyDiv w:val="1"/>
      <w:marLeft w:val="0"/>
      <w:marRight w:val="0"/>
      <w:marTop w:val="0"/>
      <w:marBottom w:val="0"/>
      <w:divBdr>
        <w:top w:val="none" w:sz="0" w:space="0" w:color="auto"/>
        <w:left w:val="none" w:sz="0" w:space="0" w:color="auto"/>
        <w:bottom w:val="none" w:sz="0" w:space="0" w:color="auto"/>
        <w:right w:val="none" w:sz="0" w:space="0" w:color="auto"/>
      </w:divBdr>
    </w:div>
    <w:div w:id="289285036">
      <w:bodyDiv w:val="1"/>
      <w:marLeft w:val="0"/>
      <w:marRight w:val="0"/>
      <w:marTop w:val="0"/>
      <w:marBottom w:val="0"/>
      <w:divBdr>
        <w:top w:val="none" w:sz="0" w:space="0" w:color="auto"/>
        <w:left w:val="none" w:sz="0" w:space="0" w:color="auto"/>
        <w:bottom w:val="none" w:sz="0" w:space="0" w:color="auto"/>
        <w:right w:val="none" w:sz="0" w:space="0" w:color="auto"/>
      </w:divBdr>
    </w:div>
    <w:div w:id="289827648">
      <w:bodyDiv w:val="1"/>
      <w:marLeft w:val="0"/>
      <w:marRight w:val="0"/>
      <w:marTop w:val="0"/>
      <w:marBottom w:val="0"/>
      <w:divBdr>
        <w:top w:val="none" w:sz="0" w:space="0" w:color="auto"/>
        <w:left w:val="none" w:sz="0" w:space="0" w:color="auto"/>
        <w:bottom w:val="none" w:sz="0" w:space="0" w:color="auto"/>
        <w:right w:val="none" w:sz="0" w:space="0" w:color="auto"/>
      </w:divBdr>
    </w:div>
    <w:div w:id="290523647">
      <w:bodyDiv w:val="1"/>
      <w:marLeft w:val="0"/>
      <w:marRight w:val="0"/>
      <w:marTop w:val="0"/>
      <w:marBottom w:val="0"/>
      <w:divBdr>
        <w:top w:val="none" w:sz="0" w:space="0" w:color="auto"/>
        <w:left w:val="none" w:sz="0" w:space="0" w:color="auto"/>
        <w:bottom w:val="none" w:sz="0" w:space="0" w:color="auto"/>
        <w:right w:val="none" w:sz="0" w:space="0" w:color="auto"/>
      </w:divBdr>
    </w:div>
    <w:div w:id="292175658">
      <w:bodyDiv w:val="1"/>
      <w:marLeft w:val="0"/>
      <w:marRight w:val="0"/>
      <w:marTop w:val="0"/>
      <w:marBottom w:val="0"/>
      <w:divBdr>
        <w:top w:val="none" w:sz="0" w:space="0" w:color="auto"/>
        <w:left w:val="none" w:sz="0" w:space="0" w:color="auto"/>
        <w:bottom w:val="none" w:sz="0" w:space="0" w:color="auto"/>
        <w:right w:val="none" w:sz="0" w:space="0" w:color="auto"/>
      </w:divBdr>
    </w:div>
    <w:div w:id="292176339">
      <w:bodyDiv w:val="1"/>
      <w:marLeft w:val="0"/>
      <w:marRight w:val="0"/>
      <w:marTop w:val="0"/>
      <w:marBottom w:val="0"/>
      <w:divBdr>
        <w:top w:val="none" w:sz="0" w:space="0" w:color="auto"/>
        <w:left w:val="none" w:sz="0" w:space="0" w:color="auto"/>
        <w:bottom w:val="none" w:sz="0" w:space="0" w:color="auto"/>
        <w:right w:val="none" w:sz="0" w:space="0" w:color="auto"/>
      </w:divBdr>
    </w:div>
    <w:div w:id="293365957">
      <w:bodyDiv w:val="1"/>
      <w:marLeft w:val="0"/>
      <w:marRight w:val="0"/>
      <w:marTop w:val="0"/>
      <w:marBottom w:val="0"/>
      <w:divBdr>
        <w:top w:val="none" w:sz="0" w:space="0" w:color="auto"/>
        <w:left w:val="none" w:sz="0" w:space="0" w:color="auto"/>
        <w:bottom w:val="none" w:sz="0" w:space="0" w:color="auto"/>
        <w:right w:val="none" w:sz="0" w:space="0" w:color="auto"/>
      </w:divBdr>
    </w:div>
    <w:div w:id="294288506">
      <w:bodyDiv w:val="1"/>
      <w:marLeft w:val="0"/>
      <w:marRight w:val="0"/>
      <w:marTop w:val="0"/>
      <w:marBottom w:val="0"/>
      <w:divBdr>
        <w:top w:val="none" w:sz="0" w:space="0" w:color="auto"/>
        <w:left w:val="none" w:sz="0" w:space="0" w:color="auto"/>
        <w:bottom w:val="none" w:sz="0" w:space="0" w:color="auto"/>
        <w:right w:val="none" w:sz="0" w:space="0" w:color="auto"/>
      </w:divBdr>
    </w:div>
    <w:div w:id="294338319">
      <w:bodyDiv w:val="1"/>
      <w:marLeft w:val="0"/>
      <w:marRight w:val="0"/>
      <w:marTop w:val="0"/>
      <w:marBottom w:val="0"/>
      <w:divBdr>
        <w:top w:val="none" w:sz="0" w:space="0" w:color="auto"/>
        <w:left w:val="none" w:sz="0" w:space="0" w:color="auto"/>
        <w:bottom w:val="none" w:sz="0" w:space="0" w:color="auto"/>
        <w:right w:val="none" w:sz="0" w:space="0" w:color="auto"/>
      </w:divBdr>
    </w:div>
    <w:div w:id="295961585">
      <w:bodyDiv w:val="1"/>
      <w:marLeft w:val="0"/>
      <w:marRight w:val="0"/>
      <w:marTop w:val="0"/>
      <w:marBottom w:val="0"/>
      <w:divBdr>
        <w:top w:val="none" w:sz="0" w:space="0" w:color="auto"/>
        <w:left w:val="none" w:sz="0" w:space="0" w:color="auto"/>
        <w:bottom w:val="none" w:sz="0" w:space="0" w:color="auto"/>
        <w:right w:val="none" w:sz="0" w:space="0" w:color="auto"/>
      </w:divBdr>
    </w:div>
    <w:div w:id="296765746">
      <w:bodyDiv w:val="1"/>
      <w:marLeft w:val="0"/>
      <w:marRight w:val="0"/>
      <w:marTop w:val="0"/>
      <w:marBottom w:val="0"/>
      <w:divBdr>
        <w:top w:val="none" w:sz="0" w:space="0" w:color="auto"/>
        <w:left w:val="none" w:sz="0" w:space="0" w:color="auto"/>
        <w:bottom w:val="none" w:sz="0" w:space="0" w:color="auto"/>
        <w:right w:val="none" w:sz="0" w:space="0" w:color="auto"/>
      </w:divBdr>
    </w:div>
    <w:div w:id="298996196">
      <w:bodyDiv w:val="1"/>
      <w:marLeft w:val="0"/>
      <w:marRight w:val="0"/>
      <w:marTop w:val="0"/>
      <w:marBottom w:val="0"/>
      <w:divBdr>
        <w:top w:val="none" w:sz="0" w:space="0" w:color="auto"/>
        <w:left w:val="none" w:sz="0" w:space="0" w:color="auto"/>
        <w:bottom w:val="none" w:sz="0" w:space="0" w:color="auto"/>
        <w:right w:val="none" w:sz="0" w:space="0" w:color="auto"/>
      </w:divBdr>
    </w:div>
    <w:div w:id="300036127">
      <w:bodyDiv w:val="1"/>
      <w:marLeft w:val="0"/>
      <w:marRight w:val="0"/>
      <w:marTop w:val="0"/>
      <w:marBottom w:val="0"/>
      <w:divBdr>
        <w:top w:val="none" w:sz="0" w:space="0" w:color="auto"/>
        <w:left w:val="none" w:sz="0" w:space="0" w:color="auto"/>
        <w:bottom w:val="none" w:sz="0" w:space="0" w:color="auto"/>
        <w:right w:val="none" w:sz="0" w:space="0" w:color="auto"/>
      </w:divBdr>
    </w:div>
    <w:div w:id="300695433">
      <w:bodyDiv w:val="1"/>
      <w:marLeft w:val="0"/>
      <w:marRight w:val="0"/>
      <w:marTop w:val="0"/>
      <w:marBottom w:val="0"/>
      <w:divBdr>
        <w:top w:val="none" w:sz="0" w:space="0" w:color="auto"/>
        <w:left w:val="none" w:sz="0" w:space="0" w:color="auto"/>
        <w:bottom w:val="none" w:sz="0" w:space="0" w:color="auto"/>
        <w:right w:val="none" w:sz="0" w:space="0" w:color="auto"/>
      </w:divBdr>
    </w:div>
    <w:div w:id="302541665">
      <w:bodyDiv w:val="1"/>
      <w:marLeft w:val="0"/>
      <w:marRight w:val="0"/>
      <w:marTop w:val="0"/>
      <w:marBottom w:val="0"/>
      <w:divBdr>
        <w:top w:val="none" w:sz="0" w:space="0" w:color="auto"/>
        <w:left w:val="none" w:sz="0" w:space="0" w:color="auto"/>
        <w:bottom w:val="none" w:sz="0" w:space="0" w:color="auto"/>
        <w:right w:val="none" w:sz="0" w:space="0" w:color="auto"/>
      </w:divBdr>
    </w:div>
    <w:div w:id="303236283">
      <w:bodyDiv w:val="1"/>
      <w:marLeft w:val="0"/>
      <w:marRight w:val="0"/>
      <w:marTop w:val="0"/>
      <w:marBottom w:val="0"/>
      <w:divBdr>
        <w:top w:val="none" w:sz="0" w:space="0" w:color="auto"/>
        <w:left w:val="none" w:sz="0" w:space="0" w:color="auto"/>
        <w:bottom w:val="none" w:sz="0" w:space="0" w:color="auto"/>
        <w:right w:val="none" w:sz="0" w:space="0" w:color="auto"/>
      </w:divBdr>
    </w:div>
    <w:div w:id="303704014">
      <w:bodyDiv w:val="1"/>
      <w:marLeft w:val="0"/>
      <w:marRight w:val="0"/>
      <w:marTop w:val="0"/>
      <w:marBottom w:val="0"/>
      <w:divBdr>
        <w:top w:val="none" w:sz="0" w:space="0" w:color="auto"/>
        <w:left w:val="none" w:sz="0" w:space="0" w:color="auto"/>
        <w:bottom w:val="none" w:sz="0" w:space="0" w:color="auto"/>
        <w:right w:val="none" w:sz="0" w:space="0" w:color="auto"/>
      </w:divBdr>
    </w:div>
    <w:div w:id="303972906">
      <w:bodyDiv w:val="1"/>
      <w:marLeft w:val="0"/>
      <w:marRight w:val="0"/>
      <w:marTop w:val="0"/>
      <w:marBottom w:val="0"/>
      <w:divBdr>
        <w:top w:val="none" w:sz="0" w:space="0" w:color="auto"/>
        <w:left w:val="none" w:sz="0" w:space="0" w:color="auto"/>
        <w:bottom w:val="none" w:sz="0" w:space="0" w:color="auto"/>
        <w:right w:val="none" w:sz="0" w:space="0" w:color="auto"/>
      </w:divBdr>
    </w:div>
    <w:div w:id="304046756">
      <w:bodyDiv w:val="1"/>
      <w:marLeft w:val="0"/>
      <w:marRight w:val="0"/>
      <w:marTop w:val="0"/>
      <w:marBottom w:val="0"/>
      <w:divBdr>
        <w:top w:val="none" w:sz="0" w:space="0" w:color="auto"/>
        <w:left w:val="none" w:sz="0" w:space="0" w:color="auto"/>
        <w:bottom w:val="none" w:sz="0" w:space="0" w:color="auto"/>
        <w:right w:val="none" w:sz="0" w:space="0" w:color="auto"/>
      </w:divBdr>
    </w:div>
    <w:div w:id="305277280">
      <w:bodyDiv w:val="1"/>
      <w:marLeft w:val="0"/>
      <w:marRight w:val="0"/>
      <w:marTop w:val="0"/>
      <w:marBottom w:val="0"/>
      <w:divBdr>
        <w:top w:val="none" w:sz="0" w:space="0" w:color="auto"/>
        <w:left w:val="none" w:sz="0" w:space="0" w:color="auto"/>
        <w:bottom w:val="none" w:sz="0" w:space="0" w:color="auto"/>
        <w:right w:val="none" w:sz="0" w:space="0" w:color="auto"/>
      </w:divBdr>
    </w:div>
    <w:div w:id="306865168">
      <w:bodyDiv w:val="1"/>
      <w:marLeft w:val="0"/>
      <w:marRight w:val="0"/>
      <w:marTop w:val="0"/>
      <w:marBottom w:val="0"/>
      <w:divBdr>
        <w:top w:val="none" w:sz="0" w:space="0" w:color="auto"/>
        <w:left w:val="none" w:sz="0" w:space="0" w:color="auto"/>
        <w:bottom w:val="none" w:sz="0" w:space="0" w:color="auto"/>
        <w:right w:val="none" w:sz="0" w:space="0" w:color="auto"/>
      </w:divBdr>
    </w:div>
    <w:div w:id="306978453">
      <w:bodyDiv w:val="1"/>
      <w:marLeft w:val="0"/>
      <w:marRight w:val="0"/>
      <w:marTop w:val="0"/>
      <w:marBottom w:val="0"/>
      <w:divBdr>
        <w:top w:val="none" w:sz="0" w:space="0" w:color="auto"/>
        <w:left w:val="none" w:sz="0" w:space="0" w:color="auto"/>
        <w:bottom w:val="none" w:sz="0" w:space="0" w:color="auto"/>
        <w:right w:val="none" w:sz="0" w:space="0" w:color="auto"/>
      </w:divBdr>
    </w:div>
    <w:div w:id="310260363">
      <w:bodyDiv w:val="1"/>
      <w:marLeft w:val="0"/>
      <w:marRight w:val="0"/>
      <w:marTop w:val="0"/>
      <w:marBottom w:val="0"/>
      <w:divBdr>
        <w:top w:val="none" w:sz="0" w:space="0" w:color="auto"/>
        <w:left w:val="none" w:sz="0" w:space="0" w:color="auto"/>
        <w:bottom w:val="none" w:sz="0" w:space="0" w:color="auto"/>
        <w:right w:val="none" w:sz="0" w:space="0" w:color="auto"/>
      </w:divBdr>
    </w:div>
    <w:div w:id="312829928">
      <w:bodyDiv w:val="1"/>
      <w:marLeft w:val="0"/>
      <w:marRight w:val="0"/>
      <w:marTop w:val="0"/>
      <w:marBottom w:val="0"/>
      <w:divBdr>
        <w:top w:val="none" w:sz="0" w:space="0" w:color="auto"/>
        <w:left w:val="none" w:sz="0" w:space="0" w:color="auto"/>
        <w:bottom w:val="none" w:sz="0" w:space="0" w:color="auto"/>
        <w:right w:val="none" w:sz="0" w:space="0" w:color="auto"/>
      </w:divBdr>
    </w:div>
    <w:div w:id="313144793">
      <w:bodyDiv w:val="1"/>
      <w:marLeft w:val="0"/>
      <w:marRight w:val="0"/>
      <w:marTop w:val="0"/>
      <w:marBottom w:val="0"/>
      <w:divBdr>
        <w:top w:val="none" w:sz="0" w:space="0" w:color="auto"/>
        <w:left w:val="none" w:sz="0" w:space="0" w:color="auto"/>
        <w:bottom w:val="none" w:sz="0" w:space="0" w:color="auto"/>
        <w:right w:val="none" w:sz="0" w:space="0" w:color="auto"/>
      </w:divBdr>
    </w:div>
    <w:div w:id="313606835">
      <w:bodyDiv w:val="1"/>
      <w:marLeft w:val="0"/>
      <w:marRight w:val="0"/>
      <w:marTop w:val="0"/>
      <w:marBottom w:val="0"/>
      <w:divBdr>
        <w:top w:val="none" w:sz="0" w:space="0" w:color="auto"/>
        <w:left w:val="none" w:sz="0" w:space="0" w:color="auto"/>
        <w:bottom w:val="none" w:sz="0" w:space="0" w:color="auto"/>
        <w:right w:val="none" w:sz="0" w:space="0" w:color="auto"/>
      </w:divBdr>
    </w:div>
    <w:div w:id="314797257">
      <w:bodyDiv w:val="1"/>
      <w:marLeft w:val="0"/>
      <w:marRight w:val="0"/>
      <w:marTop w:val="0"/>
      <w:marBottom w:val="0"/>
      <w:divBdr>
        <w:top w:val="none" w:sz="0" w:space="0" w:color="auto"/>
        <w:left w:val="none" w:sz="0" w:space="0" w:color="auto"/>
        <w:bottom w:val="none" w:sz="0" w:space="0" w:color="auto"/>
        <w:right w:val="none" w:sz="0" w:space="0" w:color="auto"/>
      </w:divBdr>
    </w:div>
    <w:div w:id="315383307">
      <w:bodyDiv w:val="1"/>
      <w:marLeft w:val="0"/>
      <w:marRight w:val="0"/>
      <w:marTop w:val="0"/>
      <w:marBottom w:val="0"/>
      <w:divBdr>
        <w:top w:val="none" w:sz="0" w:space="0" w:color="auto"/>
        <w:left w:val="none" w:sz="0" w:space="0" w:color="auto"/>
        <w:bottom w:val="none" w:sz="0" w:space="0" w:color="auto"/>
        <w:right w:val="none" w:sz="0" w:space="0" w:color="auto"/>
      </w:divBdr>
    </w:div>
    <w:div w:id="316080920">
      <w:bodyDiv w:val="1"/>
      <w:marLeft w:val="0"/>
      <w:marRight w:val="0"/>
      <w:marTop w:val="0"/>
      <w:marBottom w:val="0"/>
      <w:divBdr>
        <w:top w:val="none" w:sz="0" w:space="0" w:color="auto"/>
        <w:left w:val="none" w:sz="0" w:space="0" w:color="auto"/>
        <w:bottom w:val="none" w:sz="0" w:space="0" w:color="auto"/>
        <w:right w:val="none" w:sz="0" w:space="0" w:color="auto"/>
      </w:divBdr>
    </w:div>
    <w:div w:id="316425081">
      <w:bodyDiv w:val="1"/>
      <w:marLeft w:val="0"/>
      <w:marRight w:val="0"/>
      <w:marTop w:val="0"/>
      <w:marBottom w:val="0"/>
      <w:divBdr>
        <w:top w:val="none" w:sz="0" w:space="0" w:color="auto"/>
        <w:left w:val="none" w:sz="0" w:space="0" w:color="auto"/>
        <w:bottom w:val="none" w:sz="0" w:space="0" w:color="auto"/>
        <w:right w:val="none" w:sz="0" w:space="0" w:color="auto"/>
      </w:divBdr>
    </w:div>
    <w:div w:id="320043352">
      <w:bodyDiv w:val="1"/>
      <w:marLeft w:val="0"/>
      <w:marRight w:val="0"/>
      <w:marTop w:val="0"/>
      <w:marBottom w:val="0"/>
      <w:divBdr>
        <w:top w:val="none" w:sz="0" w:space="0" w:color="auto"/>
        <w:left w:val="none" w:sz="0" w:space="0" w:color="auto"/>
        <w:bottom w:val="none" w:sz="0" w:space="0" w:color="auto"/>
        <w:right w:val="none" w:sz="0" w:space="0" w:color="auto"/>
      </w:divBdr>
    </w:div>
    <w:div w:id="321737440">
      <w:bodyDiv w:val="1"/>
      <w:marLeft w:val="0"/>
      <w:marRight w:val="0"/>
      <w:marTop w:val="0"/>
      <w:marBottom w:val="0"/>
      <w:divBdr>
        <w:top w:val="none" w:sz="0" w:space="0" w:color="auto"/>
        <w:left w:val="none" w:sz="0" w:space="0" w:color="auto"/>
        <w:bottom w:val="none" w:sz="0" w:space="0" w:color="auto"/>
        <w:right w:val="none" w:sz="0" w:space="0" w:color="auto"/>
      </w:divBdr>
    </w:div>
    <w:div w:id="324827026">
      <w:bodyDiv w:val="1"/>
      <w:marLeft w:val="0"/>
      <w:marRight w:val="0"/>
      <w:marTop w:val="0"/>
      <w:marBottom w:val="0"/>
      <w:divBdr>
        <w:top w:val="none" w:sz="0" w:space="0" w:color="auto"/>
        <w:left w:val="none" w:sz="0" w:space="0" w:color="auto"/>
        <w:bottom w:val="none" w:sz="0" w:space="0" w:color="auto"/>
        <w:right w:val="none" w:sz="0" w:space="0" w:color="auto"/>
      </w:divBdr>
    </w:div>
    <w:div w:id="325743130">
      <w:bodyDiv w:val="1"/>
      <w:marLeft w:val="0"/>
      <w:marRight w:val="0"/>
      <w:marTop w:val="0"/>
      <w:marBottom w:val="0"/>
      <w:divBdr>
        <w:top w:val="none" w:sz="0" w:space="0" w:color="auto"/>
        <w:left w:val="none" w:sz="0" w:space="0" w:color="auto"/>
        <w:bottom w:val="none" w:sz="0" w:space="0" w:color="auto"/>
        <w:right w:val="none" w:sz="0" w:space="0" w:color="auto"/>
      </w:divBdr>
    </w:div>
    <w:div w:id="325986035">
      <w:bodyDiv w:val="1"/>
      <w:marLeft w:val="0"/>
      <w:marRight w:val="0"/>
      <w:marTop w:val="0"/>
      <w:marBottom w:val="0"/>
      <w:divBdr>
        <w:top w:val="none" w:sz="0" w:space="0" w:color="auto"/>
        <w:left w:val="none" w:sz="0" w:space="0" w:color="auto"/>
        <w:bottom w:val="none" w:sz="0" w:space="0" w:color="auto"/>
        <w:right w:val="none" w:sz="0" w:space="0" w:color="auto"/>
      </w:divBdr>
    </w:div>
    <w:div w:id="329060477">
      <w:bodyDiv w:val="1"/>
      <w:marLeft w:val="0"/>
      <w:marRight w:val="0"/>
      <w:marTop w:val="0"/>
      <w:marBottom w:val="0"/>
      <w:divBdr>
        <w:top w:val="none" w:sz="0" w:space="0" w:color="auto"/>
        <w:left w:val="none" w:sz="0" w:space="0" w:color="auto"/>
        <w:bottom w:val="none" w:sz="0" w:space="0" w:color="auto"/>
        <w:right w:val="none" w:sz="0" w:space="0" w:color="auto"/>
      </w:divBdr>
    </w:div>
    <w:div w:id="329412994">
      <w:bodyDiv w:val="1"/>
      <w:marLeft w:val="0"/>
      <w:marRight w:val="0"/>
      <w:marTop w:val="0"/>
      <w:marBottom w:val="0"/>
      <w:divBdr>
        <w:top w:val="none" w:sz="0" w:space="0" w:color="auto"/>
        <w:left w:val="none" w:sz="0" w:space="0" w:color="auto"/>
        <w:bottom w:val="none" w:sz="0" w:space="0" w:color="auto"/>
        <w:right w:val="none" w:sz="0" w:space="0" w:color="auto"/>
      </w:divBdr>
    </w:div>
    <w:div w:id="332076581">
      <w:bodyDiv w:val="1"/>
      <w:marLeft w:val="0"/>
      <w:marRight w:val="0"/>
      <w:marTop w:val="0"/>
      <w:marBottom w:val="0"/>
      <w:divBdr>
        <w:top w:val="none" w:sz="0" w:space="0" w:color="auto"/>
        <w:left w:val="none" w:sz="0" w:space="0" w:color="auto"/>
        <w:bottom w:val="none" w:sz="0" w:space="0" w:color="auto"/>
        <w:right w:val="none" w:sz="0" w:space="0" w:color="auto"/>
      </w:divBdr>
    </w:div>
    <w:div w:id="333068524">
      <w:bodyDiv w:val="1"/>
      <w:marLeft w:val="0"/>
      <w:marRight w:val="0"/>
      <w:marTop w:val="0"/>
      <w:marBottom w:val="0"/>
      <w:divBdr>
        <w:top w:val="none" w:sz="0" w:space="0" w:color="auto"/>
        <w:left w:val="none" w:sz="0" w:space="0" w:color="auto"/>
        <w:bottom w:val="none" w:sz="0" w:space="0" w:color="auto"/>
        <w:right w:val="none" w:sz="0" w:space="0" w:color="auto"/>
      </w:divBdr>
    </w:div>
    <w:div w:id="333193658">
      <w:bodyDiv w:val="1"/>
      <w:marLeft w:val="0"/>
      <w:marRight w:val="0"/>
      <w:marTop w:val="0"/>
      <w:marBottom w:val="0"/>
      <w:divBdr>
        <w:top w:val="none" w:sz="0" w:space="0" w:color="auto"/>
        <w:left w:val="none" w:sz="0" w:space="0" w:color="auto"/>
        <w:bottom w:val="none" w:sz="0" w:space="0" w:color="auto"/>
        <w:right w:val="none" w:sz="0" w:space="0" w:color="auto"/>
      </w:divBdr>
    </w:div>
    <w:div w:id="333604615">
      <w:bodyDiv w:val="1"/>
      <w:marLeft w:val="0"/>
      <w:marRight w:val="0"/>
      <w:marTop w:val="0"/>
      <w:marBottom w:val="0"/>
      <w:divBdr>
        <w:top w:val="none" w:sz="0" w:space="0" w:color="auto"/>
        <w:left w:val="none" w:sz="0" w:space="0" w:color="auto"/>
        <w:bottom w:val="none" w:sz="0" w:space="0" w:color="auto"/>
        <w:right w:val="none" w:sz="0" w:space="0" w:color="auto"/>
      </w:divBdr>
    </w:div>
    <w:div w:id="333732080">
      <w:bodyDiv w:val="1"/>
      <w:marLeft w:val="0"/>
      <w:marRight w:val="0"/>
      <w:marTop w:val="0"/>
      <w:marBottom w:val="0"/>
      <w:divBdr>
        <w:top w:val="none" w:sz="0" w:space="0" w:color="auto"/>
        <w:left w:val="none" w:sz="0" w:space="0" w:color="auto"/>
        <w:bottom w:val="none" w:sz="0" w:space="0" w:color="auto"/>
        <w:right w:val="none" w:sz="0" w:space="0" w:color="auto"/>
      </w:divBdr>
    </w:div>
    <w:div w:id="334186369">
      <w:bodyDiv w:val="1"/>
      <w:marLeft w:val="0"/>
      <w:marRight w:val="0"/>
      <w:marTop w:val="0"/>
      <w:marBottom w:val="0"/>
      <w:divBdr>
        <w:top w:val="none" w:sz="0" w:space="0" w:color="auto"/>
        <w:left w:val="none" w:sz="0" w:space="0" w:color="auto"/>
        <w:bottom w:val="none" w:sz="0" w:space="0" w:color="auto"/>
        <w:right w:val="none" w:sz="0" w:space="0" w:color="auto"/>
      </w:divBdr>
    </w:div>
    <w:div w:id="334500170">
      <w:bodyDiv w:val="1"/>
      <w:marLeft w:val="0"/>
      <w:marRight w:val="0"/>
      <w:marTop w:val="0"/>
      <w:marBottom w:val="0"/>
      <w:divBdr>
        <w:top w:val="none" w:sz="0" w:space="0" w:color="auto"/>
        <w:left w:val="none" w:sz="0" w:space="0" w:color="auto"/>
        <w:bottom w:val="none" w:sz="0" w:space="0" w:color="auto"/>
        <w:right w:val="none" w:sz="0" w:space="0" w:color="auto"/>
      </w:divBdr>
    </w:div>
    <w:div w:id="334579714">
      <w:bodyDiv w:val="1"/>
      <w:marLeft w:val="0"/>
      <w:marRight w:val="0"/>
      <w:marTop w:val="0"/>
      <w:marBottom w:val="0"/>
      <w:divBdr>
        <w:top w:val="none" w:sz="0" w:space="0" w:color="auto"/>
        <w:left w:val="none" w:sz="0" w:space="0" w:color="auto"/>
        <w:bottom w:val="none" w:sz="0" w:space="0" w:color="auto"/>
        <w:right w:val="none" w:sz="0" w:space="0" w:color="auto"/>
      </w:divBdr>
    </w:div>
    <w:div w:id="337998562">
      <w:bodyDiv w:val="1"/>
      <w:marLeft w:val="0"/>
      <w:marRight w:val="0"/>
      <w:marTop w:val="0"/>
      <w:marBottom w:val="0"/>
      <w:divBdr>
        <w:top w:val="none" w:sz="0" w:space="0" w:color="auto"/>
        <w:left w:val="none" w:sz="0" w:space="0" w:color="auto"/>
        <w:bottom w:val="none" w:sz="0" w:space="0" w:color="auto"/>
        <w:right w:val="none" w:sz="0" w:space="0" w:color="auto"/>
      </w:divBdr>
    </w:div>
    <w:div w:id="340739331">
      <w:bodyDiv w:val="1"/>
      <w:marLeft w:val="0"/>
      <w:marRight w:val="0"/>
      <w:marTop w:val="0"/>
      <w:marBottom w:val="0"/>
      <w:divBdr>
        <w:top w:val="none" w:sz="0" w:space="0" w:color="auto"/>
        <w:left w:val="none" w:sz="0" w:space="0" w:color="auto"/>
        <w:bottom w:val="none" w:sz="0" w:space="0" w:color="auto"/>
        <w:right w:val="none" w:sz="0" w:space="0" w:color="auto"/>
      </w:divBdr>
    </w:div>
    <w:div w:id="345249474">
      <w:bodyDiv w:val="1"/>
      <w:marLeft w:val="0"/>
      <w:marRight w:val="0"/>
      <w:marTop w:val="0"/>
      <w:marBottom w:val="0"/>
      <w:divBdr>
        <w:top w:val="none" w:sz="0" w:space="0" w:color="auto"/>
        <w:left w:val="none" w:sz="0" w:space="0" w:color="auto"/>
        <w:bottom w:val="none" w:sz="0" w:space="0" w:color="auto"/>
        <w:right w:val="none" w:sz="0" w:space="0" w:color="auto"/>
      </w:divBdr>
    </w:div>
    <w:div w:id="345984950">
      <w:bodyDiv w:val="1"/>
      <w:marLeft w:val="0"/>
      <w:marRight w:val="0"/>
      <w:marTop w:val="0"/>
      <w:marBottom w:val="0"/>
      <w:divBdr>
        <w:top w:val="none" w:sz="0" w:space="0" w:color="auto"/>
        <w:left w:val="none" w:sz="0" w:space="0" w:color="auto"/>
        <w:bottom w:val="none" w:sz="0" w:space="0" w:color="auto"/>
        <w:right w:val="none" w:sz="0" w:space="0" w:color="auto"/>
      </w:divBdr>
    </w:div>
    <w:div w:id="346062552">
      <w:bodyDiv w:val="1"/>
      <w:marLeft w:val="0"/>
      <w:marRight w:val="0"/>
      <w:marTop w:val="0"/>
      <w:marBottom w:val="0"/>
      <w:divBdr>
        <w:top w:val="none" w:sz="0" w:space="0" w:color="auto"/>
        <w:left w:val="none" w:sz="0" w:space="0" w:color="auto"/>
        <w:bottom w:val="none" w:sz="0" w:space="0" w:color="auto"/>
        <w:right w:val="none" w:sz="0" w:space="0" w:color="auto"/>
      </w:divBdr>
    </w:div>
    <w:div w:id="346948650">
      <w:bodyDiv w:val="1"/>
      <w:marLeft w:val="0"/>
      <w:marRight w:val="0"/>
      <w:marTop w:val="0"/>
      <w:marBottom w:val="0"/>
      <w:divBdr>
        <w:top w:val="none" w:sz="0" w:space="0" w:color="auto"/>
        <w:left w:val="none" w:sz="0" w:space="0" w:color="auto"/>
        <w:bottom w:val="none" w:sz="0" w:space="0" w:color="auto"/>
        <w:right w:val="none" w:sz="0" w:space="0" w:color="auto"/>
      </w:divBdr>
    </w:div>
    <w:div w:id="350689548">
      <w:bodyDiv w:val="1"/>
      <w:marLeft w:val="0"/>
      <w:marRight w:val="0"/>
      <w:marTop w:val="0"/>
      <w:marBottom w:val="0"/>
      <w:divBdr>
        <w:top w:val="none" w:sz="0" w:space="0" w:color="auto"/>
        <w:left w:val="none" w:sz="0" w:space="0" w:color="auto"/>
        <w:bottom w:val="none" w:sz="0" w:space="0" w:color="auto"/>
        <w:right w:val="none" w:sz="0" w:space="0" w:color="auto"/>
      </w:divBdr>
    </w:div>
    <w:div w:id="351226686">
      <w:bodyDiv w:val="1"/>
      <w:marLeft w:val="0"/>
      <w:marRight w:val="0"/>
      <w:marTop w:val="0"/>
      <w:marBottom w:val="0"/>
      <w:divBdr>
        <w:top w:val="none" w:sz="0" w:space="0" w:color="auto"/>
        <w:left w:val="none" w:sz="0" w:space="0" w:color="auto"/>
        <w:bottom w:val="none" w:sz="0" w:space="0" w:color="auto"/>
        <w:right w:val="none" w:sz="0" w:space="0" w:color="auto"/>
      </w:divBdr>
    </w:div>
    <w:div w:id="351301950">
      <w:bodyDiv w:val="1"/>
      <w:marLeft w:val="0"/>
      <w:marRight w:val="0"/>
      <w:marTop w:val="0"/>
      <w:marBottom w:val="0"/>
      <w:divBdr>
        <w:top w:val="none" w:sz="0" w:space="0" w:color="auto"/>
        <w:left w:val="none" w:sz="0" w:space="0" w:color="auto"/>
        <w:bottom w:val="none" w:sz="0" w:space="0" w:color="auto"/>
        <w:right w:val="none" w:sz="0" w:space="0" w:color="auto"/>
      </w:divBdr>
    </w:div>
    <w:div w:id="351416117">
      <w:bodyDiv w:val="1"/>
      <w:marLeft w:val="0"/>
      <w:marRight w:val="0"/>
      <w:marTop w:val="0"/>
      <w:marBottom w:val="0"/>
      <w:divBdr>
        <w:top w:val="none" w:sz="0" w:space="0" w:color="auto"/>
        <w:left w:val="none" w:sz="0" w:space="0" w:color="auto"/>
        <w:bottom w:val="none" w:sz="0" w:space="0" w:color="auto"/>
        <w:right w:val="none" w:sz="0" w:space="0" w:color="auto"/>
      </w:divBdr>
    </w:div>
    <w:div w:id="354844173">
      <w:bodyDiv w:val="1"/>
      <w:marLeft w:val="0"/>
      <w:marRight w:val="0"/>
      <w:marTop w:val="0"/>
      <w:marBottom w:val="0"/>
      <w:divBdr>
        <w:top w:val="none" w:sz="0" w:space="0" w:color="auto"/>
        <w:left w:val="none" w:sz="0" w:space="0" w:color="auto"/>
        <w:bottom w:val="none" w:sz="0" w:space="0" w:color="auto"/>
        <w:right w:val="none" w:sz="0" w:space="0" w:color="auto"/>
      </w:divBdr>
    </w:div>
    <w:div w:id="356350647">
      <w:bodyDiv w:val="1"/>
      <w:marLeft w:val="0"/>
      <w:marRight w:val="0"/>
      <w:marTop w:val="0"/>
      <w:marBottom w:val="0"/>
      <w:divBdr>
        <w:top w:val="none" w:sz="0" w:space="0" w:color="auto"/>
        <w:left w:val="none" w:sz="0" w:space="0" w:color="auto"/>
        <w:bottom w:val="none" w:sz="0" w:space="0" w:color="auto"/>
        <w:right w:val="none" w:sz="0" w:space="0" w:color="auto"/>
      </w:divBdr>
    </w:div>
    <w:div w:id="363794116">
      <w:bodyDiv w:val="1"/>
      <w:marLeft w:val="0"/>
      <w:marRight w:val="0"/>
      <w:marTop w:val="0"/>
      <w:marBottom w:val="0"/>
      <w:divBdr>
        <w:top w:val="none" w:sz="0" w:space="0" w:color="auto"/>
        <w:left w:val="none" w:sz="0" w:space="0" w:color="auto"/>
        <w:bottom w:val="none" w:sz="0" w:space="0" w:color="auto"/>
        <w:right w:val="none" w:sz="0" w:space="0" w:color="auto"/>
      </w:divBdr>
    </w:div>
    <w:div w:id="364133921">
      <w:bodyDiv w:val="1"/>
      <w:marLeft w:val="0"/>
      <w:marRight w:val="0"/>
      <w:marTop w:val="0"/>
      <w:marBottom w:val="0"/>
      <w:divBdr>
        <w:top w:val="none" w:sz="0" w:space="0" w:color="auto"/>
        <w:left w:val="none" w:sz="0" w:space="0" w:color="auto"/>
        <w:bottom w:val="none" w:sz="0" w:space="0" w:color="auto"/>
        <w:right w:val="none" w:sz="0" w:space="0" w:color="auto"/>
      </w:divBdr>
    </w:div>
    <w:div w:id="364259094">
      <w:bodyDiv w:val="1"/>
      <w:marLeft w:val="0"/>
      <w:marRight w:val="0"/>
      <w:marTop w:val="0"/>
      <w:marBottom w:val="0"/>
      <w:divBdr>
        <w:top w:val="none" w:sz="0" w:space="0" w:color="auto"/>
        <w:left w:val="none" w:sz="0" w:space="0" w:color="auto"/>
        <w:bottom w:val="none" w:sz="0" w:space="0" w:color="auto"/>
        <w:right w:val="none" w:sz="0" w:space="0" w:color="auto"/>
      </w:divBdr>
    </w:div>
    <w:div w:id="364721534">
      <w:bodyDiv w:val="1"/>
      <w:marLeft w:val="0"/>
      <w:marRight w:val="0"/>
      <w:marTop w:val="0"/>
      <w:marBottom w:val="0"/>
      <w:divBdr>
        <w:top w:val="none" w:sz="0" w:space="0" w:color="auto"/>
        <w:left w:val="none" w:sz="0" w:space="0" w:color="auto"/>
        <w:bottom w:val="none" w:sz="0" w:space="0" w:color="auto"/>
        <w:right w:val="none" w:sz="0" w:space="0" w:color="auto"/>
      </w:divBdr>
    </w:div>
    <w:div w:id="368528007">
      <w:bodyDiv w:val="1"/>
      <w:marLeft w:val="0"/>
      <w:marRight w:val="0"/>
      <w:marTop w:val="0"/>
      <w:marBottom w:val="0"/>
      <w:divBdr>
        <w:top w:val="none" w:sz="0" w:space="0" w:color="auto"/>
        <w:left w:val="none" w:sz="0" w:space="0" w:color="auto"/>
        <w:bottom w:val="none" w:sz="0" w:space="0" w:color="auto"/>
        <w:right w:val="none" w:sz="0" w:space="0" w:color="auto"/>
      </w:divBdr>
    </w:div>
    <w:div w:id="369497701">
      <w:bodyDiv w:val="1"/>
      <w:marLeft w:val="0"/>
      <w:marRight w:val="0"/>
      <w:marTop w:val="0"/>
      <w:marBottom w:val="0"/>
      <w:divBdr>
        <w:top w:val="none" w:sz="0" w:space="0" w:color="auto"/>
        <w:left w:val="none" w:sz="0" w:space="0" w:color="auto"/>
        <w:bottom w:val="none" w:sz="0" w:space="0" w:color="auto"/>
        <w:right w:val="none" w:sz="0" w:space="0" w:color="auto"/>
      </w:divBdr>
    </w:div>
    <w:div w:id="371274912">
      <w:bodyDiv w:val="1"/>
      <w:marLeft w:val="0"/>
      <w:marRight w:val="0"/>
      <w:marTop w:val="0"/>
      <w:marBottom w:val="0"/>
      <w:divBdr>
        <w:top w:val="none" w:sz="0" w:space="0" w:color="auto"/>
        <w:left w:val="none" w:sz="0" w:space="0" w:color="auto"/>
        <w:bottom w:val="none" w:sz="0" w:space="0" w:color="auto"/>
        <w:right w:val="none" w:sz="0" w:space="0" w:color="auto"/>
      </w:divBdr>
    </w:div>
    <w:div w:id="371731184">
      <w:bodyDiv w:val="1"/>
      <w:marLeft w:val="0"/>
      <w:marRight w:val="0"/>
      <w:marTop w:val="0"/>
      <w:marBottom w:val="0"/>
      <w:divBdr>
        <w:top w:val="none" w:sz="0" w:space="0" w:color="auto"/>
        <w:left w:val="none" w:sz="0" w:space="0" w:color="auto"/>
        <w:bottom w:val="none" w:sz="0" w:space="0" w:color="auto"/>
        <w:right w:val="none" w:sz="0" w:space="0" w:color="auto"/>
      </w:divBdr>
    </w:div>
    <w:div w:id="373891206">
      <w:bodyDiv w:val="1"/>
      <w:marLeft w:val="0"/>
      <w:marRight w:val="0"/>
      <w:marTop w:val="0"/>
      <w:marBottom w:val="0"/>
      <w:divBdr>
        <w:top w:val="none" w:sz="0" w:space="0" w:color="auto"/>
        <w:left w:val="none" w:sz="0" w:space="0" w:color="auto"/>
        <w:bottom w:val="none" w:sz="0" w:space="0" w:color="auto"/>
        <w:right w:val="none" w:sz="0" w:space="0" w:color="auto"/>
      </w:divBdr>
    </w:div>
    <w:div w:id="374739560">
      <w:bodyDiv w:val="1"/>
      <w:marLeft w:val="0"/>
      <w:marRight w:val="0"/>
      <w:marTop w:val="0"/>
      <w:marBottom w:val="0"/>
      <w:divBdr>
        <w:top w:val="none" w:sz="0" w:space="0" w:color="auto"/>
        <w:left w:val="none" w:sz="0" w:space="0" w:color="auto"/>
        <w:bottom w:val="none" w:sz="0" w:space="0" w:color="auto"/>
        <w:right w:val="none" w:sz="0" w:space="0" w:color="auto"/>
      </w:divBdr>
    </w:div>
    <w:div w:id="375006894">
      <w:bodyDiv w:val="1"/>
      <w:marLeft w:val="0"/>
      <w:marRight w:val="0"/>
      <w:marTop w:val="0"/>
      <w:marBottom w:val="0"/>
      <w:divBdr>
        <w:top w:val="none" w:sz="0" w:space="0" w:color="auto"/>
        <w:left w:val="none" w:sz="0" w:space="0" w:color="auto"/>
        <w:bottom w:val="none" w:sz="0" w:space="0" w:color="auto"/>
        <w:right w:val="none" w:sz="0" w:space="0" w:color="auto"/>
      </w:divBdr>
    </w:div>
    <w:div w:id="375665953">
      <w:bodyDiv w:val="1"/>
      <w:marLeft w:val="0"/>
      <w:marRight w:val="0"/>
      <w:marTop w:val="0"/>
      <w:marBottom w:val="0"/>
      <w:divBdr>
        <w:top w:val="none" w:sz="0" w:space="0" w:color="auto"/>
        <w:left w:val="none" w:sz="0" w:space="0" w:color="auto"/>
        <w:bottom w:val="none" w:sz="0" w:space="0" w:color="auto"/>
        <w:right w:val="none" w:sz="0" w:space="0" w:color="auto"/>
      </w:divBdr>
    </w:div>
    <w:div w:id="376201598">
      <w:bodyDiv w:val="1"/>
      <w:marLeft w:val="0"/>
      <w:marRight w:val="0"/>
      <w:marTop w:val="0"/>
      <w:marBottom w:val="0"/>
      <w:divBdr>
        <w:top w:val="none" w:sz="0" w:space="0" w:color="auto"/>
        <w:left w:val="none" w:sz="0" w:space="0" w:color="auto"/>
        <w:bottom w:val="none" w:sz="0" w:space="0" w:color="auto"/>
        <w:right w:val="none" w:sz="0" w:space="0" w:color="auto"/>
      </w:divBdr>
    </w:div>
    <w:div w:id="379943664">
      <w:bodyDiv w:val="1"/>
      <w:marLeft w:val="0"/>
      <w:marRight w:val="0"/>
      <w:marTop w:val="0"/>
      <w:marBottom w:val="0"/>
      <w:divBdr>
        <w:top w:val="none" w:sz="0" w:space="0" w:color="auto"/>
        <w:left w:val="none" w:sz="0" w:space="0" w:color="auto"/>
        <w:bottom w:val="none" w:sz="0" w:space="0" w:color="auto"/>
        <w:right w:val="none" w:sz="0" w:space="0" w:color="auto"/>
      </w:divBdr>
    </w:div>
    <w:div w:id="380130070">
      <w:bodyDiv w:val="1"/>
      <w:marLeft w:val="0"/>
      <w:marRight w:val="0"/>
      <w:marTop w:val="0"/>
      <w:marBottom w:val="0"/>
      <w:divBdr>
        <w:top w:val="none" w:sz="0" w:space="0" w:color="auto"/>
        <w:left w:val="none" w:sz="0" w:space="0" w:color="auto"/>
        <w:bottom w:val="none" w:sz="0" w:space="0" w:color="auto"/>
        <w:right w:val="none" w:sz="0" w:space="0" w:color="auto"/>
      </w:divBdr>
    </w:div>
    <w:div w:id="381294751">
      <w:bodyDiv w:val="1"/>
      <w:marLeft w:val="0"/>
      <w:marRight w:val="0"/>
      <w:marTop w:val="0"/>
      <w:marBottom w:val="0"/>
      <w:divBdr>
        <w:top w:val="none" w:sz="0" w:space="0" w:color="auto"/>
        <w:left w:val="none" w:sz="0" w:space="0" w:color="auto"/>
        <w:bottom w:val="none" w:sz="0" w:space="0" w:color="auto"/>
        <w:right w:val="none" w:sz="0" w:space="0" w:color="auto"/>
      </w:divBdr>
    </w:div>
    <w:div w:id="384332383">
      <w:bodyDiv w:val="1"/>
      <w:marLeft w:val="0"/>
      <w:marRight w:val="0"/>
      <w:marTop w:val="0"/>
      <w:marBottom w:val="0"/>
      <w:divBdr>
        <w:top w:val="none" w:sz="0" w:space="0" w:color="auto"/>
        <w:left w:val="none" w:sz="0" w:space="0" w:color="auto"/>
        <w:bottom w:val="none" w:sz="0" w:space="0" w:color="auto"/>
        <w:right w:val="none" w:sz="0" w:space="0" w:color="auto"/>
      </w:divBdr>
    </w:div>
    <w:div w:id="384332442">
      <w:bodyDiv w:val="1"/>
      <w:marLeft w:val="0"/>
      <w:marRight w:val="0"/>
      <w:marTop w:val="0"/>
      <w:marBottom w:val="0"/>
      <w:divBdr>
        <w:top w:val="none" w:sz="0" w:space="0" w:color="auto"/>
        <w:left w:val="none" w:sz="0" w:space="0" w:color="auto"/>
        <w:bottom w:val="none" w:sz="0" w:space="0" w:color="auto"/>
        <w:right w:val="none" w:sz="0" w:space="0" w:color="auto"/>
      </w:divBdr>
    </w:div>
    <w:div w:id="385107190">
      <w:bodyDiv w:val="1"/>
      <w:marLeft w:val="0"/>
      <w:marRight w:val="0"/>
      <w:marTop w:val="0"/>
      <w:marBottom w:val="0"/>
      <w:divBdr>
        <w:top w:val="none" w:sz="0" w:space="0" w:color="auto"/>
        <w:left w:val="none" w:sz="0" w:space="0" w:color="auto"/>
        <w:bottom w:val="none" w:sz="0" w:space="0" w:color="auto"/>
        <w:right w:val="none" w:sz="0" w:space="0" w:color="auto"/>
      </w:divBdr>
    </w:div>
    <w:div w:id="386496803">
      <w:bodyDiv w:val="1"/>
      <w:marLeft w:val="0"/>
      <w:marRight w:val="0"/>
      <w:marTop w:val="0"/>
      <w:marBottom w:val="0"/>
      <w:divBdr>
        <w:top w:val="none" w:sz="0" w:space="0" w:color="auto"/>
        <w:left w:val="none" w:sz="0" w:space="0" w:color="auto"/>
        <w:bottom w:val="none" w:sz="0" w:space="0" w:color="auto"/>
        <w:right w:val="none" w:sz="0" w:space="0" w:color="auto"/>
      </w:divBdr>
    </w:div>
    <w:div w:id="387462516">
      <w:bodyDiv w:val="1"/>
      <w:marLeft w:val="0"/>
      <w:marRight w:val="0"/>
      <w:marTop w:val="0"/>
      <w:marBottom w:val="0"/>
      <w:divBdr>
        <w:top w:val="none" w:sz="0" w:space="0" w:color="auto"/>
        <w:left w:val="none" w:sz="0" w:space="0" w:color="auto"/>
        <w:bottom w:val="none" w:sz="0" w:space="0" w:color="auto"/>
        <w:right w:val="none" w:sz="0" w:space="0" w:color="auto"/>
      </w:divBdr>
    </w:div>
    <w:div w:id="389697208">
      <w:bodyDiv w:val="1"/>
      <w:marLeft w:val="0"/>
      <w:marRight w:val="0"/>
      <w:marTop w:val="0"/>
      <w:marBottom w:val="0"/>
      <w:divBdr>
        <w:top w:val="none" w:sz="0" w:space="0" w:color="auto"/>
        <w:left w:val="none" w:sz="0" w:space="0" w:color="auto"/>
        <w:bottom w:val="none" w:sz="0" w:space="0" w:color="auto"/>
        <w:right w:val="none" w:sz="0" w:space="0" w:color="auto"/>
      </w:divBdr>
    </w:div>
    <w:div w:id="390731599">
      <w:bodyDiv w:val="1"/>
      <w:marLeft w:val="0"/>
      <w:marRight w:val="0"/>
      <w:marTop w:val="0"/>
      <w:marBottom w:val="0"/>
      <w:divBdr>
        <w:top w:val="none" w:sz="0" w:space="0" w:color="auto"/>
        <w:left w:val="none" w:sz="0" w:space="0" w:color="auto"/>
        <w:bottom w:val="none" w:sz="0" w:space="0" w:color="auto"/>
        <w:right w:val="none" w:sz="0" w:space="0" w:color="auto"/>
      </w:divBdr>
    </w:div>
    <w:div w:id="391973194">
      <w:bodyDiv w:val="1"/>
      <w:marLeft w:val="0"/>
      <w:marRight w:val="0"/>
      <w:marTop w:val="0"/>
      <w:marBottom w:val="0"/>
      <w:divBdr>
        <w:top w:val="none" w:sz="0" w:space="0" w:color="auto"/>
        <w:left w:val="none" w:sz="0" w:space="0" w:color="auto"/>
        <w:bottom w:val="none" w:sz="0" w:space="0" w:color="auto"/>
        <w:right w:val="none" w:sz="0" w:space="0" w:color="auto"/>
      </w:divBdr>
    </w:div>
    <w:div w:id="392969800">
      <w:bodyDiv w:val="1"/>
      <w:marLeft w:val="0"/>
      <w:marRight w:val="0"/>
      <w:marTop w:val="0"/>
      <w:marBottom w:val="0"/>
      <w:divBdr>
        <w:top w:val="none" w:sz="0" w:space="0" w:color="auto"/>
        <w:left w:val="none" w:sz="0" w:space="0" w:color="auto"/>
        <w:bottom w:val="none" w:sz="0" w:space="0" w:color="auto"/>
        <w:right w:val="none" w:sz="0" w:space="0" w:color="auto"/>
      </w:divBdr>
    </w:div>
    <w:div w:id="393548867">
      <w:bodyDiv w:val="1"/>
      <w:marLeft w:val="0"/>
      <w:marRight w:val="0"/>
      <w:marTop w:val="0"/>
      <w:marBottom w:val="0"/>
      <w:divBdr>
        <w:top w:val="none" w:sz="0" w:space="0" w:color="auto"/>
        <w:left w:val="none" w:sz="0" w:space="0" w:color="auto"/>
        <w:bottom w:val="none" w:sz="0" w:space="0" w:color="auto"/>
        <w:right w:val="none" w:sz="0" w:space="0" w:color="auto"/>
      </w:divBdr>
    </w:div>
    <w:div w:id="395325896">
      <w:bodyDiv w:val="1"/>
      <w:marLeft w:val="0"/>
      <w:marRight w:val="0"/>
      <w:marTop w:val="0"/>
      <w:marBottom w:val="0"/>
      <w:divBdr>
        <w:top w:val="none" w:sz="0" w:space="0" w:color="auto"/>
        <w:left w:val="none" w:sz="0" w:space="0" w:color="auto"/>
        <w:bottom w:val="none" w:sz="0" w:space="0" w:color="auto"/>
        <w:right w:val="none" w:sz="0" w:space="0" w:color="auto"/>
      </w:divBdr>
    </w:div>
    <w:div w:id="398098056">
      <w:bodyDiv w:val="1"/>
      <w:marLeft w:val="0"/>
      <w:marRight w:val="0"/>
      <w:marTop w:val="0"/>
      <w:marBottom w:val="0"/>
      <w:divBdr>
        <w:top w:val="none" w:sz="0" w:space="0" w:color="auto"/>
        <w:left w:val="none" w:sz="0" w:space="0" w:color="auto"/>
        <w:bottom w:val="none" w:sz="0" w:space="0" w:color="auto"/>
        <w:right w:val="none" w:sz="0" w:space="0" w:color="auto"/>
      </w:divBdr>
    </w:div>
    <w:div w:id="398794643">
      <w:bodyDiv w:val="1"/>
      <w:marLeft w:val="0"/>
      <w:marRight w:val="0"/>
      <w:marTop w:val="0"/>
      <w:marBottom w:val="0"/>
      <w:divBdr>
        <w:top w:val="none" w:sz="0" w:space="0" w:color="auto"/>
        <w:left w:val="none" w:sz="0" w:space="0" w:color="auto"/>
        <w:bottom w:val="none" w:sz="0" w:space="0" w:color="auto"/>
        <w:right w:val="none" w:sz="0" w:space="0" w:color="auto"/>
      </w:divBdr>
    </w:div>
    <w:div w:id="399450712">
      <w:bodyDiv w:val="1"/>
      <w:marLeft w:val="0"/>
      <w:marRight w:val="0"/>
      <w:marTop w:val="0"/>
      <w:marBottom w:val="0"/>
      <w:divBdr>
        <w:top w:val="none" w:sz="0" w:space="0" w:color="auto"/>
        <w:left w:val="none" w:sz="0" w:space="0" w:color="auto"/>
        <w:bottom w:val="none" w:sz="0" w:space="0" w:color="auto"/>
        <w:right w:val="none" w:sz="0" w:space="0" w:color="auto"/>
      </w:divBdr>
    </w:div>
    <w:div w:id="399984351">
      <w:bodyDiv w:val="1"/>
      <w:marLeft w:val="0"/>
      <w:marRight w:val="0"/>
      <w:marTop w:val="0"/>
      <w:marBottom w:val="0"/>
      <w:divBdr>
        <w:top w:val="none" w:sz="0" w:space="0" w:color="auto"/>
        <w:left w:val="none" w:sz="0" w:space="0" w:color="auto"/>
        <w:bottom w:val="none" w:sz="0" w:space="0" w:color="auto"/>
        <w:right w:val="none" w:sz="0" w:space="0" w:color="auto"/>
      </w:divBdr>
    </w:div>
    <w:div w:id="400520295">
      <w:bodyDiv w:val="1"/>
      <w:marLeft w:val="0"/>
      <w:marRight w:val="0"/>
      <w:marTop w:val="0"/>
      <w:marBottom w:val="0"/>
      <w:divBdr>
        <w:top w:val="none" w:sz="0" w:space="0" w:color="auto"/>
        <w:left w:val="none" w:sz="0" w:space="0" w:color="auto"/>
        <w:bottom w:val="none" w:sz="0" w:space="0" w:color="auto"/>
        <w:right w:val="none" w:sz="0" w:space="0" w:color="auto"/>
      </w:divBdr>
    </w:div>
    <w:div w:id="400913534">
      <w:bodyDiv w:val="1"/>
      <w:marLeft w:val="0"/>
      <w:marRight w:val="0"/>
      <w:marTop w:val="0"/>
      <w:marBottom w:val="0"/>
      <w:divBdr>
        <w:top w:val="none" w:sz="0" w:space="0" w:color="auto"/>
        <w:left w:val="none" w:sz="0" w:space="0" w:color="auto"/>
        <w:bottom w:val="none" w:sz="0" w:space="0" w:color="auto"/>
        <w:right w:val="none" w:sz="0" w:space="0" w:color="auto"/>
      </w:divBdr>
    </w:div>
    <w:div w:id="401490640">
      <w:bodyDiv w:val="1"/>
      <w:marLeft w:val="0"/>
      <w:marRight w:val="0"/>
      <w:marTop w:val="0"/>
      <w:marBottom w:val="0"/>
      <w:divBdr>
        <w:top w:val="none" w:sz="0" w:space="0" w:color="auto"/>
        <w:left w:val="none" w:sz="0" w:space="0" w:color="auto"/>
        <w:bottom w:val="none" w:sz="0" w:space="0" w:color="auto"/>
        <w:right w:val="none" w:sz="0" w:space="0" w:color="auto"/>
      </w:divBdr>
    </w:div>
    <w:div w:id="402411510">
      <w:bodyDiv w:val="1"/>
      <w:marLeft w:val="0"/>
      <w:marRight w:val="0"/>
      <w:marTop w:val="0"/>
      <w:marBottom w:val="0"/>
      <w:divBdr>
        <w:top w:val="none" w:sz="0" w:space="0" w:color="auto"/>
        <w:left w:val="none" w:sz="0" w:space="0" w:color="auto"/>
        <w:bottom w:val="none" w:sz="0" w:space="0" w:color="auto"/>
        <w:right w:val="none" w:sz="0" w:space="0" w:color="auto"/>
      </w:divBdr>
    </w:div>
    <w:div w:id="402678349">
      <w:bodyDiv w:val="1"/>
      <w:marLeft w:val="0"/>
      <w:marRight w:val="0"/>
      <w:marTop w:val="0"/>
      <w:marBottom w:val="0"/>
      <w:divBdr>
        <w:top w:val="none" w:sz="0" w:space="0" w:color="auto"/>
        <w:left w:val="none" w:sz="0" w:space="0" w:color="auto"/>
        <w:bottom w:val="none" w:sz="0" w:space="0" w:color="auto"/>
        <w:right w:val="none" w:sz="0" w:space="0" w:color="auto"/>
      </w:divBdr>
    </w:div>
    <w:div w:id="403647749">
      <w:bodyDiv w:val="1"/>
      <w:marLeft w:val="0"/>
      <w:marRight w:val="0"/>
      <w:marTop w:val="0"/>
      <w:marBottom w:val="0"/>
      <w:divBdr>
        <w:top w:val="none" w:sz="0" w:space="0" w:color="auto"/>
        <w:left w:val="none" w:sz="0" w:space="0" w:color="auto"/>
        <w:bottom w:val="none" w:sz="0" w:space="0" w:color="auto"/>
        <w:right w:val="none" w:sz="0" w:space="0" w:color="auto"/>
      </w:divBdr>
    </w:div>
    <w:div w:id="403724390">
      <w:bodyDiv w:val="1"/>
      <w:marLeft w:val="0"/>
      <w:marRight w:val="0"/>
      <w:marTop w:val="0"/>
      <w:marBottom w:val="0"/>
      <w:divBdr>
        <w:top w:val="none" w:sz="0" w:space="0" w:color="auto"/>
        <w:left w:val="none" w:sz="0" w:space="0" w:color="auto"/>
        <w:bottom w:val="none" w:sz="0" w:space="0" w:color="auto"/>
        <w:right w:val="none" w:sz="0" w:space="0" w:color="auto"/>
      </w:divBdr>
    </w:div>
    <w:div w:id="403837371">
      <w:bodyDiv w:val="1"/>
      <w:marLeft w:val="0"/>
      <w:marRight w:val="0"/>
      <w:marTop w:val="0"/>
      <w:marBottom w:val="0"/>
      <w:divBdr>
        <w:top w:val="none" w:sz="0" w:space="0" w:color="auto"/>
        <w:left w:val="none" w:sz="0" w:space="0" w:color="auto"/>
        <w:bottom w:val="none" w:sz="0" w:space="0" w:color="auto"/>
        <w:right w:val="none" w:sz="0" w:space="0" w:color="auto"/>
      </w:divBdr>
    </w:div>
    <w:div w:id="404032190">
      <w:bodyDiv w:val="1"/>
      <w:marLeft w:val="0"/>
      <w:marRight w:val="0"/>
      <w:marTop w:val="0"/>
      <w:marBottom w:val="0"/>
      <w:divBdr>
        <w:top w:val="none" w:sz="0" w:space="0" w:color="auto"/>
        <w:left w:val="none" w:sz="0" w:space="0" w:color="auto"/>
        <w:bottom w:val="none" w:sz="0" w:space="0" w:color="auto"/>
        <w:right w:val="none" w:sz="0" w:space="0" w:color="auto"/>
      </w:divBdr>
    </w:div>
    <w:div w:id="407069904">
      <w:bodyDiv w:val="1"/>
      <w:marLeft w:val="0"/>
      <w:marRight w:val="0"/>
      <w:marTop w:val="0"/>
      <w:marBottom w:val="0"/>
      <w:divBdr>
        <w:top w:val="none" w:sz="0" w:space="0" w:color="auto"/>
        <w:left w:val="none" w:sz="0" w:space="0" w:color="auto"/>
        <w:bottom w:val="none" w:sz="0" w:space="0" w:color="auto"/>
        <w:right w:val="none" w:sz="0" w:space="0" w:color="auto"/>
      </w:divBdr>
    </w:div>
    <w:div w:id="409692688">
      <w:bodyDiv w:val="1"/>
      <w:marLeft w:val="0"/>
      <w:marRight w:val="0"/>
      <w:marTop w:val="0"/>
      <w:marBottom w:val="0"/>
      <w:divBdr>
        <w:top w:val="none" w:sz="0" w:space="0" w:color="auto"/>
        <w:left w:val="none" w:sz="0" w:space="0" w:color="auto"/>
        <w:bottom w:val="none" w:sz="0" w:space="0" w:color="auto"/>
        <w:right w:val="none" w:sz="0" w:space="0" w:color="auto"/>
      </w:divBdr>
    </w:div>
    <w:div w:id="413935948">
      <w:bodyDiv w:val="1"/>
      <w:marLeft w:val="0"/>
      <w:marRight w:val="0"/>
      <w:marTop w:val="0"/>
      <w:marBottom w:val="0"/>
      <w:divBdr>
        <w:top w:val="none" w:sz="0" w:space="0" w:color="auto"/>
        <w:left w:val="none" w:sz="0" w:space="0" w:color="auto"/>
        <w:bottom w:val="none" w:sz="0" w:space="0" w:color="auto"/>
        <w:right w:val="none" w:sz="0" w:space="0" w:color="auto"/>
      </w:divBdr>
    </w:div>
    <w:div w:id="416639871">
      <w:bodyDiv w:val="1"/>
      <w:marLeft w:val="0"/>
      <w:marRight w:val="0"/>
      <w:marTop w:val="0"/>
      <w:marBottom w:val="0"/>
      <w:divBdr>
        <w:top w:val="none" w:sz="0" w:space="0" w:color="auto"/>
        <w:left w:val="none" w:sz="0" w:space="0" w:color="auto"/>
        <w:bottom w:val="none" w:sz="0" w:space="0" w:color="auto"/>
        <w:right w:val="none" w:sz="0" w:space="0" w:color="auto"/>
      </w:divBdr>
    </w:div>
    <w:div w:id="416901497">
      <w:bodyDiv w:val="1"/>
      <w:marLeft w:val="0"/>
      <w:marRight w:val="0"/>
      <w:marTop w:val="0"/>
      <w:marBottom w:val="0"/>
      <w:divBdr>
        <w:top w:val="none" w:sz="0" w:space="0" w:color="auto"/>
        <w:left w:val="none" w:sz="0" w:space="0" w:color="auto"/>
        <w:bottom w:val="none" w:sz="0" w:space="0" w:color="auto"/>
        <w:right w:val="none" w:sz="0" w:space="0" w:color="auto"/>
      </w:divBdr>
    </w:div>
    <w:div w:id="417598527">
      <w:bodyDiv w:val="1"/>
      <w:marLeft w:val="0"/>
      <w:marRight w:val="0"/>
      <w:marTop w:val="0"/>
      <w:marBottom w:val="0"/>
      <w:divBdr>
        <w:top w:val="none" w:sz="0" w:space="0" w:color="auto"/>
        <w:left w:val="none" w:sz="0" w:space="0" w:color="auto"/>
        <w:bottom w:val="none" w:sz="0" w:space="0" w:color="auto"/>
        <w:right w:val="none" w:sz="0" w:space="0" w:color="auto"/>
      </w:divBdr>
    </w:div>
    <w:div w:id="418061829">
      <w:bodyDiv w:val="1"/>
      <w:marLeft w:val="0"/>
      <w:marRight w:val="0"/>
      <w:marTop w:val="0"/>
      <w:marBottom w:val="0"/>
      <w:divBdr>
        <w:top w:val="none" w:sz="0" w:space="0" w:color="auto"/>
        <w:left w:val="none" w:sz="0" w:space="0" w:color="auto"/>
        <w:bottom w:val="none" w:sz="0" w:space="0" w:color="auto"/>
        <w:right w:val="none" w:sz="0" w:space="0" w:color="auto"/>
      </w:divBdr>
    </w:div>
    <w:div w:id="418405837">
      <w:bodyDiv w:val="1"/>
      <w:marLeft w:val="0"/>
      <w:marRight w:val="0"/>
      <w:marTop w:val="0"/>
      <w:marBottom w:val="0"/>
      <w:divBdr>
        <w:top w:val="none" w:sz="0" w:space="0" w:color="auto"/>
        <w:left w:val="none" w:sz="0" w:space="0" w:color="auto"/>
        <w:bottom w:val="none" w:sz="0" w:space="0" w:color="auto"/>
        <w:right w:val="none" w:sz="0" w:space="0" w:color="auto"/>
      </w:divBdr>
    </w:div>
    <w:div w:id="419067591">
      <w:bodyDiv w:val="1"/>
      <w:marLeft w:val="0"/>
      <w:marRight w:val="0"/>
      <w:marTop w:val="0"/>
      <w:marBottom w:val="0"/>
      <w:divBdr>
        <w:top w:val="none" w:sz="0" w:space="0" w:color="auto"/>
        <w:left w:val="none" w:sz="0" w:space="0" w:color="auto"/>
        <w:bottom w:val="none" w:sz="0" w:space="0" w:color="auto"/>
        <w:right w:val="none" w:sz="0" w:space="0" w:color="auto"/>
      </w:divBdr>
    </w:div>
    <w:div w:id="420638338">
      <w:bodyDiv w:val="1"/>
      <w:marLeft w:val="0"/>
      <w:marRight w:val="0"/>
      <w:marTop w:val="0"/>
      <w:marBottom w:val="0"/>
      <w:divBdr>
        <w:top w:val="none" w:sz="0" w:space="0" w:color="auto"/>
        <w:left w:val="none" w:sz="0" w:space="0" w:color="auto"/>
        <w:bottom w:val="none" w:sz="0" w:space="0" w:color="auto"/>
        <w:right w:val="none" w:sz="0" w:space="0" w:color="auto"/>
      </w:divBdr>
    </w:div>
    <w:div w:id="421993754">
      <w:bodyDiv w:val="1"/>
      <w:marLeft w:val="0"/>
      <w:marRight w:val="0"/>
      <w:marTop w:val="0"/>
      <w:marBottom w:val="0"/>
      <w:divBdr>
        <w:top w:val="none" w:sz="0" w:space="0" w:color="auto"/>
        <w:left w:val="none" w:sz="0" w:space="0" w:color="auto"/>
        <w:bottom w:val="none" w:sz="0" w:space="0" w:color="auto"/>
        <w:right w:val="none" w:sz="0" w:space="0" w:color="auto"/>
      </w:divBdr>
    </w:div>
    <w:div w:id="422259419">
      <w:bodyDiv w:val="1"/>
      <w:marLeft w:val="0"/>
      <w:marRight w:val="0"/>
      <w:marTop w:val="0"/>
      <w:marBottom w:val="0"/>
      <w:divBdr>
        <w:top w:val="none" w:sz="0" w:space="0" w:color="auto"/>
        <w:left w:val="none" w:sz="0" w:space="0" w:color="auto"/>
        <w:bottom w:val="none" w:sz="0" w:space="0" w:color="auto"/>
        <w:right w:val="none" w:sz="0" w:space="0" w:color="auto"/>
      </w:divBdr>
    </w:div>
    <w:div w:id="422529799">
      <w:bodyDiv w:val="1"/>
      <w:marLeft w:val="0"/>
      <w:marRight w:val="0"/>
      <w:marTop w:val="0"/>
      <w:marBottom w:val="0"/>
      <w:divBdr>
        <w:top w:val="none" w:sz="0" w:space="0" w:color="auto"/>
        <w:left w:val="none" w:sz="0" w:space="0" w:color="auto"/>
        <w:bottom w:val="none" w:sz="0" w:space="0" w:color="auto"/>
        <w:right w:val="none" w:sz="0" w:space="0" w:color="auto"/>
      </w:divBdr>
    </w:div>
    <w:div w:id="424157867">
      <w:bodyDiv w:val="1"/>
      <w:marLeft w:val="0"/>
      <w:marRight w:val="0"/>
      <w:marTop w:val="0"/>
      <w:marBottom w:val="0"/>
      <w:divBdr>
        <w:top w:val="none" w:sz="0" w:space="0" w:color="auto"/>
        <w:left w:val="none" w:sz="0" w:space="0" w:color="auto"/>
        <w:bottom w:val="none" w:sz="0" w:space="0" w:color="auto"/>
        <w:right w:val="none" w:sz="0" w:space="0" w:color="auto"/>
      </w:divBdr>
    </w:div>
    <w:div w:id="424309437">
      <w:bodyDiv w:val="1"/>
      <w:marLeft w:val="0"/>
      <w:marRight w:val="0"/>
      <w:marTop w:val="0"/>
      <w:marBottom w:val="0"/>
      <w:divBdr>
        <w:top w:val="none" w:sz="0" w:space="0" w:color="auto"/>
        <w:left w:val="none" w:sz="0" w:space="0" w:color="auto"/>
        <w:bottom w:val="none" w:sz="0" w:space="0" w:color="auto"/>
        <w:right w:val="none" w:sz="0" w:space="0" w:color="auto"/>
      </w:divBdr>
    </w:div>
    <w:div w:id="424424221">
      <w:bodyDiv w:val="1"/>
      <w:marLeft w:val="0"/>
      <w:marRight w:val="0"/>
      <w:marTop w:val="0"/>
      <w:marBottom w:val="0"/>
      <w:divBdr>
        <w:top w:val="none" w:sz="0" w:space="0" w:color="auto"/>
        <w:left w:val="none" w:sz="0" w:space="0" w:color="auto"/>
        <w:bottom w:val="none" w:sz="0" w:space="0" w:color="auto"/>
        <w:right w:val="none" w:sz="0" w:space="0" w:color="auto"/>
      </w:divBdr>
      <w:divsChild>
        <w:div w:id="639849839">
          <w:marLeft w:val="547"/>
          <w:marRight w:val="0"/>
          <w:marTop w:val="0"/>
          <w:marBottom w:val="0"/>
          <w:divBdr>
            <w:top w:val="none" w:sz="0" w:space="0" w:color="auto"/>
            <w:left w:val="none" w:sz="0" w:space="0" w:color="auto"/>
            <w:bottom w:val="none" w:sz="0" w:space="0" w:color="auto"/>
            <w:right w:val="none" w:sz="0" w:space="0" w:color="auto"/>
          </w:divBdr>
        </w:div>
      </w:divsChild>
    </w:div>
    <w:div w:id="424612766">
      <w:bodyDiv w:val="1"/>
      <w:marLeft w:val="0"/>
      <w:marRight w:val="0"/>
      <w:marTop w:val="0"/>
      <w:marBottom w:val="0"/>
      <w:divBdr>
        <w:top w:val="none" w:sz="0" w:space="0" w:color="auto"/>
        <w:left w:val="none" w:sz="0" w:space="0" w:color="auto"/>
        <w:bottom w:val="none" w:sz="0" w:space="0" w:color="auto"/>
        <w:right w:val="none" w:sz="0" w:space="0" w:color="auto"/>
      </w:divBdr>
    </w:div>
    <w:div w:id="424695764">
      <w:bodyDiv w:val="1"/>
      <w:marLeft w:val="0"/>
      <w:marRight w:val="0"/>
      <w:marTop w:val="0"/>
      <w:marBottom w:val="0"/>
      <w:divBdr>
        <w:top w:val="none" w:sz="0" w:space="0" w:color="auto"/>
        <w:left w:val="none" w:sz="0" w:space="0" w:color="auto"/>
        <w:bottom w:val="none" w:sz="0" w:space="0" w:color="auto"/>
        <w:right w:val="none" w:sz="0" w:space="0" w:color="auto"/>
      </w:divBdr>
    </w:div>
    <w:div w:id="425032106">
      <w:bodyDiv w:val="1"/>
      <w:marLeft w:val="0"/>
      <w:marRight w:val="0"/>
      <w:marTop w:val="0"/>
      <w:marBottom w:val="0"/>
      <w:divBdr>
        <w:top w:val="none" w:sz="0" w:space="0" w:color="auto"/>
        <w:left w:val="none" w:sz="0" w:space="0" w:color="auto"/>
        <w:bottom w:val="none" w:sz="0" w:space="0" w:color="auto"/>
        <w:right w:val="none" w:sz="0" w:space="0" w:color="auto"/>
      </w:divBdr>
    </w:div>
    <w:div w:id="425081194">
      <w:bodyDiv w:val="1"/>
      <w:marLeft w:val="0"/>
      <w:marRight w:val="0"/>
      <w:marTop w:val="0"/>
      <w:marBottom w:val="0"/>
      <w:divBdr>
        <w:top w:val="none" w:sz="0" w:space="0" w:color="auto"/>
        <w:left w:val="none" w:sz="0" w:space="0" w:color="auto"/>
        <w:bottom w:val="none" w:sz="0" w:space="0" w:color="auto"/>
        <w:right w:val="none" w:sz="0" w:space="0" w:color="auto"/>
      </w:divBdr>
    </w:div>
    <w:div w:id="427851675">
      <w:bodyDiv w:val="1"/>
      <w:marLeft w:val="0"/>
      <w:marRight w:val="0"/>
      <w:marTop w:val="0"/>
      <w:marBottom w:val="0"/>
      <w:divBdr>
        <w:top w:val="none" w:sz="0" w:space="0" w:color="auto"/>
        <w:left w:val="none" w:sz="0" w:space="0" w:color="auto"/>
        <w:bottom w:val="none" w:sz="0" w:space="0" w:color="auto"/>
        <w:right w:val="none" w:sz="0" w:space="0" w:color="auto"/>
      </w:divBdr>
    </w:div>
    <w:div w:id="428087663">
      <w:bodyDiv w:val="1"/>
      <w:marLeft w:val="0"/>
      <w:marRight w:val="0"/>
      <w:marTop w:val="0"/>
      <w:marBottom w:val="0"/>
      <w:divBdr>
        <w:top w:val="none" w:sz="0" w:space="0" w:color="auto"/>
        <w:left w:val="none" w:sz="0" w:space="0" w:color="auto"/>
        <w:bottom w:val="none" w:sz="0" w:space="0" w:color="auto"/>
        <w:right w:val="none" w:sz="0" w:space="0" w:color="auto"/>
      </w:divBdr>
    </w:div>
    <w:div w:id="430125296">
      <w:bodyDiv w:val="1"/>
      <w:marLeft w:val="0"/>
      <w:marRight w:val="0"/>
      <w:marTop w:val="0"/>
      <w:marBottom w:val="0"/>
      <w:divBdr>
        <w:top w:val="none" w:sz="0" w:space="0" w:color="auto"/>
        <w:left w:val="none" w:sz="0" w:space="0" w:color="auto"/>
        <w:bottom w:val="none" w:sz="0" w:space="0" w:color="auto"/>
        <w:right w:val="none" w:sz="0" w:space="0" w:color="auto"/>
      </w:divBdr>
    </w:div>
    <w:div w:id="430466342">
      <w:bodyDiv w:val="1"/>
      <w:marLeft w:val="0"/>
      <w:marRight w:val="0"/>
      <w:marTop w:val="0"/>
      <w:marBottom w:val="0"/>
      <w:divBdr>
        <w:top w:val="none" w:sz="0" w:space="0" w:color="auto"/>
        <w:left w:val="none" w:sz="0" w:space="0" w:color="auto"/>
        <w:bottom w:val="none" w:sz="0" w:space="0" w:color="auto"/>
        <w:right w:val="none" w:sz="0" w:space="0" w:color="auto"/>
      </w:divBdr>
    </w:div>
    <w:div w:id="431628290">
      <w:bodyDiv w:val="1"/>
      <w:marLeft w:val="0"/>
      <w:marRight w:val="0"/>
      <w:marTop w:val="0"/>
      <w:marBottom w:val="0"/>
      <w:divBdr>
        <w:top w:val="none" w:sz="0" w:space="0" w:color="auto"/>
        <w:left w:val="none" w:sz="0" w:space="0" w:color="auto"/>
        <w:bottom w:val="none" w:sz="0" w:space="0" w:color="auto"/>
        <w:right w:val="none" w:sz="0" w:space="0" w:color="auto"/>
      </w:divBdr>
    </w:div>
    <w:div w:id="434011986">
      <w:bodyDiv w:val="1"/>
      <w:marLeft w:val="0"/>
      <w:marRight w:val="0"/>
      <w:marTop w:val="0"/>
      <w:marBottom w:val="0"/>
      <w:divBdr>
        <w:top w:val="none" w:sz="0" w:space="0" w:color="auto"/>
        <w:left w:val="none" w:sz="0" w:space="0" w:color="auto"/>
        <w:bottom w:val="none" w:sz="0" w:space="0" w:color="auto"/>
        <w:right w:val="none" w:sz="0" w:space="0" w:color="auto"/>
      </w:divBdr>
    </w:div>
    <w:div w:id="435561308">
      <w:bodyDiv w:val="1"/>
      <w:marLeft w:val="0"/>
      <w:marRight w:val="0"/>
      <w:marTop w:val="0"/>
      <w:marBottom w:val="0"/>
      <w:divBdr>
        <w:top w:val="none" w:sz="0" w:space="0" w:color="auto"/>
        <w:left w:val="none" w:sz="0" w:space="0" w:color="auto"/>
        <w:bottom w:val="none" w:sz="0" w:space="0" w:color="auto"/>
        <w:right w:val="none" w:sz="0" w:space="0" w:color="auto"/>
      </w:divBdr>
    </w:div>
    <w:div w:id="435832299">
      <w:bodyDiv w:val="1"/>
      <w:marLeft w:val="0"/>
      <w:marRight w:val="0"/>
      <w:marTop w:val="0"/>
      <w:marBottom w:val="0"/>
      <w:divBdr>
        <w:top w:val="none" w:sz="0" w:space="0" w:color="auto"/>
        <w:left w:val="none" w:sz="0" w:space="0" w:color="auto"/>
        <w:bottom w:val="none" w:sz="0" w:space="0" w:color="auto"/>
        <w:right w:val="none" w:sz="0" w:space="0" w:color="auto"/>
      </w:divBdr>
    </w:div>
    <w:div w:id="435949414">
      <w:bodyDiv w:val="1"/>
      <w:marLeft w:val="0"/>
      <w:marRight w:val="0"/>
      <w:marTop w:val="0"/>
      <w:marBottom w:val="0"/>
      <w:divBdr>
        <w:top w:val="none" w:sz="0" w:space="0" w:color="auto"/>
        <w:left w:val="none" w:sz="0" w:space="0" w:color="auto"/>
        <w:bottom w:val="none" w:sz="0" w:space="0" w:color="auto"/>
        <w:right w:val="none" w:sz="0" w:space="0" w:color="auto"/>
      </w:divBdr>
    </w:div>
    <w:div w:id="439955685">
      <w:bodyDiv w:val="1"/>
      <w:marLeft w:val="0"/>
      <w:marRight w:val="0"/>
      <w:marTop w:val="0"/>
      <w:marBottom w:val="0"/>
      <w:divBdr>
        <w:top w:val="none" w:sz="0" w:space="0" w:color="auto"/>
        <w:left w:val="none" w:sz="0" w:space="0" w:color="auto"/>
        <w:bottom w:val="none" w:sz="0" w:space="0" w:color="auto"/>
        <w:right w:val="none" w:sz="0" w:space="0" w:color="auto"/>
      </w:divBdr>
    </w:div>
    <w:div w:id="440420313">
      <w:bodyDiv w:val="1"/>
      <w:marLeft w:val="0"/>
      <w:marRight w:val="0"/>
      <w:marTop w:val="0"/>
      <w:marBottom w:val="0"/>
      <w:divBdr>
        <w:top w:val="none" w:sz="0" w:space="0" w:color="auto"/>
        <w:left w:val="none" w:sz="0" w:space="0" w:color="auto"/>
        <w:bottom w:val="none" w:sz="0" w:space="0" w:color="auto"/>
        <w:right w:val="none" w:sz="0" w:space="0" w:color="auto"/>
      </w:divBdr>
    </w:div>
    <w:div w:id="441076261">
      <w:bodyDiv w:val="1"/>
      <w:marLeft w:val="0"/>
      <w:marRight w:val="0"/>
      <w:marTop w:val="0"/>
      <w:marBottom w:val="0"/>
      <w:divBdr>
        <w:top w:val="none" w:sz="0" w:space="0" w:color="auto"/>
        <w:left w:val="none" w:sz="0" w:space="0" w:color="auto"/>
        <w:bottom w:val="none" w:sz="0" w:space="0" w:color="auto"/>
        <w:right w:val="none" w:sz="0" w:space="0" w:color="auto"/>
      </w:divBdr>
    </w:div>
    <w:div w:id="441190669">
      <w:bodyDiv w:val="1"/>
      <w:marLeft w:val="0"/>
      <w:marRight w:val="0"/>
      <w:marTop w:val="0"/>
      <w:marBottom w:val="0"/>
      <w:divBdr>
        <w:top w:val="none" w:sz="0" w:space="0" w:color="auto"/>
        <w:left w:val="none" w:sz="0" w:space="0" w:color="auto"/>
        <w:bottom w:val="none" w:sz="0" w:space="0" w:color="auto"/>
        <w:right w:val="none" w:sz="0" w:space="0" w:color="auto"/>
      </w:divBdr>
    </w:div>
    <w:div w:id="441386070">
      <w:bodyDiv w:val="1"/>
      <w:marLeft w:val="0"/>
      <w:marRight w:val="0"/>
      <w:marTop w:val="0"/>
      <w:marBottom w:val="0"/>
      <w:divBdr>
        <w:top w:val="none" w:sz="0" w:space="0" w:color="auto"/>
        <w:left w:val="none" w:sz="0" w:space="0" w:color="auto"/>
        <w:bottom w:val="none" w:sz="0" w:space="0" w:color="auto"/>
        <w:right w:val="none" w:sz="0" w:space="0" w:color="auto"/>
      </w:divBdr>
    </w:div>
    <w:div w:id="447697815">
      <w:bodyDiv w:val="1"/>
      <w:marLeft w:val="0"/>
      <w:marRight w:val="0"/>
      <w:marTop w:val="0"/>
      <w:marBottom w:val="0"/>
      <w:divBdr>
        <w:top w:val="none" w:sz="0" w:space="0" w:color="auto"/>
        <w:left w:val="none" w:sz="0" w:space="0" w:color="auto"/>
        <w:bottom w:val="none" w:sz="0" w:space="0" w:color="auto"/>
        <w:right w:val="none" w:sz="0" w:space="0" w:color="auto"/>
      </w:divBdr>
    </w:div>
    <w:div w:id="448862179">
      <w:bodyDiv w:val="1"/>
      <w:marLeft w:val="0"/>
      <w:marRight w:val="0"/>
      <w:marTop w:val="0"/>
      <w:marBottom w:val="0"/>
      <w:divBdr>
        <w:top w:val="none" w:sz="0" w:space="0" w:color="auto"/>
        <w:left w:val="none" w:sz="0" w:space="0" w:color="auto"/>
        <w:bottom w:val="none" w:sz="0" w:space="0" w:color="auto"/>
        <w:right w:val="none" w:sz="0" w:space="0" w:color="auto"/>
      </w:divBdr>
    </w:div>
    <w:div w:id="449128264">
      <w:bodyDiv w:val="1"/>
      <w:marLeft w:val="0"/>
      <w:marRight w:val="0"/>
      <w:marTop w:val="0"/>
      <w:marBottom w:val="0"/>
      <w:divBdr>
        <w:top w:val="none" w:sz="0" w:space="0" w:color="auto"/>
        <w:left w:val="none" w:sz="0" w:space="0" w:color="auto"/>
        <w:bottom w:val="none" w:sz="0" w:space="0" w:color="auto"/>
        <w:right w:val="none" w:sz="0" w:space="0" w:color="auto"/>
      </w:divBdr>
    </w:div>
    <w:div w:id="451437693">
      <w:bodyDiv w:val="1"/>
      <w:marLeft w:val="0"/>
      <w:marRight w:val="0"/>
      <w:marTop w:val="0"/>
      <w:marBottom w:val="0"/>
      <w:divBdr>
        <w:top w:val="none" w:sz="0" w:space="0" w:color="auto"/>
        <w:left w:val="none" w:sz="0" w:space="0" w:color="auto"/>
        <w:bottom w:val="none" w:sz="0" w:space="0" w:color="auto"/>
        <w:right w:val="none" w:sz="0" w:space="0" w:color="auto"/>
      </w:divBdr>
    </w:div>
    <w:div w:id="453014622">
      <w:bodyDiv w:val="1"/>
      <w:marLeft w:val="0"/>
      <w:marRight w:val="0"/>
      <w:marTop w:val="0"/>
      <w:marBottom w:val="0"/>
      <w:divBdr>
        <w:top w:val="none" w:sz="0" w:space="0" w:color="auto"/>
        <w:left w:val="none" w:sz="0" w:space="0" w:color="auto"/>
        <w:bottom w:val="none" w:sz="0" w:space="0" w:color="auto"/>
        <w:right w:val="none" w:sz="0" w:space="0" w:color="auto"/>
      </w:divBdr>
    </w:div>
    <w:div w:id="453670564">
      <w:bodyDiv w:val="1"/>
      <w:marLeft w:val="0"/>
      <w:marRight w:val="0"/>
      <w:marTop w:val="0"/>
      <w:marBottom w:val="0"/>
      <w:divBdr>
        <w:top w:val="none" w:sz="0" w:space="0" w:color="auto"/>
        <w:left w:val="none" w:sz="0" w:space="0" w:color="auto"/>
        <w:bottom w:val="none" w:sz="0" w:space="0" w:color="auto"/>
        <w:right w:val="none" w:sz="0" w:space="0" w:color="auto"/>
      </w:divBdr>
    </w:div>
    <w:div w:id="455147906">
      <w:bodyDiv w:val="1"/>
      <w:marLeft w:val="0"/>
      <w:marRight w:val="0"/>
      <w:marTop w:val="0"/>
      <w:marBottom w:val="0"/>
      <w:divBdr>
        <w:top w:val="none" w:sz="0" w:space="0" w:color="auto"/>
        <w:left w:val="none" w:sz="0" w:space="0" w:color="auto"/>
        <w:bottom w:val="none" w:sz="0" w:space="0" w:color="auto"/>
        <w:right w:val="none" w:sz="0" w:space="0" w:color="auto"/>
      </w:divBdr>
    </w:div>
    <w:div w:id="457071325">
      <w:bodyDiv w:val="1"/>
      <w:marLeft w:val="0"/>
      <w:marRight w:val="0"/>
      <w:marTop w:val="0"/>
      <w:marBottom w:val="0"/>
      <w:divBdr>
        <w:top w:val="none" w:sz="0" w:space="0" w:color="auto"/>
        <w:left w:val="none" w:sz="0" w:space="0" w:color="auto"/>
        <w:bottom w:val="none" w:sz="0" w:space="0" w:color="auto"/>
        <w:right w:val="none" w:sz="0" w:space="0" w:color="auto"/>
      </w:divBdr>
    </w:div>
    <w:div w:id="458841343">
      <w:bodyDiv w:val="1"/>
      <w:marLeft w:val="0"/>
      <w:marRight w:val="0"/>
      <w:marTop w:val="0"/>
      <w:marBottom w:val="0"/>
      <w:divBdr>
        <w:top w:val="none" w:sz="0" w:space="0" w:color="auto"/>
        <w:left w:val="none" w:sz="0" w:space="0" w:color="auto"/>
        <w:bottom w:val="none" w:sz="0" w:space="0" w:color="auto"/>
        <w:right w:val="none" w:sz="0" w:space="0" w:color="auto"/>
      </w:divBdr>
    </w:div>
    <w:div w:id="460151951">
      <w:bodyDiv w:val="1"/>
      <w:marLeft w:val="0"/>
      <w:marRight w:val="0"/>
      <w:marTop w:val="0"/>
      <w:marBottom w:val="0"/>
      <w:divBdr>
        <w:top w:val="none" w:sz="0" w:space="0" w:color="auto"/>
        <w:left w:val="none" w:sz="0" w:space="0" w:color="auto"/>
        <w:bottom w:val="none" w:sz="0" w:space="0" w:color="auto"/>
        <w:right w:val="none" w:sz="0" w:space="0" w:color="auto"/>
      </w:divBdr>
    </w:div>
    <w:div w:id="460849480">
      <w:bodyDiv w:val="1"/>
      <w:marLeft w:val="0"/>
      <w:marRight w:val="0"/>
      <w:marTop w:val="0"/>
      <w:marBottom w:val="0"/>
      <w:divBdr>
        <w:top w:val="none" w:sz="0" w:space="0" w:color="auto"/>
        <w:left w:val="none" w:sz="0" w:space="0" w:color="auto"/>
        <w:bottom w:val="none" w:sz="0" w:space="0" w:color="auto"/>
        <w:right w:val="none" w:sz="0" w:space="0" w:color="auto"/>
      </w:divBdr>
    </w:div>
    <w:div w:id="460927936">
      <w:bodyDiv w:val="1"/>
      <w:marLeft w:val="0"/>
      <w:marRight w:val="0"/>
      <w:marTop w:val="0"/>
      <w:marBottom w:val="0"/>
      <w:divBdr>
        <w:top w:val="none" w:sz="0" w:space="0" w:color="auto"/>
        <w:left w:val="none" w:sz="0" w:space="0" w:color="auto"/>
        <w:bottom w:val="none" w:sz="0" w:space="0" w:color="auto"/>
        <w:right w:val="none" w:sz="0" w:space="0" w:color="auto"/>
      </w:divBdr>
    </w:div>
    <w:div w:id="462816013">
      <w:bodyDiv w:val="1"/>
      <w:marLeft w:val="0"/>
      <w:marRight w:val="0"/>
      <w:marTop w:val="0"/>
      <w:marBottom w:val="0"/>
      <w:divBdr>
        <w:top w:val="none" w:sz="0" w:space="0" w:color="auto"/>
        <w:left w:val="none" w:sz="0" w:space="0" w:color="auto"/>
        <w:bottom w:val="none" w:sz="0" w:space="0" w:color="auto"/>
        <w:right w:val="none" w:sz="0" w:space="0" w:color="auto"/>
      </w:divBdr>
    </w:div>
    <w:div w:id="463545147">
      <w:bodyDiv w:val="1"/>
      <w:marLeft w:val="0"/>
      <w:marRight w:val="0"/>
      <w:marTop w:val="0"/>
      <w:marBottom w:val="0"/>
      <w:divBdr>
        <w:top w:val="none" w:sz="0" w:space="0" w:color="auto"/>
        <w:left w:val="none" w:sz="0" w:space="0" w:color="auto"/>
        <w:bottom w:val="none" w:sz="0" w:space="0" w:color="auto"/>
        <w:right w:val="none" w:sz="0" w:space="0" w:color="auto"/>
      </w:divBdr>
    </w:div>
    <w:div w:id="465779723">
      <w:bodyDiv w:val="1"/>
      <w:marLeft w:val="0"/>
      <w:marRight w:val="0"/>
      <w:marTop w:val="0"/>
      <w:marBottom w:val="0"/>
      <w:divBdr>
        <w:top w:val="none" w:sz="0" w:space="0" w:color="auto"/>
        <w:left w:val="none" w:sz="0" w:space="0" w:color="auto"/>
        <w:bottom w:val="none" w:sz="0" w:space="0" w:color="auto"/>
        <w:right w:val="none" w:sz="0" w:space="0" w:color="auto"/>
      </w:divBdr>
    </w:div>
    <w:div w:id="466892823">
      <w:bodyDiv w:val="1"/>
      <w:marLeft w:val="0"/>
      <w:marRight w:val="0"/>
      <w:marTop w:val="0"/>
      <w:marBottom w:val="0"/>
      <w:divBdr>
        <w:top w:val="none" w:sz="0" w:space="0" w:color="auto"/>
        <w:left w:val="none" w:sz="0" w:space="0" w:color="auto"/>
        <w:bottom w:val="none" w:sz="0" w:space="0" w:color="auto"/>
        <w:right w:val="none" w:sz="0" w:space="0" w:color="auto"/>
      </w:divBdr>
    </w:div>
    <w:div w:id="467825020">
      <w:bodyDiv w:val="1"/>
      <w:marLeft w:val="0"/>
      <w:marRight w:val="0"/>
      <w:marTop w:val="0"/>
      <w:marBottom w:val="0"/>
      <w:divBdr>
        <w:top w:val="none" w:sz="0" w:space="0" w:color="auto"/>
        <w:left w:val="none" w:sz="0" w:space="0" w:color="auto"/>
        <w:bottom w:val="none" w:sz="0" w:space="0" w:color="auto"/>
        <w:right w:val="none" w:sz="0" w:space="0" w:color="auto"/>
      </w:divBdr>
    </w:div>
    <w:div w:id="469177931">
      <w:bodyDiv w:val="1"/>
      <w:marLeft w:val="0"/>
      <w:marRight w:val="0"/>
      <w:marTop w:val="0"/>
      <w:marBottom w:val="0"/>
      <w:divBdr>
        <w:top w:val="none" w:sz="0" w:space="0" w:color="auto"/>
        <w:left w:val="none" w:sz="0" w:space="0" w:color="auto"/>
        <w:bottom w:val="none" w:sz="0" w:space="0" w:color="auto"/>
        <w:right w:val="none" w:sz="0" w:space="0" w:color="auto"/>
      </w:divBdr>
    </w:div>
    <w:div w:id="469439644">
      <w:bodyDiv w:val="1"/>
      <w:marLeft w:val="0"/>
      <w:marRight w:val="0"/>
      <w:marTop w:val="0"/>
      <w:marBottom w:val="0"/>
      <w:divBdr>
        <w:top w:val="none" w:sz="0" w:space="0" w:color="auto"/>
        <w:left w:val="none" w:sz="0" w:space="0" w:color="auto"/>
        <w:bottom w:val="none" w:sz="0" w:space="0" w:color="auto"/>
        <w:right w:val="none" w:sz="0" w:space="0" w:color="auto"/>
      </w:divBdr>
    </w:div>
    <w:div w:id="469978511">
      <w:bodyDiv w:val="1"/>
      <w:marLeft w:val="0"/>
      <w:marRight w:val="0"/>
      <w:marTop w:val="0"/>
      <w:marBottom w:val="0"/>
      <w:divBdr>
        <w:top w:val="none" w:sz="0" w:space="0" w:color="auto"/>
        <w:left w:val="none" w:sz="0" w:space="0" w:color="auto"/>
        <w:bottom w:val="none" w:sz="0" w:space="0" w:color="auto"/>
        <w:right w:val="none" w:sz="0" w:space="0" w:color="auto"/>
      </w:divBdr>
    </w:div>
    <w:div w:id="470488291">
      <w:bodyDiv w:val="1"/>
      <w:marLeft w:val="0"/>
      <w:marRight w:val="0"/>
      <w:marTop w:val="0"/>
      <w:marBottom w:val="0"/>
      <w:divBdr>
        <w:top w:val="none" w:sz="0" w:space="0" w:color="auto"/>
        <w:left w:val="none" w:sz="0" w:space="0" w:color="auto"/>
        <w:bottom w:val="none" w:sz="0" w:space="0" w:color="auto"/>
        <w:right w:val="none" w:sz="0" w:space="0" w:color="auto"/>
      </w:divBdr>
    </w:div>
    <w:div w:id="470750117">
      <w:bodyDiv w:val="1"/>
      <w:marLeft w:val="0"/>
      <w:marRight w:val="0"/>
      <w:marTop w:val="0"/>
      <w:marBottom w:val="0"/>
      <w:divBdr>
        <w:top w:val="none" w:sz="0" w:space="0" w:color="auto"/>
        <w:left w:val="none" w:sz="0" w:space="0" w:color="auto"/>
        <w:bottom w:val="none" w:sz="0" w:space="0" w:color="auto"/>
        <w:right w:val="none" w:sz="0" w:space="0" w:color="auto"/>
      </w:divBdr>
    </w:div>
    <w:div w:id="471336249">
      <w:bodyDiv w:val="1"/>
      <w:marLeft w:val="0"/>
      <w:marRight w:val="0"/>
      <w:marTop w:val="0"/>
      <w:marBottom w:val="0"/>
      <w:divBdr>
        <w:top w:val="none" w:sz="0" w:space="0" w:color="auto"/>
        <w:left w:val="none" w:sz="0" w:space="0" w:color="auto"/>
        <w:bottom w:val="none" w:sz="0" w:space="0" w:color="auto"/>
        <w:right w:val="none" w:sz="0" w:space="0" w:color="auto"/>
      </w:divBdr>
    </w:div>
    <w:div w:id="471750655">
      <w:bodyDiv w:val="1"/>
      <w:marLeft w:val="0"/>
      <w:marRight w:val="0"/>
      <w:marTop w:val="0"/>
      <w:marBottom w:val="0"/>
      <w:divBdr>
        <w:top w:val="none" w:sz="0" w:space="0" w:color="auto"/>
        <w:left w:val="none" w:sz="0" w:space="0" w:color="auto"/>
        <w:bottom w:val="none" w:sz="0" w:space="0" w:color="auto"/>
        <w:right w:val="none" w:sz="0" w:space="0" w:color="auto"/>
      </w:divBdr>
    </w:div>
    <w:div w:id="472336637">
      <w:bodyDiv w:val="1"/>
      <w:marLeft w:val="0"/>
      <w:marRight w:val="0"/>
      <w:marTop w:val="0"/>
      <w:marBottom w:val="0"/>
      <w:divBdr>
        <w:top w:val="none" w:sz="0" w:space="0" w:color="auto"/>
        <w:left w:val="none" w:sz="0" w:space="0" w:color="auto"/>
        <w:bottom w:val="none" w:sz="0" w:space="0" w:color="auto"/>
        <w:right w:val="none" w:sz="0" w:space="0" w:color="auto"/>
      </w:divBdr>
    </w:div>
    <w:div w:id="473720422">
      <w:bodyDiv w:val="1"/>
      <w:marLeft w:val="0"/>
      <w:marRight w:val="0"/>
      <w:marTop w:val="0"/>
      <w:marBottom w:val="0"/>
      <w:divBdr>
        <w:top w:val="none" w:sz="0" w:space="0" w:color="auto"/>
        <w:left w:val="none" w:sz="0" w:space="0" w:color="auto"/>
        <w:bottom w:val="none" w:sz="0" w:space="0" w:color="auto"/>
        <w:right w:val="none" w:sz="0" w:space="0" w:color="auto"/>
      </w:divBdr>
    </w:div>
    <w:div w:id="473790625">
      <w:bodyDiv w:val="1"/>
      <w:marLeft w:val="0"/>
      <w:marRight w:val="0"/>
      <w:marTop w:val="0"/>
      <w:marBottom w:val="0"/>
      <w:divBdr>
        <w:top w:val="none" w:sz="0" w:space="0" w:color="auto"/>
        <w:left w:val="none" w:sz="0" w:space="0" w:color="auto"/>
        <w:bottom w:val="none" w:sz="0" w:space="0" w:color="auto"/>
        <w:right w:val="none" w:sz="0" w:space="0" w:color="auto"/>
      </w:divBdr>
    </w:div>
    <w:div w:id="475220418">
      <w:bodyDiv w:val="1"/>
      <w:marLeft w:val="0"/>
      <w:marRight w:val="0"/>
      <w:marTop w:val="0"/>
      <w:marBottom w:val="0"/>
      <w:divBdr>
        <w:top w:val="none" w:sz="0" w:space="0" w:color="auto"/>
        <w:left w:val="none" w:sz="0" w:space="0" w:color="auto"/>
        <w:bottom w:val="none" w:sz="0" w:space="0" w:color="auto"/>
        <w:right w:val="none" w:sz="0" w:space="0" w:color="auto"/>
      </w:divBdr>
    </w:div>
    <w:div w:id="479810362">
      <w:bodyDiv w:val="1"/>
      <w:marLeft w:val="0"/>
      <w:marRight w:val="0"/>
      <w:marTop w:val="0"/>
      <w:marBottom w:val="0"/>
      <w:divBdr>
        <w:top w:val="none" w:sz="0" w:space="0" w:color="auto"/>
        <w:left w:val="none" w:sz="0" w:space="0" w:color="auto"/>
        <w:bottom w:val="none" w:sz="0" w:space="0" w:color="auto"/>
        <w:right w:val="none" w:sz="0" w:space="0" w:color="auto"/>
      </w:divBdr>
    </w:div>
    <w:div w:id="481580215">
      <w:bodyDiv w:val="1"/>
      <w:marLeft w:val="0"/>
      <w:marRight w:val="0"/>
      <w:marTop w:val="0"/>
      <w:marBottom w:val="0"/>
      <w:divBdr>
        <w:top w:val="none" w:sz="0" w:space="0" w:color="auto"/>
        <w:left w:val="none" w:sz="0" w:space="0" w:color="auto"/>
        <w:bottom w:val="none" w:sz="0" w:space="0" w:color="auto"/>
        <w:right w:val="none" w:sz="0" w:space="0" w:color="auto"/>
      </w:divBdr>
    </w:div>
    <w:div w:id="482353670">
      <w:bodyDiv w:val="1"/>
      <w:marLeft w:val="0"/>
      <w:marRight w:val="0"/>
      <w:marTop w:val="0"/>
      <w:marBottom w:val="0"/>
      <w:divBdr>
        <w:top w:val="none" w:sz="0" w:space="0" w:color="auto"/>
        <w:left w:val="none" w:sz="0" w:space="0" w:color="auto"/>
        <w:bottom w:val="none" w:sz="0" w:space="0" w:color="auto"/>
        <w:right w:val="none" w:sz="0" w:space="0" w:color="auto"/>
      </w:divBdr>
    </w:div>
    <w:div w:id="483274554">
      <w:bodyDiv w:val="1"/>
      <w:marLeft w:val="0"/>
      <w:marRight w:val="0"/>
      <w:marTop w:val="0"/>
      <w:marBottom w:val="0"/>
      <w:divBdr>
        <w:top w:val="none" w:sz="0" w:space="0" w:color="auto"/>
        <w:left w:val="none" w:sz="0" w:space="0" w:color="auto"/>
        <w:bottom w:val="none" w:sz="0" w:space="0" w:color="auto"/>
        <w:right w:val="none" w:sz="0" w:space="0" w:color="auto"/>
      </w:divBdr>
    </w:div>
    <w:div w:id="484660850">
      <w:bodyDiv w:val="1"/>
      <w:marLeft w:val="0"/>
      <w:marRight w:val="0"/>
      <w:marTop w:val="0"/>
      <w:marBottom w:val="0"/>
      <w:divBdr>
        <w:top w:val="none" w:sz="0" w:space="0" w:color="auto"/>
        <w:left w:val="none" w:sz="0" w:space="0" w:color="auto"/>
        <w:bottom w:val="none" w:sz="0" w:space="0" w:color="auto"/>
        <w:right w:val="none" w:sz="0" w:space="0" w:color="auto"/>
      </w:divBdr>
    </w:div>
    <w:div w:id="484667841">
      <w:bodyDiv w:val="1"/>
      <w:marLeft w:val="0"/>
      <w:marRight w:val="0"/>
      <w:marTop w:val="0"/>
      <w:marBottom w:val="0"/>
      <w:divBdr>
        <w:top w:val="none" w:sz="0" w:space="0" w:color="auto"/>
        <w:left w:val="none" w:sz="0" w:space="0" w:color="auto"/>
        <w:bottom w:val="none" w:sz="0" w:space="0" w:color="auto"/>
        <w:right w:val="none" w:sz="0" w:space="0" w:color="auto"/>
      </w:divBdr>
    </w:div>
    <w:div w:id="490296734">
      <w:bodyDiv w:val="1"/>
      <w:marLeft w:val="0"/>
      <w:marRight w:val="0"/>
      <w:marTop w:val="0"/>
      <w:marBottom w:val="0"/>
      <w:divBdr>
        <w:top w:val="none" w:sz="0" w:space="0" w:color="auto"/>
        <w:left w:val="none" w:sz="0" w:space="0" w:color="auto"/>
        <w:bottom w:val="none" w:sz="0" w:space="0" w:color="auto"/>
        <w:right w:val="none" w:sz="0" w:space="0" w:color="auto"/>
      </w:divBdr>
    </w:div>
    <w:div w:id="492449663">
      <w:bodyDiv w:val="1"/>
      <w:marLeft w:val="0"/>
      <w:marRight w:val="0"/>
      <w:marTop w:val="0"/>
      <w:marBottom w:val="0"/>
      <w:divBdr>
        <w:top w:val="none" w:sz="0" w:space="0" w:color="auto"/>
        <w:left w:val="none" w:sz="0" w:space="0" w:color="auto"/>
        <w:bottom w:val="none" w:sz="0" w:space="0" w:color="auto"/>
        <w:right w:val="none" w:sz="0" w:space="0" w:color="auto"/>
      </w:divBdr>
    </w:div>
    <w:div w:id="494956608">
      <w:bodyDiv w:val="1"/>
      <w:marLeft w:val="0"/>
      <w:marRight w:val="0"/>
      <w:marTop w:val="0"/>
      <w:marBottom w:val="0"/>
      <w:divBdr>
        <w:top w:val="none" w:sz="0" w:space="0" w:color="auto"/>
        <w:left w:val="none" w:sz="0" w:space="0" w:color="auto"/>
        <w:bottom w:val="none" w:sz="0" w:space="0" w:color="auto"/>
        <w:right w:val="none" w:sz="0" w:space="0" w:color="auto"/>
      </w:divBdr>
    </w:div>
    <w:div w:id="495807379">
      <w:bodyDiv w:val="1"/>
      <w:marLeft w:val="0"/>
      <w:marRight w:val="0"/>
      <w:marTop w:val="0"/>
      <w:marBottom w:val="0"/>
      <w:divBdr>
        <w:top w:val="none" w:sz="0" w:space="0" w:color="auto"/>
        <w:left w:val="none" w:sz="0" w:space="0" w:color="auto"/>
        <w:bottom w:val="none" w:sz="0" w:space="0" w:color="auto"/>
        <w:right w:val="none" w:sz="0" w:space="0" w:color="auto"/>
      </w:divBdr>
    </w:div>
    <w:div w:id="497841899">
      <w:bodyDiv w:val="1"/>
      <w:marLeft w:val="0"/>
      <w:marRight w:val="0"/>
      <w:marTop w:val="0"/>
      <w:marBottom w:val="0"/>
      <w:divBdr>
        <w:top w:val="none" w:sz="0" w:space="0" w:color="auto"/>
        <w:left w:val="none" w:sz="0" w:space="0" w:color="auto"/>
        <w:bottom w:val="none" w:sz="0" w:space="0" w:color="auto"/>
        <w:right w:val="none" w:sz="0" w:space="0" w:color="auto"/>
      </w:divBdr>
    </w:div>
    <w:div w:id="499931841">
      <w:bodyDiv w:val="1"/>
      <w:marLeft w:val="0"/>
      <w:marRight w:val="0"/>
      <w:marTop w:val="0"/>
      <w:marBottom w:val="0"/>
      <w:divBdr>
        <w:top w:val="none" w:sz="0" w:space="0" w:color="auto"/>
        <w:left w:val="none" w:sz="0" w:space="0" w:color="auto"/>
        <w:bottom w:val="none" w:sz="0" w:space="0" w:color="auto"/>
        <w:right w:val="none" w:sz="0" w:space="0" w:color="auto"/>
      </w:divBdr>
    </w:div>
    <w:div w:id="500510970">
      <w:bodyDiv w:val="1"/>
      <w:marLeft w:val="0"/>
      <w:marRight w:val="0"/>
      <w:marTop w:val="0"/>
      <w:marBottom w:val="0"/>
      <w:divBdr>
        <w:top w:val="none" w:sz="0" w:space="0" w:color="auto"/>
        <w:left w:val="none" w:sz="0" w:space="0" w:color="auto"/>
        <w:bottom w:val="none" w:sz="0" w:space="0" w:color="auto"/>
        <w:right w:val="none" w:sz="0" w:space="0" w:color="auto"/>
      </w:divBdr>
    </w:div>
    <w:div w:id="500895986">
      <w:bodyDiv w:val="1"/>
      <w:marLeft w:val="0"/>
      <w:marRight w:val="0"/>
      <w:marTop w:val="0"/>
      <w:marBottom w:val="0"/>
      <w:divBdr>
        <w:top w:val="none" w:sz="0" w:space="0" w:color="auto"/>
        <w:left w:val="none" w:sz="0" w:space="0" w:color="auto"/>
        <w:bottom w:val="none" w:sz="0" w:space="0" w:color="auto"/>
        <w:right w:val="none" w:sz="0" w:space="0" w:color="auto"/>
      </w:divBdr>
    </w:div>
    <w:div w:id="501548464">
      <w:bodyDiv w:val="1"/>
      <w:marLeft w:val="0"/>
      <w:marRight w:val="0"/>
      <w:marTop w:val="0"/>
      <w:marBottom w:val="0"/>
      <w:divBdr>
        <w:top w:val="none" w:sz="0" w:space="0" w:color="auto"/>
        <w:left w:val="none" w:sz="0" w:space="0" w:color="auto"/>
        <w:bottom w:val="none" w:sz="0" w:space="0" w:color="auto"/>
        <w:right w:val="none" w:sz="0" w:space="0" w:color="auto"/>
      </w:divBdr>
    </w:div>
    <w:div w:id="502400128">
      <w:bodyDiv w:val="1"/>
      <w:marLeft w:val="0"/>
      <w:marRight w:val="0"/>
      <w:marTop w:val="0"/>
      <w:marBottom w:val="0"/>
      <w:divBdr>
        <w:top w:val="none" w:sz="0" w:space="0" w:color="auto"/>
        <w:left w:val="none" w:sz="0" w:space="0" w:color="auto"/>
        <w:bottom w:val="none" w:sz="0" w:space="0" w:color="auto"/>
        <w:right w:val="none" w:sz="0" w:space="0" w:color="auto"/>
      </w:divBdr>
    </w:div>
    <w:div w:id="502890198">
      <w:bodyDiv w:val="1"/>
      <w:marLeft w:val="0"/>
      <w:marRight w:val="0"/>
      <w:marTop w:val="0"/>
      <w:marBottom w:val="0"/>
      <w:divBdr>
        <w:top w:val="none" w:sz="0" w:space="0" w:color="auto"/>
        <w:left w:val="none" w:sz="0" w:space="0" w:color="auto"/>
        <w:bottom w:val="none" w:sz="0" w:space="0" w:color="auto"/>
        <w:right w:val="none" w:sz="0" w:space="0" w:color="auto"/>
      </w:divBdr>
    </w:div>
    <w:div w:id="506091537">
      <w:bodyDiv w:val="1"/>
      <w:marLeft w:val="0"/>
      <w:marRight w:val="0"/>
      <w:marTop w:val="0"/>
      <w:marBottom w:val="0"/>
      <w:divBdr>
        <w:top w:val="none" w:sz="0" w:space="0" w:color="auto"/>
        <w:left w:val="none" w:sz="0" w:space="0" w:color="auto"/>
        <w:bottom w:val="none" w:sz="0" w:space="0" w:color="auto"/>
        <w:right w:val="none" w:sz="0" w:space="0" w:color="auto"/>
      </w:divBdr>
    </w:div>
    <w:div w:id="506749497">
      <w:bodyDiv w:val="1"/>
      <w:marLeft w:val="0"/>
      <w:marRight w:val="0"/>
      <w:marTop w:val="0"/>
      <w:marBottom w:val="0"/>
      <w:divBdr>
        <w:top w:val="none" w:sz="0" w:space="0" w:color="auto"/>
        <w:left w:val="none" w:sz="0" w:space="0" w:color="auto"/>
        <w:bottom w:val="none" w:sz="0" w:space="0" w:color="auto"/>
        <w:right w:val="none" w:sz="0" w:space="0" w:color="auto"/>
      </w:divBdr>
    </w:div>
    <w:div w:id="507257363">
      <w:bodyDiv w:val="1"/>
      <w:marLeft w:val="0"/>
      <w:marRight w:val="0"/>
      <w:marTop w:val="0"/>
      <w:marBottom w:val="0"/>
      <w:divBdr>
        <w:top w:val="none" w:sz="0" w:space="0" w:color="auto"/>
        <w:left w:val="none" w:sz="0" w:space="0" w:color="auto"/>
        <w:bottom w:val="none" w:sz="0" w:space="0" w:color="auto"/>
        <w:right w:val="none" w:sz="0" w:space="0" w:color="auto"/>
      </w:divBdr>
    </w:div>
    <w:div w:id="507720940">
      <w:bodyDiv w:val="1"/>
      <w:marLeft w:val="0"/>
      <w:marRight w:val="0"/>
      <w:marTop w:val="0"/>
      <w:marBottom w:val="0"/>
      <w:divBdr>
        <w:top w:val="none" w:sz="0" w:space="0" w:color="auto"/>
        <w:left w:val="none" w:sz="0" w:space="0" w:color="auto"/>
        <w:bottom w:val="none" w:sz="0" w:space="0" w:color="auto"/>
        <w:right w:val="none" w:sz="0" w:space="0" w:color="auto"/>
      </w:divBdr>
    </w:div>
    <w:div w:id="510801703">
      <w:bodyDiv w:val="1"/>
      <w:marLeft w:val="0"/>
      <w:marRight w:val="0"/>
      <w:marTop w:val="0"/>
      <w:marBottom w:val="0"/>
      <w:divBdr>
        <w:top w:val="none" w:sz="0" w:space="0" w:color="auto"/>
        <w:left w:val="none" w:sz="0" w:space="0" w:color="auto"/>
        <w:bottom w:val="none" w:sz="0" w:space="0" w:color="auto"/>
        <w:right w:val="none" w:sz="0" w:space="0" w:color="auto"/>
      </w:divBdr>
    </w:div>
    <w:div w:id="511527091">
      <w:bodyDiv w:val="1"/>
      <w:marLeft w:val="0"/>
      <w:marRight w:val="0"/>
      <w:marTop w:val="0"/>
      <w:marBottom w:val="0"/>
      <w:divBdr>
        <w:top w:val="none" w:sz="0" w:space="0" w:color="auto"/>
        <w:left w:val="none" w:sz="0" w:space="0" w:color="auto"/>
        <w:bottom w:val="none" w:sz="0" w:space="0" w:color="auto"/>
        <w:right w:val="none" w:sz="0" w:space="0" w:color="auto"/>
      </w:divBdr>
    </w:div>
    <w:div w:id="512229706">
      <w:bodyDiv w:val="1"/>
      <w:marLeft w:val="0"/>
      <w:marRight w:val="0"/>
      <w:marTop w:val="0"/>
      <w:marBottom w:val="0"/>
      <w:divBdr>
        <w:top w:val="none" w:sz="0" w:space="0" w:color="auto"/>
        <w:left w:val="none" w:sz="0" w:space="0" w:color="auto"/>
        <w:bottom w:val="none" w:sz="0" w:space="0" w:color="auto"/>
        <w:right w:val="none" w:sz="0" w:space="0" w:color="auto"/>
      </w:divBdr>
    </w:div>
    <w:div w:id="517551401">
      <w:bodyDiv w:val="1"/>
      <w:marLeft w:val="0"/>
      <w:marRight w:val="0"/>
      <w:marTop w:val="0"/>
      <w:marBottom w:val="0"/>
      <w:divBdr>
        <w:top w:val="none" w:sz="0" w:space="0" w:color="auto"/>
        <w:left w:val="none" w:sz="0" w:space="0" w:color="auto"/>
        <w:bottom w:val="none" w:sz="0" w:space="0" w:color="auto"/>
        <w:right w:val="none" w:sz="0" w:space="0" w:color="auto"/>
      </w:divBdr>
    </w:div>
    <w:div w:id="519247342">
      <w:bodyDiv w:val="1"/>
      <w:marLeft w:val="0"/>
      <w:marRight w:val="0"/>
      <w:marTop w:val="0"/>
      <w:marBottom w:val="0"/>
      <w:divBdr>
        <w:top w:val="none" w:sz="0" w:space="0" w:color="auto"/>
        <w:left w:val="none" w:sz="0" w:space="0" w:color="auto"/>
        <w:bottom w:val="none" w:sz="0" w:space="0" w:color="auto"/>
        <w:right w:val="none" w:sz="0" w:space="0" w:color="auto"/>
      </w:divBdr>
    </w:div>
    <w:div w:id="519779197">
      <w:bodyDiv w:val="1"/>
      <w:marLeft w:val="0"/>
      <w:marRight w:val="0"/>
      <w:marTop w:val="0"/>
      <w:marBottom w:val="0"/>
      <w:divBdr>
        <w:top w:val="none" w:sz="0" w:space="0" w:color="auto"/>
        <w:left w:val="none" w:sz="0" w:space="0" w:color="auto"/>
        <w:bottom w:val="none" w:sz="0" w:space="0" w:color="auto"/>
        <w:right w:val="none" w:sz="0" w:space="0" w:color="auto"/>
      </w:divBdr>
    </w:div>
    <w:div w:id="520633954">
      <w:bodyDiv w:val="1"/>
      <w:marLeft w:val="0"/>
      <w:marRight w:val="0"/>
      <w:marTop w:val="0"/>
      <w:marBottom w:val="0"/>
      <w:divBdr>
        <w:top w:val="none" w:sz="0" w:space="0" w:color="auto"/>
        <w:left w:val="none" w:sz="0" w:space="0" w:color="auto"/>
        <w:bottom w:val="none" w:sz="0" w:space="0" w:color="auto"/>
        <w:right w:val="none" w:sz="0" w:space="0" w:color="auto"/>
      </w:divBdr>
    </w:div>
    <w:div w:id="520634337">
      <w:bodyDiv w:val="1"/>
      <w:marLeft w:val="0"/>
      <w:marRight w:val="0"/>
      <w:marTop w:val="0"/>
      <w:marBottom w:val="0"/>
      <w:divBdr>
        <w:top w:val="none" w:sz="0" w:space="0" w:color="auto"/>
        <w:left w:val="none" w:sz="0" w:space="0" w:color="auto"/>
        <w:bottom w:val="none" w:sz="0" w:space="0" w:color="auto"/>
        <w:right w:val="none" w:sz="0" w:space="0" w:color="auto"/>
      </w:divBdr>
    </w:div>
    <w:div w:id="520823997">
      <w:bodyDiv w:val="1"/>
      <w:marLeft w:val="0"/>
      <w:marRight w:val="0"/>
      <w:marTop w:val="0"/>
      <w:marBottom w:val="0"/>
      <w:divBdr>
        <w:top w:val="none" w:sz="0" w:space="0" w:color="auto"/>
        <w:left w:val="none" w:sz="0" w:space="0" w:color="auto"/>
        <w:bottom w:val="none" w:sz="0" w:space="0" w:color="auto"/>
        <w:right w:val="none" w:sz="0" w:space="0" w:color="auto"/>
      </w:divBdr>
    </w:div>
    <w:div w:id="521549784">
      <w:bodyDiv w:val="1"/>
      <w:marLeft w:val="0"/>
      <w:marRight w:val="0"/>
      <w:marTop w:val="0"/>
      <w:marBottom w:val="0"/>
      <w:divBdr>
        <w:top w:val="none" w:sz="0" w:space="0" w:color="auto"/>
        <w:left w:val="none" w:sz="0" w:space="0" w:color="auto"/>
        <w:bottom w:val="none" w:sz="0" w:space="0" w:color="auto"/>
        <w:right w:val="none" w:sz="0" w:space="0" w:color="auto"/>
      </w:divBdr>
    </w:div>
    <w:div w:id="522785621">
      <w:bodyDiv w:val="1"/>
      <w:marLeft w:val="0"/>
      <w:marRight w:val="0"/>
      <w:marTop w:val="0"/>
      <w:marBottom w:val="0"/>
      <w:divBdr>
        <w:top w:val="none" w:sz="0" w:space="0" w:color="auto"/>
        <w:left w:val="none" w:sz="0" w:space="0" w:color="auto"/>
        <w:bottom w:val="none" w:sz="0" w:space="0" w:color="auto"/>
        <w:right w:val="none" w:sz="0" w:space="0" w:color="auto"/>
      </w:divBdr>
    </w:div>
    <w:div w:id="524247780">
      <w:bodyDiv w:val="1"/>
      <w:marLeft w:val="0"/>
      <w:marRight w:val="0"/>
      <w:marTop w:val="0"/>
      <w:marBottom w:val="0"/>
      <w:divBdr>
        <w:top w:val="none" w:sz="0" w:space="0" w:color="auto"/>
        <w:left w:val="none" w:sz="0" w:space="0" w:color="auto"/>
        <w:bottom w:val="none" w:sz="0" w:space="0" w:color="auto"/>
        <w:right w:val="none" w:sz="0" w:space="0" w:color="auto"/>
      </w:divBdr>
    </w:div>
    <w:div w:id="524293345">
      <w:bodyDiv w:val="1"/>
      <w:marLeft w:val="0"/>
      <w:marRight w:val="0"/>
      <w:marTop w:val="0"/>
      <w:marBottom w:val="0"/>
      <w:divBdr>
        <w:top w:val="none" w:sz="0" w:space="0" w:color="auto"/>
        <w:left w:val="none" w:sz="0" w:space="0" w:color="auto"/>
        <w:bottom w:val="none" w:sz="0" w:space="0" w:color="auto"/>
        <w:right w:val="none" w:sz="0" w:space="0" w:color="auto"/>
      </w:divBdr>
    </w:div>
    <w:div w:id="527834031">
      <w:bodyDiv w:val="1"/>
      <w:marLeft w:val="0"/>
      <w:marRight w:val="0"/>
      <w:marTop w:val="0"/>
      <w:marBottom w:val="0"/>
      <w:divBdr>
        <w:top w:val="none" w:sz="0" w:space="0" w:color="auto"/>
        <w:left w:val="none" w:sz="0" w:space="0" w:color="auto"/>
        <w:bottom w:val="none" w:sz="0" w:space="0" w:color="auto"/>
        <w:right w:val="none" w:sz="0" w:space="0" w:color="auto"/>
      </w:divBdr>
    </w:div>
    <w:div w:id="530150937">
      <w:bodyDiv w:val="1"/>
      <w:marLeft w:val="0"/>
      <w:marRight w:val="0"/>
      <w:marTop w:val="0"/>
      <w:marBottom w:val="0"/>
      <w:divBdr>
        <w:top w:val="none" w:sz="0" w:space="0" w:color="auto"/>
        <w:left w:val="none" w:sz="0" w:space="0" w:color="auto"/>
        <w:bottom w:val="none" w:sz="0" w:space="0" w:color="auto"/>
        <w:right w:val="none" w:sz="0" w:space="0" w:color="auto"/>
      </w:divBdr>
    </w:div>
    <w:div w:id="530798283">
      <w:bodyDiv w:val="1"/>
      <w:marLeft w:val="0"/>
      <w:marRight w:val="0"/>
      <w:marTop w:val="0"/>
      <w:marBottom w:val="0"/>
      <w:divBdr>
        <w:top w:val="none" w:sz="0" w:space="0" w:color="auto"/>
        <w:left w:val="none" w:sz="0" w:space="0" w:color="auto"/>
        <w:bottom w:val="none" w:sz="0" w:space="0" w:color="auto"/>
        <w:right w:val="none" w:sz="0" w:space="0" w:color="auto"/>
      </w:divBdr>
    </w:div>
    <w:div w:id="531266409">
      <w:bodyDiv w:val="1"/>
      <w:marLeft w:val="0"/>
      <w:marRight w:val="0"/>
      <w:marTop w:val="0"/>
      <w:marBottom w:val="0"/>
      <w:divBdr>
        <w:top w:val="none" w:sz="0" w:space="0" w:color="auto"/>
        <w:left w:val="none" w:sz="0" w:space="0" w:color="auto"/>
        <w:bottom w:val="none" w:sz="0" w:space="0" w:color="auto"/>
        <w:right w:val="none" w:sz="0" w:space="0" w:color="auto"/>
      </w:divBdr>
    </w:div>
    <w:div w:id="532115606">
      <w:bodyDiv w:val="1"/>
      <w:marLeft w:val="0"/>
      <w:marRight w:val="0"/>
      <w:marTop w:val="0"/>
      <w:marBottom w:val="0"/>
      <w:divBdr>
        <w:top w:val="none" w:sz="0" w:space="0" w:color="auto"/>
        <w:left w:val="none" w:sz="0" w:space="0" w:color="auto"/>
        <w:bottom w:val="none" w:sz="0" w:space="0" w:color="auto"/>
        <w:right w:val="none" w:sz="0" w:space="0" w:color="auto"/>
      </w:divBdr>
    </w:div>
    <w:div w:id="532230281">
      <w:bodyDiv w:val="1"/>
      <w:marLeft w:val="0"/>
      <w:marRight w:val="0"/>
      <w:marTop w:val="0"/>
      <w:marBottom w:val="0"/>
      <w:divBdr>
        <w:top w:val="none" w:sz="0" w:space="0" w:color="auto"/>
        <w:left w:val="none" w:sz="0" w:space="0" w:color="auto"/>
        <w:bottom w:val="none" w:sz="0" w:space="0" w:color="auto"/>
        <w:right w:val="none" w:sz="0" w:space="0" w:color="auto"/>
      </w:divBdr>
    </w:div>
    <w:div w:id="532232545">
      <w:bodyDiv w:val="1"/>
      <w:marLeft w:val="0"/>
      <w:marRight w:val="0"/>
      <w:marTop w:val="0"/>
      <w:marBottom w:val="0"/>
      <w:divBdr>
        <w:top w:val="none" w:sz="0" w:space="0" w:color="auto"/>
        <w:left w:val="none" w:sz="0" w:space="0" w:color="auto"/>
        <w:bottom w:val="none" w:sz="0" w:space="0" w:color="auto"/>
        <w:right w:val="none" w:sz="0" w:space="0" w:color="auto"/>
      </w:divBdr>
    </w:div>
    <w:div w:id="535586825">
      <w:bodyDiv w:val="1"/>
      <w:marLeft w:val="0"/>
      <w:marRight w:val="0"/>
      <w:marTop w:val="0"/>
      <w:marBottom w:val="0"/>
      <w:divBdr>
        <w:top w:val="none" w:sz="0" w:space="0" w:color="auto"/>
        <w:left w:val="none" w:sz="0" w:space="0" w:color="auto"/>
        <w:bottom w:val="none" w:sz="0" w:space="0" w:color="auto"/>
        <w:right w:val="none" w:sz="0" w:space="0" w:color="auto"/>
      </w:divBdr>
    </w:div>
    <w:div w:id="535628913">
      <w:bodyDiv w:val="1"/>
      <w:marLeft w:val="0"/>
      <w:marRight w:val="0"/>
      <w:marTop w:val="0"/>
      <w:marBottom w:val="0"/>
      <w:divBdr>
        <w:top w:val="none" w:sz="0" w:space="0" w:color="auto"/>
        <w:left w:val="none" w:sz="0" w:space="0" w:color="auto"/>
        <w:bottom w:val="none" w:sz="0" w:space="0" w:color="auto"/>
        <w:right w:val="none" w:sz="0" w:space="0" w:color="auto"/>
      </w:divBdr>
    </w:div>
    <w:div w:id="537161201">
      <w:bodyDiv w:val="1"/>
      <w:marLeft w:val="0"/>
      <w:marRight w:val="0"/>
      <w:marTop w:val="0"/>
      <w:marBottom w:val="0"/>
      <w:divBdr>
        <w:top w:val="none" w:sz="0" w:space="0" w:color="auto"/>
        <w:left w:val="none" w:sz="0" w:space="0" w:color="auto"/>
        <w:bottom w:val="none" w:sz="0" w:space="0" w:color="auto"/>
        <w:right w:val="none" w:sz="0" w:space="0" w:color="auto"/>
      </w:divBdr>
    </w:div>
    <w:div w:id="537738268">
      <w:bodyDiv w:val="1"/>
      <w:marLeft w:val="0"/>
      <w:marRight w:val="0"/>
      <w:marTop w:val="0"/>
      <w:marBottom w:val="0"/>
      <w:divBdr>
        <w:top w:val="none" w:sz="0" w:space="0" w:color="auto"/>
        <w:left w:val="none" w:sz="0" w:space="0" w:color="auto"/>
        <w:bottom w:val="none" w:sz="0" w:space="0" w:color="auto"/>
        <w:right w:val="none" w:sz="0" w:space="0" w:color="auto"/>
      </w:divBdr>
    </w:div>
    <w:div w:id="538782126">
      <w:bodyDiv w:val="1"/>
      <w:marLeft w:val="0"/>
      <w:marRight w:val="0"/>
      <w:marTop w:val="0"/>
      <w:marBottom w:val="0"/>
      <w:divBdr>
        <w:top w:val="none" w:sz="0" w:space="0" w:color="auto"/>
        <w:left w:val="none" w:sz="0" w:space="0" w:color="auto"/>
        <w:bottom w:val="none" w:sz="0" w:space="0" w:color="auto"/>
        <w:right w:val="none" w:sz="0" w:space="0" w:color="auto"/>
      </w:divBdr>
    </w:div>
    <w:div w:id="540938380">
      <w:bodyDiv w:val="1"/>
      <w:marLeft w:val="0"/>
      <w:marRight w:val="0"/>
      <w:marTop w:val="0"/>
      <w:marBottom w:val="0"/>
      <w:divBdr>
        <w:top w:val="none" w:sz="0" w:space="0" w:color="auto"/>
        <w:left w:val="none" w:sz="0" w:space="0" w:color="auto"/>
        <w:bottom w:val="none" w:sz="0" w:space="0" w:color="auto"/>
        <w:right w:val="none" w:sz="0" w:space="0" w:color="auto"/>
      </w:divBdr>
    </w:div>
    <w:div w:id="543717657">
      <w:bodyDiv w:val="1"/>
      <w:marLeft w:val="0"/>
      <w:marRight w:val="0"/>
      <w:marTop w:val="0"/>
      <w:marBottom w:val="0"/>
      <w:divBdr>
        <w:top w:val="none" w:sz="0" w:space="0" w:color="auto"/>
        <w:left w:val="none" w:sz="0" w:space="0" w:color="auto"/>
        <w:bottom w:val="none" w:sz="0" w:space="0" w:color="auto"/>
        <w:right w:val="none" w:sz="0" w:space="0" w:color="auto"/>
      </w:divBdr>
    </w:div>
    <w:div w:id="544832519">
      <w:bodyDiv w:val="1"/>
      <w:marLeft w:val="0"/>
      <w:marRight w:val="0"/>
      <w:marTop w:val="0"/>
      <w:marBottom w:val="0"/>
      <w:divBdr>
        <w:top w:val="none" w:sz="0" w:space="0" w:color="auto"/>
        <w:left w:val="none" w:sz="0" w:space="0" w:color="auto"/>
        <w:bottom w:val="none" w:sz="0" w:space="0" w:color="auto"/>
        <w:right w:val="none" w:sz="0" w:space="0" w:color="auto"/>
      </w:divBdr>
    </w:div>
    <w:div w:id="545024748">
      <w:bodyDiv w:val="1"/>
      <w:marLeft w:val="0"/>
      <w:marRight w:val="0"/>
      <w:marTop w:val="0"/>
      <w:marBottom w:val="0"/>
      <w:divBdr>
        <w:top w:val="none" w:sz="0" w:space="0" w:color="auto"/>
        <w:left w:val="none" w:sz="0" w:space="0" w:color="auto"/>
        <w:bottom w:val="none" w:sz="0" w:space="0" w:color="auto"/>
        <w:right w:val="none" w:sz="0" w:space="0" w:color="auto"/>
      </w:divBdr>
    </w:div>
    <w:div w:id="545531262">
      <w:bodyDiv w:val="1"/>
      <w:marLeft w:val="0"/>
      <w:marRight w:val="0"/>
      <w:marTop w:val="0"/>
      <w:marBottom w:val="0"/>
      <w:divBdr>
        <w:top w:val="none" w:sz="0" w:space="0" w:color="auto"/>
        <w:left w:val="none" w:sz="0" w:space="0" w:color="auto"/>
        <w:bottom w:val="none" w:sz="0" w:space="0" w:color="auto"/>
        <w:right w:val="none" w:sz="0" w:space="0" w:color="auto"/>
      </w:divBdr>
    </w:div>
    <w:div w:id="549222237">
      <w:bodyDiv w:val="1"/>
      <w:marLeft w:val="0"/>
      <w:marRight w:val="0"/>
      <w:marTop w:val="0"/>
      <w:marBottom w:val="0"/>
      <w:divBdr>
        <w:top w:val="none" w:sz="0" w:space="0" w:color="auto"/>
        <w:left w:val="none" w:sz="0" w:space="0" w:color="auto"/>
        <w:bottom w:val="none" w:sz="0" w:space="0" w:color="auto"/>
        <w:right w:val="none" w:sz="0" w:space="0" w:color="auto"/>
      </w:divBdr>
    </w:div>
    <w:div w:id="549731710">
      <w:bodyDiv w:val="1"/>
      <w:marLeft w:val="0"/>
      <w:marRight w:val="0"/>
      <w:marTop w:val="0"/>
      <w:marBottom w:val="0"/>
      <w:divBdr>
        <w:top w:val="none" w:sz="0" w:space="0" w:color="auto"/>
        <w:left w:val="none" w:sz="0" w:space="0" w:color="auto"/>
        <w:bottom w:val="none" w:sz="0" w:space="0" w:color="auto"/>
        <w:right w:val="none" w:sz="0" w:space="0" w:color="auto"/>
      </w:divBdr>
    </w:div>
    <w:div w:id="550656872">
      <w:bodyDiv w:val="1"/>
      <w:marLeft w:val="0"/>
      <w:marRight w:val="0"/>
      <w:marTop w:val="0"/>
      <w:marBottom w:val="0"/>
      <w:divBdr>
        <w:top w:val="none" w:sz="0" w:space="0" w:color="auto"/>
        <w:left w:val="none" w:sz="0" w:space="0" w:color="auto"/>
        <w:bottom w:val="none" w:sz="0" w:space="0" w:color="auto"/>
        <w:right w:val="none" w:sz="0" w:space="0" w:color="auto"/>
      </w:divBdr>
    </w:div>
    <w:div w:id="553587590">
      <w:bodyDiv w:val="1"/>
      <w:marLeft w:val="0"/>
      <w:marRight w:val="0"/>
      <w:marTop w:val="0"/>
      <w:marBottom w:val="0"/>
      <w:divBdr>
        <w:top w:val="none" w:sz="0" w:space="0" w:color="auto"/>
        <w:left w:val="none" w:sz="0" w:space="0" w:color="auto"/>
        <w:bottom w:val="none" w:sz="0" w:space="0" w:color="auto"/>
        <w:right w:val="none" w:sz="0" w:space="0" w:color="auto"/>
      </w:divBdr>
    </w:div>
    <w:div w:id="554977143">
      <w:bodyDiv w:val="1"/>
      <w:marLeft w:val="0"/>
      <w:marRight w:val="0"/>
      <w:marTop w:val="0"/>
      <w:marBottom w:val="0"/>
      <w:divBdr>
        <w:top w:val="none" w:sz="0" w:space="0" w:color="auto"/>
        <w:left w:val="none" w:sz="0" w:space="0" w:color="auto"/>
        <w:bottom w:val="none" w:sz="0" w:space="0" w:color="auto"/>
        <w:right w:val="none" w:sz="0" w:space="0" w:color="auto"/>
      </w:divBdr>
    </w:div>
    <w:div w:id="555168541">
      <w:bodyDiv w:val="1"/>
      <w:marLeft w:val="0"/>
      <w:marRight w:val="0"/>
      <w:marTop w:val="0"/>
      <w:marBottom w:val="0"/>
      <w:divBdr>
        <w:top w:val="none" w:sz="0" w:space="0" w:color="auto"/>
        <w:left w:val="none" w:sz="0" w:space="0" w:color="auto"/>
        <w:bottom w:val="none" w:sz="0" w:space="0" w:color="auto"/>
        <w:right w:val="none" w:sz="0" w:space="0" w:color="auto"/>
      </w:divBdr>
    </w:div>
    <w:div w:id="555707290">
      <w:bodyDiv w:val="1"/>
      <w:marLeft w:val="0"/>
      <w:marRight w:val="0"/>
      <w:marTop w:val="0"/>
      <w:marBottom w:val="0"/>
      <w:divBdr>
        <w:top w:val="none" w:sz="0" w:space="0" w:color="auto"/>
        <w:left w:val="none" w:sz="0" w:space="0" w:color="auto"/>
        <w:bottom w:val="none" w:sz="0" w:space="0" w:color="auto"/>
        <w:right w:val="none" w:sz="0" w:space="0" w:color="auto"/>
      </w:divBdr>
    </w:div>
    <w:div w:id="556625951">
      <w:bodyDiv w:val="1"/>
      <w:marLeft w:val="0"/>
      <w:marRight w:val="0"/>
      <w:marTop w:val="0"/>
      <w:marBottom w:val="0"/>
      <w:divBdr>
        <w:top w:val="none" w:sz="0" w:space="0" w:color="auto"/>
        <w:left w:val="none" w:sz="0" w:space="0" w:color="auto"/>
        <w:bottom w:val="none" w:sz="0" w:space="0" w:color="auto"/>
        <w:right w:val="none" w:sz="0" w:space="0" w:color="auto"/>
      </w:divBdr>
    </w:div>
    <w:div w:id="556938757">
      <w:bodyDiv w:val="1"/>
      <w:marLeft w:val="0"/>
      <w:marRight w:val="0"/>
      <w:marTop w:val="0"/>
      <w:marBottom w:val="0"/>
      <w:divBdr>
        <w:top w:val="none" w:sz="0" w:space="0" w:color="auto"/>
        <w:left w:val="none" w:sz="0" w:space="0" w:color="auto"/>
        <w:bottom w:val="none" w:sz="0" w:space="0" w:color="auto"/>
        <w:right w:val="none" w:sz="0" w:space="0" w:color="auto"/>
      </w:divBdr>
    </w:div>
    <w:div w:id="557977610">
      <w:bodyDiv w:val="1"/>
      <w:marLeft w:val="0"/>
      <w:marRight w:val="0"/>
      <w:marTop w:val="0"/>
      <w:marBottom w:val="0"/>
      <w:divBdr>
        <w:top w:val="none" w:sz="0" w:space="0" w:color="auto"/>
        <w:left w:val="none" w:sz="0" w:space="0" w:color="auto"/>
        <w:bottom w:val="none" w:sz="0" w:space="0" w:color="auto"/>
        <w:right w:val="none" w:sz="0" w:space="0" w:color="auto"/>
      </w:divBdr>
    </w:div>
    <w:div w:id="558438244">
      <w:bodyDiv w:val="1"/>
      <w:marLeft w:val="0"/>
      <w:marRight w:val="0"/>
      <w:marTop w:val="0"/>
      <w:marBottom w:val="0"/>
      <w:divBdr>
        <w:top w:val="none" w:sz="0" w:space="0" w:color="auto"/>
        <w:left w:val="none" w:sz="0" w:space="0" w:color="auto"/>
        <w:bottom w:val="none" w:sz="0" w:space="0" w:color="auto"/>
        <w:right w:val="none" w:sz="0" w:space="0" w:color="auto"/>
      </w:divBdr>
    </w:div>
    <w:div w:id="559941328">
      <w:bodyDiv w:val="1"/>
      <w:marLeft w:val="0"/>
      <w:marRight w:val="0"/>
      <w:marTop w:val="0"/>
      <w:marBottom w:val="0"/>
      <w:divBdr>
        <w:top w:val="none" w:sz="0" w:space="0" w:color="auto"/>
        <w:left w:val="none" w:sz="0" w:space="0" w:color="auto"/>
        <w:bottom w:val="none" w:sz="0" w:space="0" w:color="auto"/>
        <w:right w:val="none" w:sz="0" w:space="0" w:color="auto"/>
      </w:divBdr>
    </w:div>
    <w:div w:id="565070065">
      <w:bodyDiv w:val="1"/>
      <w:marLeft w:val="0"/>
      <w:marRight w:val="0"/>
      <w:marTop w:val="0"/>
      <w:marBottom w:val="0"/>
      <w:divBdr>
        <w:top w:val="none" w:sz="0" w:space="0" w:color="auto"/>
        <w:left w:val="none" w:sz="0" w:space="0" w:color="auto"/>
        <w:bottom w:val="none" w:sz="0" w:space="0" w:color="auto"/>
        <w:right w:val="none" w:sz="0" w:space="0" w:color="auto"/>
      </w:divBdr>
    </w:div>
    <w:div w:id="566694942">
      <w:bodyDiv w:val="1"/>
      <w:marLeft w:val="0"/>
      <w:marRight w:val="0"/>
      <w:marTop w:val="0"/>
      <w:marBottom w:val="0"/>
      <w:divBdr>
        <w:top w:val="none" w:sz="0" w:space="0" w:color="auto"/>
        <w:left w:val="none" w:sz="0" w:space="0" w:color="auto"/>
        <w:bottom w:val="none" w:sz="0" w:space="0" w:color="auto"/>
        <w:right w:val="none" w:sz="0" w:space="0" w:color="auto"/>
      </w:divBdr>
    </w:div>
    <w:div w:id="569190078">
      <w:bodyDiv w:val="1"/>
      <w:marLeft w:val="0"/>
      <w:marRight w:val="0"/>
      <w:marTop w:val="0"/>
      <w:marBottom w:val="0"/>
      <w:divBdr>
        <w:top w:val="none" w:sz="0" w:space="0" w:color="auto"/>
        <w:left w:val="none" w:sz="0" w:space="0" w:color="auto"/>
        <w:bottom w:val="none" w:sz="0" w:space="0" w:color="auto"/>
        <w:right w:val="none" w:sz="0" w:space="0" w:color="auto"/>
      </w:divBdr>
    </w:div>
    <w:div w:id="572392517">
      <w:bodyDiv w:val="1"/>
      <w:marLeft w:val="0"/>
      <w:marRight w:val="0"/>
      <w:marTop w:val="0"/>
      <w:marBottom w:val="0"/>
      <w:divBdr>
        <w:top w:val="none" w:sz="0" w:space="0" w:color="auto"/>
        <w:left w:val="none" w:sz="0" w:space="0" w:color="auto"/>
        <w:bottom w:val="none" w:sz="0" w:space="0" w:color="auto"/>
        <w:right w:val="none" w:sz="0" w:space="0" w:color="auto"/>
      </w:divBdr>
    </w:div>
    <w:div w:id="574821422">
      <w:bodyDiv w:val="1"/>
      <w:marLeft w:val="0"/>
      <w:marRight w:val="0"/>
      <w:marTop w:val="0"/>
      <w:marBottom w:val="0"/>
      <w:divBdr>
        <w:top w:val="none" w:sz="0" w:space="0" w:color="auto"/>
        <w:left w:val="none" w:sz="0" w:space="0" w:color="auto"/>
        <w:bottom w:val="none" w:sz="0" w:space="0" w:color="auto"/>
        <w:right w:val="none" w:sz="0" w:space="0" w:color="auto"/>
      </w:divBdr>
    </w:div>
    <w:div w:id="575015905">
      <w:bodyDiv w:val="1"/>
      <w:marLeft w:val="0"/>
      <w:marRight w:val="0"/>
      <w:marTop w:val="0"/>
      <w:marBottom w:val="0"/>
      <w:divBdr>
        <w:top w:val="none" w:sz="0" w:space="0" w:color="auto"/>
        <w:left w:val="none" w:sz="0" w:space="0" w:color="auto"/>
        <w:bottom w:val="none" w:sz="0" w:space="0" w:color="auto"/>
        <w:right w:val="none" w:sz="0" w:space="0" w:color="auto"/>
      </w:divBdr>
    </w:div>
    <w:div w:id="575670785">
      <w:bodyDiv w:val="1"/>
      <w:marLeft w:val="0"/>
      <w:marRight w:val="0"/>
      <w:marTop w:val="0"/>
      <w:marBottom w:val="0"/>
      <w:divBdr>
        <w:top w:val="none" w:sz="0" w:space="0" w:color="auto"/>
        <w:left w:val="none" w:sz="0" w:space="0" w:color="auto"/>
        <w:bottom w:val="none" w:sz="0" w:space="0" w:color="auto"/>
        <w:right w:val="none" w:sz="0" w:space="0" w:color="auto"/>
      </w:divBdr>
    </w:div>
    <w:div w:id="576593918">
      <w:bodyDiv w:val="1"/>
      <w:marLeft w:val="0"/>
      <w:marRight w:val="0"/>
      <w:marTop w:val="0"/>
      <w:marBottom w:val="0"/>
      <w:divBdr>
        <w:top w:val="none" w:sz="0" w:space="0" w:color="auto"/>
        <w:left w:val="none" w:sz="0" w:space="0" w:color="auto"/>
        <w:bottom w:val="none" w:sz="0" w:space="0" w:color="auto"/>
        <w:right w:val="none" w:sz="0" w:space="0" w:color="auto"/>
      </w:divBdr>
    </w:div>
    <w:div w:id="577250392">
      <w:bodyDiv w:val="1"/>
      <w:marLeft w:val="0"/>
      <w:marRight w:val="0"/>
      <w:marTop w:val="0"/>
      <w:marBottom w:val="0"/>
      <w:divBdr>
        <w:top w:val="none" w:sz="0" w:space="0" w:color="auto"/>
        <w:left w:val="none" w:sz="0" w:space="0" w:color="auto"/>
        <w:bottom w:val="none" w:sz="0" w:space="0" w:color="auto"/>
        <w:right w:val="none" w:sz="0" w:space="0" w:color="auto"/>
      </w:divBdr>
    </w:div>
    <w:div w:id="579488403">
      <w:bodyDiv w:val="1"/>
      <w:marLeft w:val="0"/>
      <w:marRight w:val="0"/>
      <w:marTop w:val="0"/>
      <w:marBottom w:val="0"/>
      <w:divBdr>
        <w:top w:val="none" w:sz="0" w:space="0" w:color="auto"/>
        <w:left w:val="none" w:sz="0" w:space="0" w:color="auto"/>
        <w:bottom w:val="none" w:sz="0" w:space="0" w:color="auto"/>
        <w:right w:val="none" w:sz="0" w:space="0" w:color="auto"/>
      </w:divBdr>
    </w:div>
    <w:div w:id="579563932">
      <w:bodyDiv w:val="1"/>
      <w:marLeft w:val="0"/>
      <w:marRight w:val="0"/>
      <w:marTop w:val="0"/>
      <w:marBottom w:val="0"/>
      <w:divBdr>
        <w:top w:val="none" w:sz="0" w:space="0" w:color="auto"/>
        <w:left w:val="none" w:sz="0" w:space="0" w:color="auto"/>
        <w:bottom w:val="none" w:sz="0" w:space="0" w:color="auto"/>
        <w:right w:val="none" w:sz="0" w:space="0" w:color="auto"/>
      </w:divBdr>
    </w:div>
    <w:div w:id="582185291">
      <w:bodyDiv w:val="1"/>
      <w:marLeft w:val="0"/>
      <w:marRight w:val="0"/>
      <w:marTop w:val="0"/>
      <w:marBottom w:val="0"/>
      <w:divBdr>
        <w:top w:val="none" w:sz="0" w:space="0" w:color="auto"/>
        <w:left w:val="none" w:sz="0" w:space="0" w:color="auto"/>
        <w:bottom w:val="none" w:sz="0" w:space="0" w:color="auto"/>
        <w:right w:val="none" w:sz="0" w:space="0" w:color="auto"/>
      </w:divBdr>
    </w:div>
    <w:div w:id="582227594">
      <w:bodyDiv w:val="1"/>
      <w:marLeft w:val="0"/>
      <w:marRight w:val="0"/>
      <w:marTop w:val="0"/>
      <w:marBottom w:val="0"/>
      <w:divBdr>
        <w:top w:val="none" w:sz="0" w:space="0" w:color="auto"/>
        <w:left w:val="none" w:sz="0" w:space="0" w:color="auto"/>
        <w:bottom w:val="none" w:sz="0" w:space="0" w:color="auto"/>
        <w:right w:val="none" w:sz="0" w:space="0" w:color="auto"/>
      </w:divBdr>
    </w:div>
    <w:div w:id="582370952">
      <w:bodyDiv w:val="1"/>
      <w:marLeft w:val="0"/>
      <w:marRight w:val="0"/>
      <w:marTop w:val="0"/>
      <w:marBottom w:val="0"/>
      <w:divBdr>
        <w:top w:val="none" w:sz="0" w:space="0" w:color="auto"/>
        <w:left w:val="none" w:sz="0" w:space="0" w:color="auto"/>
        <w:bottom w:val="none" w:sz="0" w:space="0" w:color="auto"/>
        <w:right w:val="none" w:sz="0" w:space="0" w:color="auto"/>
      </w:divBdr>
    </w:div>
    <w:div w:id="583878636">
      <w:bodyDiv w:val="1"/>
      <w:marLeft w:val="0"/>
      <w:marRight w:val="0"/>
      <w:marTop w:val="0"/>
      <w:marBottom w:val="0"/>
      <w:divBdr>
        <w:top w:val="none" w:sz="0" w:space="0" w:color="auto"/>
        <w:left w:val="none" w:sz="0" w:space="0" w:color="auto"/>
        <w:bottom w:val="none" w:sz="0" w:space="0" w:color="auto"/>
        <w:right w:val="none" w:sz="0" w:space="0" w:color="auto"/>
      </w:divBdr>
    </w:div>
    <w:div w:id="585193079">
      <w:bodyDiv w:val="1"/>
      <w:marLeft w:val="0"/>
      <w:marRight w:val="0"/>
      <w:marTop w:val="0"/>
      <w:marBottom w:val="0"/>
      <w:divBdr>
        <w:top w:val="none" w:sz="0" w:space="0" w:color="auto"/>
        <w:left w:val="none" w:sz="0" w:space="0" w:color="auto"/>
        <w:bottom w:val="none" w:sz="0" w:space="0" w:color="auto"/>
        <w:right w:val="none" w:sz="0" w:space="0" w:color="auto"/>
      </w:divBdr>
    </w:div>
    <w:div w:id="585378488">
      <w:bodyDiv w:val="1"/>
      <w:marLeft w:val="0"/>
      <w:marRight w:val="0"/>
      <w:marTop w:val="0"/>
      <w:marBottom w:val="0"/>
      <w:divBdr>
        <w:top w:val="none" w:sz="0" w:space="0" w:color="auto"/>
        <w:left w:val="none" w:sz="0" w:space="0" w:color="auto"/>
        <w:bottom w:val="none" w:sz="0" w:space="0" w:color="auto"/>
        <w:right w:val="none" w:sz="0" w:space="0" w:color="auto"/>
      </w:divBdr>
    </w:div>
    <w:div w:id="586618004">
      <w:bodyDiv w:val="1"/>
      <w:marLeft w:val="0"/>
      <w:marRight w:val="0"/>
      <w:marTop w:val="0"/>
      <w:marBottom w:val="0"/>
      <w:divBdr>
        <w:top w:val="none" w:sz="0" w:space="0" w:color="auto"/>
        <w:left w:val="none" w:sz="0" w:space="0" w:color="auto"/>
        <w:bottom w:val="none" w:sz="0" w:space="0" w:color="auto"/>
        <w:right w:val="none" w:sz="0" w:space="0" w:color="auto"/>
      </w:divBdr>
    </w:div>
    <w:div w:id="588124184">
      <w:bodyDiv w:val="1"/>
      <w:marLeft w:val="0"/>
      <w:marRight w:val="0"/>
      <w:marTop w:val="0"/>
      <w:marBottom w:val="0"/>
      <w:divBdr>
        <w:top w:val="none" w:sz="0" w:space="0" w:color="auto"/>
        <w:left w:val="none" w:sz="0" w:space="0" w:color="auto"/>
        <w:bottom w:val="none" w:sz="0" w:space="0" w:color="auto"/>
        <w:right w:val="none" w:sz="0" w:space="0" w:color="auto"/>
      </w:divBdr>
    </w:div>
    <w:div w:id="588126374">
      <w:bodyDiv w:val="1"/>
      <w:marLeft w:val="0"/>
      <w:marRight w:val="0"/>
      <w:marTop w:val="0"/>
      <w:marBottom w:val="0"/>
      <w:divBdr>
        <w:top w:val="none" w:sz="0" w:space="0" w:color="auto"/>
        <w:left w:val="none" w:sz="0" w:space="0" w:color="auto"/>
        <w:bottom w:val="none" w:sz="0" w:space="0" w:color="auto"/>
        <w:right w:val="none" w:sz="0" w:space="0" w:color="auto"/>
      </w:divBdr>
    </w:div>
    <w:div w:id="588734754">
      <w:bodyDiv w:val="1"/>
      <w:marLeft w:val="0"/>
      <w:marRight w:val="0"/>
      <w:marTop w:val="0"/>
      <w:marBottom w:val="0"/>
      <w:divBdr>
        <w:top w:val="none" w:sz="0" w:space="0" w:color="auto"/>
        <w:left w:val="none" w:sz="0" w:space="0" w:color="auto"/>
        <w:bottom w:val="none" w:sz="0" w:space="0" w:color="auto"/>
        <w:right w:val="none" w:sz="0" w:space="0" w:color="auto"/>
      </w:divBdr>
    </w:div>
    <w:div w:id="588806238">
      <w:bodyDiv w:val="1"/>
      <w:marLeft w:val="0"/>
      <w:marRight w:val="0"/>
      <w:marTop w:val="0"/>
      <w:marBottom w:val="0"/>
      <w:divBdr>
        <w:top w:val="none" w:sz="0" w:space="0" w:color="auto"/>
        <w:left w:val="none" w:sz="0" w:space="0" w:color="auto"/>
        <w:bottom w:val="none" w:sz="0" w:space="0" w:color="auto"/>
        <w:right w:val="none" w:sz="0" w:space="0" w:color="auto"/>
      </w:divBdr>
    </w:div>
    <w:div w:id="589044403">
      <w:bodyDiv w:val="1"/>
      <w:marLeft w:val="0"/>
      <w:marRight w:val="0"/>
      <w:marTop w:val="0"/>
      <w:marBottom w:val="0"/>
      <w:divBdr>
        <w:top w:val="none" w:sz="0" w:space="0" w:color="auto"/>
        <w:left w:val="none" w:sz="0" w:space="0" w:color="auto"/>
        <w:bottom w:val="none" w:sz="0" w:space="0" w:color="auto"/>
        <w:right w:val="none" w:sz="0" w:space="0" w:color="auto"/>
      </w:divBdr>
    </w:div>
    <w:div w:id="589505151">
      <w:bodyDiv w:val="1"/>
      <w:marLeft w:val="0"/>
      <w:marRight w:val="0"/>
      <w:marTop w:val="0"/>
      <w:marBottom w:val="0"/>
      <w:divBdr>
        <w:top w:val="none" w:sz="0" w:space="0" w:color="auto"/>
        <w:left w:val="none" w:sz="0" w:space="0" w:color="auto"/>
        <w:bottom w:val="none" w:sz="0" w:space="0" w:color="auto"/>
        <w:right w:val="none" w:sz="0" w:space="0" w:color="auto"/>
      </w:divBdr>
    </w:div>
    <w:div w:id="590503577">
      <w:bodyDiv w:val="1"/>
      <w:marLeft w:val="0"/>
      <w:marRight w:val="0"/>
      <w:marTop w:val="0"/>
      <w:marBottom w:val="0"/>
      <w:divBdr>
        <w:top w:val="none" w:sz="0" w:space="0" w:color="auto"/>
        <w:left w:val="none" w:sz="0" w:space="0" w:color="auto"/>
        <w:bottom w:val="none" w:sz="0" w:space="0" w:color="auto"/>
        <w:right w:val="none" w:sz="0" w:space="0" w:color="auto"/>
      </w:divBdr>
    </w:div>
    <w:div w:id="591857878">
      <w:bodyDiv w:val="1"/>
      <w:marLeft w:val="0"/>
      <w:marRight w:val="0"/>
      <w:marTop w:val="0"/>
      <w:marBottom w:val="0"/>
      <w:divBdr>
        <w:top w:val="none" w:sz="0" w:space="0" w:color="auto"/>
        <w:left w:val="none" w:sz="0" w:space="0" w:color="auto"/>
        <w:bottom w:val="none" w:sz="0" w:space="0" w:color="auto"/>
        <w:right w:val="none" w:sz="0" w:space="0" w:color="auto"/>
      </w:divBdr>
    </w:div>
    <w:div w:id="592057774">
      <w:bodyDiv w:val="1"/>
      <w:marLeft w:val="0"/>
      <w:marRight w:val="0"/>
      <w:marTop w:val="0"/>
      <w:marBottom w:val="0"/>
      <w:divBdr>
        <w:top w:val="none" w:sz="0" w:space="0" w:color="auto"/>
        <w:left w:val="none" w:sz="0" w:space="0" w:color="auto"/>
        <w:bottom w:val="none" w:sz="0" w:space="0" w:color="auto"/>
        <w:right w:val="none" w:sz="0" w:space="0" w:color="auto"/>
      </w:divBdr>
    </w:div>
    <w:div w:id="592931743">
      <w:bodyDiv w:val="1"/>
      <w:marLeft w:val="0"/>
      <w:marRight w:val="0"/>
      <w:marTop w:val="0"/>
      <w:marBottom w:val="0"/>
      <w:divBdr>
        <w:top w:val="none" w:sz="0" w:space="0" w:color="auto"/>
        <w:left w:val="none" w:sz="0" w:space="0" w:color="auto"/>
        <w:bottom w:val="none" w:sz="0" w:space="0" w:color="auto"/>
        <w:right w:val="none" w:sz="0" w:space="0" w:color="auto"/>
      </w:divBdr>
    </w:div>
    <w:div w:id="593437152">
      <w:bodyDiv w:val="1"/>
      <w:marLeft w:val="0"/>
      <w:marRight w:val="0"/>
      <w:marTop w:val="0"/>
      <w:marBottom w:val="0"/>
      <w:divBdr>
        <w:top w:val="none" w:sz="0" w:space="0" w:color="auto"/>
        <w:left w:val="none" w:sz="0" w:space="0" w:color="auto"/>
        <w:bottom w:val="none" w:sz="0" w:space="0" w:color="auto"/>
        <w:right w:val="none" w:sz="0" w:space="0" w:color="auto"/>
      </w:divBdr>
    </w:div>
    <w:div w:id="593587870">
      <w:bodyDiv w:val="1"/>
      <w:marLeft w:val="0"/>
      <w:marRight w:val="0"/>
      <w:marTop w:val="0"/>
      <w:marBottom w:val="0"/>
      <w:divBdr>
        <w:top w:val="none" w:sz="0" w:space="0" w:color="auto"/>
        <w:left w:val="none" w:sz="0" w:space="0" w:color="auto"/>
        <w:bottom w:val="none" w:sz="0" w:space="0" w:color="auto"/>
        <w:right w:val="none" w:sz="0" w:space="0" w:color="auto"/>
      </w:divBdr>
    </w:div>
    <w:div w:id="593973244">
      <w:bodyDiv w:val="1"/>
      <w:marLeft w:val="0"/>
      <w:marRight w:val="0"/>
      <w:marTop w:val="0"/>
      <w:marBottom w:val="0"/>
      <w:divBdr>
        <w:top w:val="none" w:sz="0" w:space="0" w:color="auto"/>
        <w:left w:val="none" w:sz="0" w:space="0" w:color="auto"/>
        <w:bottom w:val="none" w:sz="0" w:space="0" w:color="auto"/>
        <w:right w:val="none" w:sz="0" w:space="0" w:color="auto"/>
      </w:divBdr>
    </w:div>
    <w:div w:id="594752879">
      <w:bodyDiv w:val="1"/>
      <w:marLeft w:val="0"/>
      <w:marRight w:val="0"/>
      <w:marTop w:val="0"/>
      <w:marBottom w:val="0"/>
      <w:divBdr>
        <w:top w:val="none" w:sz="0" w:space="0" w:color="auto"/>
        <w:left w:val="none" w:sz="0" w:space="0" w:color="auto"/>
        <w:bottom w:val="none" w:sz="0" w:space="0" w:color="auto"/>
        <w:right w:val="none" w:sz="0" w:space="0" w:color="auto"/>
      </w:divBdr>
    </w:div>
    <w:div w:id="595333915">
      <w:bodyDiv w:val="1"/>
      <w:marLeft w:val="0"/>
      <w:marRight w:val="0"/>
      <w:marTop w:val="0"/>
      <w:marBottom w:val="0"/>
      <w:divBdr>
        <w:top w:val="none" w:sz="0" w:space="0" w:color="auto"/>
        <w:left w:val="none" w:sz="0" w:space="0" w:color="auto"/>
        <w:bottom w:val="none" w:sz="0" w:space="0" w:color="auto"/>
        <w:right w:val="none" w:sz="0" w:space="0" w:color="auto"/>
      </w:divBdr>
    </w:div>
    <w:div w:id="596251930">
      <w:bodyDiv w:val="1"/>
      <w:marLeft w:val="0"/>
      <w:marRight w:val="0"/>
      <w:marTop w:val="0"/>
      <w:marBottom w:val="0"/>
      <w:divBdr>
        <w:top w:val="none" w:sz="0" w:space="0" w:color="auto"/>
        <w:left w:val="none" w:sz="0" w:space="0" w:color="auto"/>
        <w:bottom w:val="none" w:sz="0" w:space="0" w:color="auto"/>
        <w:right w:val="none" w:sz="0" w:space="0" w:color="auto"/>
      </w:divBdr>
    </w:div>
    <w:div w:id="597295177">
      <w:bodyDiv w:val="1"/>
      <w:marLeft w:val="0"/>
      <w:marRight w:val="0"/>
      <w:marTop w:val="0"/>
      <w:marBottom w:val="0"/>
      <w:divBdr>
        <w:top w:val="none" w:sz="0" w:space="0" w:color="auto"/>
        <w:left w:val="none" w:sz="0" w:space="0" w:color="auto"/>
        <w:bottom w:val="none" w:sz="0" w:space="0" w:color="auto"/>
        <w:right w:val="none" w:sz="0" w:space="0" w:color="auto"/>
      </w:divBdr>
    </w:div>
    <w:div w:id="598217250">
      <w:bodyDiv w:val="1"/>
      <w:marLeft w:val="0"/>
      <w:marRight w:val="0"/>
      <w:marTop w:val="0"/>
      <w:marBottom w:val="0"/>
      <w:divBdr>
        <w:top w:val="none" w:sz="0" w:space="0" w:color="auto"/>
        <w:left w:val="none" w:sz="0" w:space="0" w:color="auto"/>
        <w:bottom w:val="none" w:sz="0" w:space="0" w:color="auto"/>
        <w:right w:val="none" w:sz="0" w:space="0" w:color="auto"/>
      </w:divBdr>
    </w:div>
    <w:div w:id="599144704">
      <w:bodyDiv w:val="1"/>
      <w:marLeft w:val="0"/>
      <w:marRight w:val="0"/>
      <w:marTop w:val="0"/>
      <w:marBottom w:val="0"/>
      <w:divBdr>
        <w:top w:val="none" w:sz="0" w:space="0" w:color="auto"/>
        <w:left w:val="none" w:sz="0" w:space="0" w:color="auto"/>
        <w:bottom w:val="none" w:sz="0" w:space="0" w:color="auto"/>
        <w:right w:val="none" w:sz="0" w:space="0" w:color="auto"/>
      </w:divBdr>
    </w:div>
    <w:div w:id="599290472">
      <w:bodyDiv w:val="1"/>
      <w:marLeft w:val="0"/>
      <w:marRight w:val="0"/>
      <w:marTop w:val="0"/>
      <w:marBottom w:val="0"/>
      <w:divBdr>
        <w:top w:val="none" w:sz="0" w:space="0" w:color="auto"/>
        <w:left w:val="none" w:sz="0" w:space="0" w:color="auto"/>
        <w:bottom w:val="none" w:sz="0" w:space="0" w:color="auto"/>
        <w:right w:val="none" w:sz="0" w:space="0" w:color="auto"/>
      </w:divBdr>
    </w:div>
    <w:div w:id="600838157">
      <w:bodyDiv w:val="1"/>
      <w:marLeft w:val="0"/>
      <w:marRight w:val="0"/>
      <w:marTop w:val="0"/>
      <w:marBottom w:val="0"/>
      <w:divBdr>
        <w:top w:val="none" w:sz="0" w:space="0" w:color="auto"/>
        <w:left w:val="none" w:sz="0" w:space="0" w:color="auto"/>
        <w:bottom w:val="none" w:sz="0" w:space="0" w:color="auto"/>
        <w:right w:val="none" w:sz="0" w:space="0" w:color="auto"/>
      </w:divBdr>
    </w:div>
    <w:div w:id="602226245">
      <w:bodyDiv w:val="1"/>
      <w:marLeft w:val="0"/>
      <w:marRight w:val="0"/>
      <w:marTop w:val="0"/>
      <w:marBottom w:val="0"/>
      <w:divBdr>
        <w:top w:val="none" w:sz="0" w:space="0" w:color="auto"/>
        <w:left w:val="none" w:sz="0" w:space="0" w:color="auto"/>
        <w:bottom w:val="none" w:sz="0" w:space="0" w:color="auto"/>
        <w:right w:val="none" w:sz="0" w:space="0" w:color="auto"/>
      </w:divBdr>
    </w:div>
    <w:div w:id="602610509">
      <w:bodyDiv w:val="1"/>
      <w:marLeft w:val="0"/>
      <w:marRight w:val="0"/>
      <w:marTop w:val="0"/>
      <w:marBottom w:val="0"/>
      <w:divBdr>
        <w:top w:val="none" w:sz="0" w:space="0" w:color="auto"/>
        <w:left w:val="none" w:sz="0" w:space="0" w:color="auto"/>
        <w:bottom w:val="none" w:sz="0" w:space="0" w:color="auto"/>
        <w:right w:val="none" w:sz="0" w:space="0" w:color="auto"/>
      </w:divBdr>
    </w:div>
    <w:div w:id="603657273">
      <w:bodyDiv w:val="1"/>
      <w:marLeft w:val="0"/>
      <w:marRight w:val="0"/>
      <w:marTop w:val="0"/>
      <w:marBottom w:val="0"/>
      <w:divBdr>
        <w:top w:val="none" w:sz="0" w:space="0" w:color="auto"/>
        <w:left w:val="none" w:sz="0" w:space="0" w:color="auto"/>
        <w:bottom w:val="none" w:sz="0" w:space="0" w:color="auto"/>
        <w:right w:val="none" w:sz="0" w:space="0" w:color="auto"/>
      </w:divBdr>
    </w:div>
    <w:div w:id="603657353">
      <w:bodyDiv w:val="1"/>
      <w:marLeft w:val="0"/>
      <w:marRight w:val="0"/>
      <w:marTop w:val="0"/>
      <w:marBottom w:val="0"/>
      <w:divBdr>
        <w:top w:val="none" w:sz="0" w:space="0" w:color="auto"/>
        <w:left w:val="none" w:sz="0" w:space="0" w:color="auto"/>
        <w:bottom w:val="none" w:sz="0" w:space="0" w:color="auto"/>
        <w:right w:val="none" w:sz="0" w:space="0" w:color="auto"/>
      </w:divBdr>
    </w:div>
    <w:div w:id="604120652">
      <w:bodyDiv w:val="1"/>
      <w:marLeft w:val="0"/>
      <w:marRight w:val="0"/>
      <w:marTop w:val="0"/>
      <w:marBottom w:val="0"/>
      <w:divBdr>
        <w:top w:val="none" w:sz="0" w:space="0" w:color="auto"/>
        <w:left w:val="none" w:sz="0" w:space="0" w:color="auto"/>
        <w:bottom w:val="none" w:sz="0" w:space="0" w:color="auto"/>
        <w:right w:val="none" w:sz="0" w:space="0" w:color="auto"/>
      </w:divBdr>
    </w:div>
    <w:div w:id="605499178">
      <w:bodyDiv w:val="1"/>
      <w:marLeft w:val="0"/>
      <w:marRight w:val="0"/>
      <w:marTop w:val="0"/>
      <w:marBottom w:val="0"/>
      <w:divBdr>
        <w:top w:val="none" w:sz="0" w:space="0" w:color="auto"/>
        <w:left w:val="none" w:sz="0" w:space="0" w:color="auto"/>
        <w:bottom w:val="none" w:sz="0" w:space="0" w:color="auto"/>
        <w:right w:val="none" w:sz="0" w:space="0" w:color="auto"/>
      </w:divBdr>
    </w:div>
    <w:div w:id="605618942">
      <w:bodyDiv w:val="1"/>
      <w:marLeft w:val="0"/>
      <w:marRight w:val="0"/>
      <w:marTop w:val="0"/>
      <w:marBottom w:val="0"/>
      <w:divBdr>
        <w:top w:val="none" w:sz="0" w:space="0" w:color="auto"/>
        <w:left w:val="none" w:sz="0" w:space="0" w:color="auto"/>
        <w:bottom w:val="none" w:sz="0" w:space="0" w:color="auto"/>
        <w:right w:val="none" w:sz="0" w:space="0" w:color="auto"/>
      </w:divBdr>
    </w:div>
    <w:div w:id="608271371">
      <w:bodyDiv w:val="1"/>
      <w:marLeft w:val="0"/>
      <w:marRight w:val="0"/>
      <w:marTop w:val="0"/>
      <w:marBottom w:val="0"/>
      <w:divBdr>
        <w:top w:val="none" w:sz="0" w:space="0" w:color="auto"/>
        <w:left w:val="none" w:sz="0" w:space="0" w:color="auto"/>
        <w:bottom w:val="none" w:sz="0" w:space="0" w:color="auto"/>
        <w:right w:val="none" w:sz="0" w:space="0" w:color="auto"/>
      </w:divBdr>
    </w:div>
    <w:div w:id="608703545">
      <w:bodyDiv w:val="1"/>
      <w:marLeft w:val="0"/>
      <w:marRight w:val="0"/>
      <w:marTop w:val="0"/>
      <w:marBottom w:val="0"/>
      <w:divBdr>
        <w:top w:val="none" w:sz="0" w:space="0" w:color="auto"/>
        <w:left w:val="none" w:sz="0" w:space="0" w:color="auto"/>
        <w:bottom w:val="none" w:sz="0" w:space="0" w:color="auto"/>
        <w:right w:val="none" w:sz="0" w:space="0" w:color="auto"/>
      </w:divBdr>
    </w:div>
    <w:div w:id="610016871">
      <w:bodyDiv w:val="1"/>
      <w:marLeft w:val="0"/>
      <w:marRight w:val="0"/>
      <w:marTop w:val="0"/>
      <w:marBottom w:val="0"/>
      <w:divBdr>
        <w:top w:val="none" w:sz="0" w:space="0" w:color="auto"/>
        <w:left w:val="none" w:sz="0" w:space="0" w:color="auto"/>
        <w:bottom w:val="none" w:sz="0" w:space="0" w:color="auto"/>
        <w:right w:val="none" w:sz="0" w:space="0" w:color="auto"/>
      </w:divBdr>
    </w:div>
    <w:div w:id="610019578">
      <w:bodyDiv w:val="1"/>
      <w:marLeft w:val="0"/>
      <w:marRight w:val="0"/>
      <w:marTop w:val="0"/>
      <w:marBottom w:val="0"/>
      <w:divBdr>
        <w:top w:val="none" w:sz="0" w:space="0" w:color="auto"/>
        <w:left w:val="none" w:sz="0" w:space="0" w:color="auto"/>
        <w:bottom w:val="none" w:sz="0" w:space="0" w:color="auto"/>
        <w:right w:val="none" w:sz="0" w:space="0" w:color="auto"/>
      </w:divBdr>
    </w:div>
    <w:div w:id="613826774">
      <w:bodyDiv w:val="1"/>
      <w:marLeft w:val="0"/>
      <w:marRight w:val="0"/>
      <w:marTop w:val="0"/>
      <w:marBottom w:val="0"/>
      <w:divBdr>
        <w:top w:val="none" w:sz="0" w:space="0" w:color="auto"/>
        <w:left w:val="none" w:sz="0" w:space="0" w:color="auto"/>
        <w:bottom w:val="none" w:sz="0" w:space="0" w:color="auto"/>
        <w:right w:val="none" w:sz="0" w:space="0" w:color="auto"/>
      </w:divBdr>
    </w:div>
    <w:div w:id="614018533">
      <w:bodyDiv w:val="1"/>
      <w:marLeft w:val="0"/>
      <w:marRight w:val="0"/>
      <w:marTop w:val="0"/>
      <w:marBottom w:val="0"/>
      <w:divBdr>
        <w:top w:val="none" w:sz="0" w:space="0" w:color="auto"/>
        <w:left w:val="none" w:sz="0" w:space="0" w:color="auto"/>
        <w:bottom w:val="none" w:sz="0" w:space="0" w:color="auto"/>
        <w:right w:val="none" w:sz="0" w:space="0" w:color="auto"/>
      </w:divBdr>
    </w:div>
    <w:div w:id="614169043">
      <w:bodyDiv w:val="1"/>
      <w:marLeft w:val="0"/>
      <w:marRight w:val="0"/>
      <w:marTop w:val="0"/>
      <w:marBottom w:val="0"/>
      <w:divBdr>
        <w:top w:val="none" w:sz="0" w:space="0" w:color="auto"/>
        <w:left w:val="none" w:sz="0" w:space="0" w:color="auto"/>
        <w:bottom w:val="none" w:sz="0" w:space="0" w:color="auto"/>
        <w:right w:val="none" w:sz="0" w:space="0" w:color="auto"/>
      </w:divBdr>
    </w:div>
    <w:div w:id="614287424">
      <w:bodyDiv w:val="1"/>
      <w:marLeft w:val="0"/>
      <w:marRight w:val="0"/>
      <w:marTop w:val="0"/>
      <w:marBottom w:val="0"/>
      <w:divBdr>
        <w:top w:val="none" w:sz="0" w:space="0" w:color="auto"/>
        <w:left w:val="none" w:sz="0" w:space="0" w:color="auto"/>
        <w:bottom w:val="none" w:sz="0" w:space="0" w:color="auto"/>
        <w:right w:val="none" w:sz="0" w:space="0" w:color="auto"/>
      </w:divBdr>
    </w:div>
    <w:div w:id="615529089">
      <w:bodyDiv w:val="1"/>
      <w:marLeft w:val="0"/>
      <w:marRight w:val="0"/>
      <w:marTop w:val="0"/>
      <w:marBottom w:val="0"/>
      <w:divBdr>
        <w:top w:val="none" w:sz="0" w:space="0" w:color="auto"/>
        <w:left w:val="none" w:sz="0" w:space="0" w:color="auto"/>
        <w:bottom w:val="none" w:sz="0" w:space="0" w:color="auto"/>
        <w:right w:val="none" w:sz="0" w:space="0" w:color="auto"/>
      </w:divBdr>
    </w:div>
    <w:div w:id="616833996">
      <w:bodyDiv w:val="1"/>
      <w:marLeft w:val="0"/>
      <w:marRight w:val="0"/>
      <w:marTop w:val="0"/>
      <w:marBottom w:val="0"/>
      <w:divBdr>
        <w:top w:val="none" w:sz="0" w:space="0" w:color="auto"/>
        <w:left w:val="none" w:sz="0" w:space="0" w:color="auto"/>
        <w:bottom w:val="none" w:sz="0" w:space="0" w:color="auto"/>
        <w:right w:val="none" w:sz="0" w:space="0" w:color="auto"/>
      </w:divBdr>
    </w:div>
    <w:div w:id="617177748">
      <w:bodyDiv w:val="1"/>
      <w:marLeft w:val="0"/>
      <w:marRight w:val="0"/>
      <w:marTop w:val="0"/>
      <w:marBottom w:val="0"/>
      <w:divBdr>
        <w:top w:val="none" w:sz="0" w:space="0" w:color="auto"/>
        <w:left w:val="none" w:sz="0" w:space="0" w:color="auto"/>
        <w:bottom w:val="none" w:sz="0" w:space="0" w:color="auto"/>
        <w:right w:val="none" w:sz="0" w:space="0" w:color="auto"/>
      </w:divBdr>
    </w:div>
    <w:div w:id="618298463">
      <w:bodyDiv w:val="1"/>
      <w:marLeft w:val="0"/>
      <w:marRight w:val="0"/>
      <w:marTop w:val="0"/>
      <w:marBottom w:val="0"/>
      <w:divBdr>
        <w:top w:val="none" w:sz="0" w:space="0" w:color="auto"/>
        <w:left w:val="none" w:sz="0" w:space="0" w:color="auto"/>
        <w:bottom w:val="none" w:sz="0" w:space="0" w:color="auto"/>
        <w:right w:val="none" w:sz="0" w:space="0" w:color="auto"/>
      </w:divBdr>
    </w:div>
    <w:div w:id="618612627">
      <w:bodyDiv w:val="1"/>
      <w:marLeft w:val="0"/>
      <w:marRight w:val="0"/>
      <w:marTop w:val="0"/>
      <w:marBottom w:val="0"/>
      <w:divBdr>
        <w:top w:val="none" w:sz="0" w:space="0" w:color="auto"/>
        <w:left w:val="none" w:sz="0" w:space="0" w:color="auto"/>
        <w:bottom w:val="none" w:sz="0" w:space="0" w:color="auto"/>
        <w:right w:val="none" w:sz="0" w:space="0" w:color="auto"/>
      </w:divBdr>
    </w:div>
    <w:div w:id="619385317">
      <w:bodyDiv w:val="1"/>
      <w:marLeft w:val="0"/>
      <w:marRight w:val="0"/>
      <w:marTop w:val="0"/>
      <w:marBottom w:val="0"/>
      <w:divBdr>
        <w:top w:val="none" w:sz="0" w:space="0" w:color="auto"/>
        <w:left w:val="none" w:sz="0" w:space="0" w:color="auto"/>
        <w:bottom w:val="none" w:sz="0" w:space="0" w:color="auto"/>
        <w:right w:val="none" w:sz="0" w:space="0" w:color="auto"/>
      </w:divBdr>
    </w:div>
    <w:div w:id="620653458">
      <w:bodyDiv w:val="1"/>
      <w:marLeft w:val="0"/>
      <w:marRight w:val="0"/>
      <w:marTop w:val="0"/>
      <w:marBottom w:val="0"/>
      <w:divBdr>
        <w:top w:val="none" w:sz="0" w:space="0" w:color="auto"/>
        <w:left w:val="none" w:sz="0" w:space="0" w:color="auto"/>
        <w:bottom w:val="none" w:sz="0" w:space="0" w:color="auto"/>
        <w:right w:val="none" w:sz="0" w:space="0" w:color="auto"/>
      </w:divBdr>
    </w:div>
    <w:div w:id="621501666">
      <w:bodyDiv w:val="1"/>
      <w:marLeft w:val="0"/>
      <w:marRight w:val="0"/>
      <w:marTop w:val="0"/>
      <w:marBottom w:val="0"/>
      <w:divBdr>
        <w:top w:val="none" w:sz="0" w:space="0" w:color="auto"/>
        <w:left w:val="none" w:sz="0" w:space="0" w:color="auto"/>
        <w:bottom w:val="none" w:sz="0" w:space="0" w:color="auto"/>
        <w:right w:val="none" w:sz="0" w:space="0" w:color="auto"/>
      </w:divBdr>
    </w:div>
    <w:div w:id="622007371">
      <w:bodyDiv w:val="1"/>
      <w:marLeft w:val="0"/>
      <w:marRight w:val="0"/>
      <w:marTop w:val="0"/>
      <w:marBottom w:val="0"/>
      <w:divBdr>
        <w:top w:val="none" w:sz="0" w:space="0" w:color="auto"/>
        <w:left w:val="none" w:sz="0" w:space="0" w:color="auto"/>
        <w:bottom w:val="none" w:sz="0" w:space="0" w:color="auto"/>
        <w:right w:val="none" w:sz="0" w:space="0" w:color="auto"/>
      </w:divBdr>
    </w:div>
    <w:div w:id="622611611">
      <w:bodyDiv w:val="1"/>
      <w:marLeft w:val="0"/>
      <w:marRight w:val="0"/>
      <w:marTop w:val="0"/>
      <w:marBottom w:val="0"/>
      <w:divBdr>
        <w:top w:val="none" w:sz="0" w:space="0" w:color="auto"/>
        <w:left w:val="none" w:sz="0" w:space="0" w:color="auto"/>
        <w:bottom w:val="none" w:sz="0" w:space="0" w:color="auto"/>
        <w:right w:val="none" w:sz="0" w:space="0" w:color="auto"/>
      </w:divBdr>
    </w:div>
    <w:div w:id="622805886">
      <w:bodyDiv w:val="1"/>
      <w:marLeft w:val="0"/>
      <w:marRight w:val="0"/>
      <w:marTop w:val="0"/>
      <w:marBottom w:val="0"/>
      <w:divBdr>
        <w:top w:val="none" w:sz="0" w:space="0" w:color="auto"/>
        <w:left w:val="none" w:sz="0" w:space="0" w:color="auto"/>
        <w:bottom w:val="none" w:sz="0" w:space="0" w:color="auto"/>
        <w:right w:val="none" w:sz="0" w:space="0" w:color="auto"/>
      </w:divBdr>
    </w:div>
    <w:div w:id="623270442">
      <w:bodyDiv w:val="1"/>
      <w:marLeft w:val="0"/>
      <w:marRight w:val="0"/>
      <w:marTop w:val="0"/>
      <w:marBottom w:val="0"/>
      <w:divBdr>
        <w:top w:val="none" w:sz="0" w:space="0" w:color="auto"/>
        <w:left w:val="none" w:sz="0" w:space="0" w:color="auto"/>
        <w:bottom w:val="none" w:sz="0" w:space="0" w:color="auto"/>
        <w:right w:val="none" w:sz="0" w:space="0" w:color="auto"/>
      </w:divBdr>
    </w:div>
    <w:div w:id="623582809">
      <w:bodyDiv w:val="1"/>
      <w:marLeft w:val="0"/>
      <w:marRight w:val="0"/>
      <w:marTop w:val="0"/>
      <w:marBottom w:val="0"/>
      <w:divBdr>
        <w:top w:val="none" w:sz="0" w:space="0" w:color="auto"/>
        <w:left w:val="none" w:sz="0" w:space="0" w:color="auto"/>
        <w:bottom w:val="none" w:sz="0" w:space="0" w:color="auto"/>
        <w:right w:val="none" w:sz="0" w:space="0" w:color="auto"/>
      </w:divBdr>
    </w:div>
    <w:div w:id="624776163">
      <w:bodyDiv w:val="1"/>
      <w:marLeft w:val="0"/>
      <w:marRight w:val="0"/>
      <w:marTop w:val="0"/>
      <w:marBottom w:val="0"/>
      <w:divBdr>
        <w:top w:val="none" w:sz="0" w:space="0" w:color="auto"/>
        <w:left w:val="none" w:sz="0" w:space="0" w:color="auto"/>
        <w:bottom w:val="none" w:sz="0" w:space="0" w:color="auto"/>
        <w:right w:val="none" w:sz="0" w:space="0" w:color="auto"/>
      </w:divBdr>
    </w:div>
    <w:div w:id="625160306">
      <w:bodyDiv w:val="1"/>
      <w:marLeft w:val="0"/>
      <w:marRight w:val="0"/>
      <w:marTop w:val="0"/>
      <w:marBottom w:val="0"/>
      <w:divBdr>
        <w:top w:val="none" w:sz="0" w:space="0" w:color="auto"/>
        <w:left w:val="none" w:sz="0" w:space="0" w:color="auto"/>
        <w:bottom w:val="none" w:sz="0" w:space="0" w:color="auto"/>
        <w:right w:val="none" w:sz="0" w:space="0" w:color="auto"/>
      </w:divBdr>
    </w:div>
    <w:div w:id="626815609">
      <w:bodyDiv w:val="1"/>
      <w:marLeft w:val="0"/>
      <w:marRight w:val="0"/>
      <w:marTop w:val="0"/>
      <w:marBottom w:val="0"/>
      <w:divBdr>
        <w:top w:val="none" w:sz="0" w:space="0" w:color="auto"/>
        <w:left w:val="none" w:sz="0" w:space="0" w:color="auto"/>
        <w:bottom w:val="none" w:sz="0" w:space="0" w:color="auto"/>
        <w:right w:val="none" w:sz="0" w:space="0" w:color="auto"/>
      </w:divBdr>
    </w:div>
    <w:div w:id="627510477">
      <w:bodyDiv w:val="1"/>
      <w:marLeft w:val="0"/>
      <w:marRight w:val="0"/>
      <w:marTop w:val="0"/>
      <w:marBottom w:val="0"/>
      <w:divBdr>
        <w:top w:val="none" w:sz="0" w:space="0" w:color="auto"/>
        <w:left w:val="none" w:sz="0" w:space="0" w:color="auto"/>
        <w:bottom w:val="none" w:sz="0" w:space="0" w:color="auto"/>
        <w:right w:val="none" w:sz="0" w:space="0" w:color="auto"/>
      </w:divBdr>
    </w:div>
    <w:div w:id="627780010">
      <w:bodyDiv w:val="1"/>
      <w:marLeft w:val="0"/>
      <w:marRight w:val="0"/>
      <w:marTop w:val="0"/>
      <w:marBottom w:val="0"/>
      <w:divBdr>
        <w:top w:val="none" w:sz="0" w:space="0" w:color="auto"/>
        <w:left w:val="none" w:sz="0" w:space="0" w:color="auto"/>
        <w:bottom w:val="none" w:sz="0" w:space="0" w:color="auto"/>
        <w:right w:val="none" w:sz="0" w:space="0" w:color="auto"/>
      </w:divBdr>
    </w:div>
    <w:div w:id="628321711">
      <w:bodyDiv w:val="1"/>
      <w:marLeft w:val="0"/>
      <w:marRight w:val="0"/>
      <w:marTop w:val="0"/>
      <w:marBottom w:val="0"/>
      <w:divBdr>
        <w:top w:val="none" w:sz="0" w:space="0" w:color="auto"/>
        <w:left w:val="none" w:sz="0" w:space="0" w:color="auto"/>
        <w:bottom w:val="none" w:sz="0" w:space="0" w:color="auto"/>
        <w:right w:val="none" w:sz="0" w:space="0" w:color="auto"/>
      </w:divBdr>
    </w:div>
    <w:div w:id="632978641">
      <w:bodyDiv w:val="1"/>
      <w:marLeft w:val="0"/>
      <w:marRight w:val="0"/>
      <w:marTop w:val="0"/>
      <w:marBottom w:val="0"/>
      <w:divBdr>
        <w:top w:val="none" w:sz="0" w:space="0" w:color="auto"/>
        <w:left w:val="none" w:sz="0" w:space="0" w:color="auto"/>
        <w:bottom w:val="none" w:sz="0" w:space="0" w:color="auto"/>
        <w:right w:val="none" w:sz="0" w:space="0" w:color="auto"/>
      </w:divBdr>
    </w:div>
    <w:div w:id="633095288">
      <w:bodyDiv w:val="1"/>
      <w:marLeft w:val="0"/>
      <w:marRight w:val="0"/>
      <w:marTop w:val="0"/>
      <w:marBottom w:val="0"/>
      <w:divBdr>
        <w:top w:val="none" w:sz="0" w:space="0" w:color="auto"/>
        <w:left w:val="none" w:sz="0" w:space="0" w:color="auto"/>
        <w:bottom w:val="none" w:sz="0" w:space="0" w:color="auto"/>
        <w:right w:val="none" w:sz="0" w:space="0" w:color="auto"/>
      </w:divBdr>
    </w:div>
    <w:div w:id="635142030">
      <w:bodyDiv w:val="1"/>
      <w:marLeft w:val="0"/>
      <w:marRight w:val="0"/>
      <w:marTop w:val="0"/>
      <w:marBottom w:val="0"/>
      <w:divBdr>
        <w:top w:val="none" w:sz="0" w:space="0" w:color="auto"/>
        <w:left w:val="none" w:sz="0" w:space="0" w:color="auto"/>
        <w:bottom w:val="none" w:sz="0" w:space="0" w:color="auto"/>
        <w:right w:val="none" w:sz="0" w:space="0" w:color="auto"/>
      </w:divBdr>
    </w:div>
    <w:div w:id="635334424">
      <w:bodyDiv w:val="1"/>
      <w:marLeft w:val="0"/>
      <w:marRight w:val="0"/>
      <w:marTop w:val="0"/>
      <w:marBottom w:val="0"/>
      <w:divBdr>
        <w:top w:val="none" w:sz="0" w:space="0" w:color="auto"/>
        <w:left w:val="none" w:sz="0" w:space="0" w:color="auto"/>
        <w:bottom w:val="none" w:sz="0" w:space="0" w:color="auto"/>
        <w:right w:val="none" w:sz="0" w:space="0" w:color="auto"/>
      </w:divBdr>
    </w:div>
    <w:div w:id="635377232">
      <w:bodyDiv w:val="1"/>
      <w:marLeft w:val="0"/>
      <w:marRight w:val="0"/>
      <w:marTop w:val="0"/>
      <w:marBottom w:val="0"/>
      <w:divBdr>
        <w:top w:val="none" w:sz="0" w:space="0" w:color="auto"/>
        <w:left w:val="none" w:sz="0" w:space="0" w:color="auto"/>
        <w:bottom w:val="none" w:sz="0" w:space="0" w:color="auto"/>
        <w:right w:val="none" w:sz="0" w:space="0" w:color="auto"/>
      </w:divBdr>
    </w:div>
    <w:div w:id="639847439">
      <w:bodyDiv w:val="1"/>
      <w:marLeft w:val="0"/>
      <w:marRight w:val="0"/>
      <w:marTop w:val="0"/>
      <w:marBottom w:val="0"/>
      <w:divBdr>
        <w:top w:val="none" w:sz="0" w:space="0" w:color="auto"/>
        <w:left w:val="none" w:sz="0" w:space="0" w:color="auto"/>
        <w:bottom w:val="none" w:sz="0" w:space="0" w:color="auto"/>
        <w:right w:val="none" w:sz="0" w:space="0" w:color="auto"/>
      </w:divBdr>
    </w:div>
    <w:div w:id="640423385">
      <w:bodyDiv w:val="1"/>
      <w:marLeft w:val="0"/>
      <w:marRight w:val="0"/>
      <w:marTop w:val="0"/>
      <w:marBottom w:val="0"/>
      <w:divBdr>
        <w:top w:val="none" w:sz="0" w:space="0" w:color="auto"/>
        <w:left w:val="none" w:sz="0" w:space="0" w:color="auto"/>
        <w:bottom w:val="none" w:sz="0" w:space="0" w:color="auto"/>
        <w:right w:val="none" w:sz="0" w:space="0" w:color="auto"/>
      </w:divBdr>
    </w:div>
    <w:div w:id="644505907">
      <w:bodyDiv w:val="1"/>
      <w:marLeft w:val="0"/>
      <w:marRight w:val="0"/>
      <w:marTop w:val="0"/>
      <w:marBottom w:val="0"/>
      <w:divBdr>
        <w:top w:val="none" w:sz="0" w:space="0" w:color="auto"/>
        <w:left w:val="none" w:sz="0" w:space="0" w:color="auto"/>
        <w:bottom w:val="none" w:sz="0" w:space="0" w:color="auto"/>
        <w:right w:val="none" w:sz="0" w:space="0" w:color="auto"/>
      </w:divBdr>
    </w:div>
    <w:div w:id="644971504">
      <w:bodyDiv w:val="1"/>
      <w:marLeft w:val="0"/>
      <w:marRight w:val="0"/>
      <w:marTop w:val="0"/>
      <w:marBottom w:val="0"/>
      <w:divBdr>
        <w:top w:val="none" w:sz="0" w:space="0" w:color="auto"/>
        <w:left w:val="none" w:sz="0" w:space="0" w:color="auto"/>
        <w:bottom w:val="none" w:sz="0" w:space="0" w:color="auto"/>
        <w:right w:val="none" w:sz="0" w:space="0" w:color="auto"/>
      </w:divBdr>
    </w:div>
    <w:div w:id="646128539">
      <w:bodyDiv w:val="1"/>
      <w:marLeft w:val="0"/>
      <w:marRight w:val="0"/>
      <w:marTop w:val="0"/>
      <w:marBottom w:val="0"/>
      <w:divBdr>
        <w:top w:val="none" w:sz="0" w:space="0" w:color="auto"/>
        <w:left w:val="none" w:sz="0" w:space="0" w:color="auto"/>
        <w:bottom w:val="none" w:sz="0" w:space="0" w:color="auto"/>
        <w:right w:val="none" w:sz="0" w:space="0" w:color="auto"/>
      </w:divBdr>
    </w:div>
    <w:div w:id="646134551">
      <w:bodyDiv w:val="1"/>
      <w:marLeft w:val="0"/>
      <w:marRight w:val="0"/>
      <w:marTop w:val="0"/>
      <w:marBottom w:val="0"/>
      <w:divBdr>
        <w:top w:val="none" w:sz="0" w:space="0" w:color="auto"/>
        <w:left w:val="none" w:sz="0" w:space="0" w:color="auto"/>
        <w:bottom w:val="none" w:sz="0" w:space="0" w:color="auto"/>
        <w:right w:val="none" w:sz="0" w:space="0" w:color="auto"/>
      </w:divBdr>
    </w:div>
    <w:div w:id="646325672">
      <w:bodyDiv w:val="1"/>
      <w:marLeft w:val="0"/>
      <w:marRight w:val="0"/>
      <w:marTop w:val="0"/>
      <w:marBottom w:val="0"/>
      <w:divBdr>
        <w:top w:val="none" w:sz="0" w:space="0" w:color="auto"/>
        <w:left w:val="none" w:sz="0" w:space="0" w:color="auto"/>
        <w:bottom w:val="none" w:sz="0" w:space="0" w:color="auto"/>
        <w:right w:val="none" w:sz="0" w:space="0" w:color="auto"/>
      </w:divBdr>
    </w:div>
    <w:div w:id="647516582">
      <w:bodyDiv w:val="1"/>
      <w:marLeft w:val="0"/>
      <w:marRight w:val="0"/>
      <w:marTop w:val="0"/>
      <w:marBottom w:val="0"/>
      <w:divBdr>
        <w:top w:val="none" w:sz="0" w:space="0" w:color="auto"/>
        <w:left w:val="none" w:sz="0" w:space="0" w:color="auto"/>
        <w:bottom w:val="none" w:sz="0" w:space="0" w:color="auto"/>
        <w:right w:val="none" w:sz="0" w:space="0" w:color="auto"/>
      </w:divBdr>
    </w:div>
    <w:div w:id="651569764">
      <w:bodyDiv w:val="1"/>
      <w:marLeft w:val="0"/>
      <w:marRight w:val="0"/>
      <w:marTop w:val="0"/>
      <w:marBottom w:val="0"/>
      <w:divBdr>
        <w:top w:val="none" w:sz="0" w:space="0" w:color="auto"/>
        <w:left w:val="none" w:sz="0" w:space="0" w:color="auto"/>
        <w:bottom w:val="none" w:sz="0" w:space="0" w:color="auto"/>
        <w:right w:val="none" w:sz="0" w:space="0" w:color="auto"/>
      </w:divBdr>
    </w:div>
    <w:div w:id="652178653">
      <w:bodyDiv w:val="1"/>
      <w:marLeft w:val="0"/>
      <w:marRight w:val="0"/>
      <w:marTop w:val="0"/>
      <w:marBottom w:val="0"/>
      <w:divBdr>
        <w:top w:val="none" w:sz="0" w:space="0" w:color="auto"/>
        <w:left w:val="none" w:sz="0" w:space="0" w:color="auto"/>
        <w:bottom w:val="none" w:sz="0" w:space="0" w:color="auto"/>
        <w:right w:val="none" w:sz="0" w:space="0" w:color="auto"/>
      </w:divBdr>
    </w:div>
    <w:div w:id="652952009">
      <w:bodyDiv w:val="1"/>
      <w:marLeft w:val="0"/>
      <w:marRight w:val="0"/>
      <w:marTop w:val="0"/>
      <w:marBottom w:val="0"/>
      <w:divBdr>
        <w:top w:val="none" w:sz="0" w:space="0" w:color="auto"/>
        <w:left w:val="none" w:sz="0" w:space="0" w:color="auto"/>
        <w:bottom w:val="none" w:sz="0" w:space="0" w:color="auto"/>
        <w:right w:val="none" w:sz="0" w:space="0" w:color="auto"/>
      </w:divBdr>
    </w:div>
    <w:div w:id="653409540">
      <w:bodyDiv w:val="1"/>
      <w:marLeft w:val="0"/>
      <w:marRight w:val="0"/>
      <w:marTop w:val="0"/>
      <w:marBottom w:val="0"/>
      <w:divBdr>
        <w:top w:val="none" w:sz="0" w:space="0" w:color="auto"/>
        <w:left w:val="none" w:sz="0" w:space="0" w:color="auto"/>
        <w:bottom w:val="none" w:sz="0" w:space="0" w:color="auto"/>
        <w:right w:val="none" w:sz="0" w:space="0" w:color="auto"/>
      </w:divBdr>
    </w:div>
    <w:div w:id="653417904">
      <w:bodyDiv w:val="1"/>
      <w:marLeft w:val="0"/>
      <w:marRight w:val="0"/>
      <w:marTop w:val="0"/>
      <w:marBottom w:val="0"/>
      <w:divBdr>
        <w:top w:val="none" w:sz="0" w:space="0" w:color="auto"/>
        <w:left w:val="none" w:sz="0" w:space="0" w:color="auto"/>
        <w:bottom w:val="none" w:sz="0" w:space="0" w:color="auto"/>
        <w:right w:val="none" w:sz="0" w:space="0" w:color="auto"/>
      </w:divBdr>
    </w:div>
    <w:div w:id="653679190">
      <w:bodyDiv w:val="1"/>
      <w:marLeft w:val="0"/>
      <w:marRight w:val="0"/>
      <w:marTop w:val="0"/>
      <w:marBottom w:val="0"/>
      <w:divBdr>
        <w:top w:val="none" w:sz="0" w:space="0" w:color="auto"/>
        <w:left w:val="none" w:sz="0" w:space="0" w:color="auto"/>
        <w:bottom w:val="none" w:sz="0" w:space="0" w:color="auto"/>
        <w:right w:val="none" w:sz="0" w:space="0" w:color="auto"/>
      </w:divBdr>
    </w:div>
    <w:div w:id="655115017">
      <w:bodyDiv w:val="1"/>
      <w:marLeft w:val="0"/>
      <w:marRight w:val="0"/>
      <w:marTop w:val="0"/>
      <w:marBottom w:val="0"/>
      <w:divBdr>
        <w:top w:val="none" w:sz="0" w:space="0" w:color="auto"/>
        <w:left w:val="none" w:sz="0" w:space="0" w:color="auto"/>
        <w:bottom w:val="none" w:sz="0" w:space="0" w:color="auto"/>
        <w:right w:val="none" w:sz="0" w:space="0" w:color="auto"/>
      </w:divBdr>
    </w:div>
    <w:div w:id="656305546">
      <w:bodyDiv w:val="1"/>
      <w:marLeft w:val="0"/>
      <w:marRight w:val="0"/>
      <w:marTop w:val="0"/>
      <w:marBottom w:val="0"/>
      <w:divBdr>
        <w:top w:val="none" w:sz="0" w:space="0" w:color="auto"/>
        <w:left w:val="none" w:sz="0" w:space="0" w:color="auto"/>
        <w:bottom w:val="none" w:sz="0" w:space="0" w:color="auto"/>
        <w:right w:val="none" w:sz="0" w:space="0" w:color="auto"/>
      </w:divBdr>
    </w:div>
    <w:div w:id="657029503">
      <w:bodyDiv w:val="1"/>
      <w:marLeft w:val="0"/>
      <w:marRight w:val="0"/>
      <w:marTop w:val="0"/>
      <w:marBottom w:val="0"/>
      <w:divBdr>
        <w:top w:val="none" w:sz="0" w:space="0" w:color="auto"/>
        <w:left w:val="none" w:sz="0" w:space="0" w:color="auto"/>
        <w:bottom w:val="none" w:sz="0" w:space="0" w:color="auto"/>
        <w:right w:val="none" w:sz="0" w:space="0" w:color="auto"/>
      </w:divBdr>
    </w:div>
    <w:div w:id="657149130">
      <w:bodyDiv w:val="1"/>
      <w:marLeft w:val="0"/>
      <w:marRight w:val="0"/>
      <w:marTop w:val="0"/>
      <w:marBottom w:val="0"/>
      <w:divBdr>
        <w:top w:val="none" w:sz="0" w:space="0" w:color="auto"/>
        <w:left w:val="none" w:sz="0" w:space="0" w:color="auto"/>
        <w:bottom w:val="none" w:sz="0" w:space="0" w:color="auto"/>
        <w:right w:val="none" w:sz="0" w:space="0" w:color="auto"/>
      </w:divBdr>
    </w:div>
    <w:div w:id="659505625">
      <w:bodyDiv w:val="1"/>
      <w:marLeft w:val="0"/>
      <w:marRight w:val="0"/>
      <w:marTop w:val="0"/>
      <w:marBottom w:val="0"/>
      <w:divBdr>
        <w:top w:val="none" w:sz="0" w:space="0" w:color="auto"/>
        <w:left w:val="none" w:sz="0" w:space="0" w:color="auto"/>
        <w:bottom w:val="none" w:sz="0" w:space="0" w:color="auto"/>
        <w:right w:val="none" w:sz="0" w:space="0" w:color="auto"/>
      </w:divBdr>
    </w:div>
    <w:div w:id="659887591">
      <w:bodyDiv w:val="1"/>
      <w:marLeft w:val="0"/>
      <w:marRight w:val="0"/>
      <w:marTop w:val="0"/>
      <w:marBottom w:val="0"/>
      <w:divBdr>
        <w:top w:val="none" w:sz="0" w:space="0" w:color="auto"/>
        <w:left w:val="none" w:sz="0" w:space="0" w:color="auto"/>
        <w:bottom w:val="none" w:sz="0" w:space="0" w:color="auto"/>
        <w:right w:val="none" w:sz="0" w:space="0" w:color="auto"/>
      </w:divBdr>
    </w:div>
    <w:div w:id="664210269">
      <w:bodyDiv w:val="1"/>
      <w:marLeft w:val="0"/>
      <w:marRight w:val="0"/>
      <w:marTop w:val="0"/>
      <w:marBottom w:val="0"/>
      <w:divBdr>
        <w:top w:val="none" w:sz="0" w:space="0" w:color="auto"/>
        <w:left w:val="none" w:sz="0" w:space="0" w:color="auto"/>
        <w:bottom w:val="none" w:sz="0" w:space="0" w:color="auto"/>
        <w:right w:val="none" w:sz="0" w:space="0" w:color="auto"/>
      </w:divBdr>
    </w:div>
    <w:div w:id="664825051">
      <w:bodyDiv w:val="1"/>
      <w:marLeft w:val="0"/>
      <w:marRight w:val="0"/>
      <w:marTop w:val="0"/>
      <w:marBottom w:val="0"/>
      <w:divBdr>
        <w:top w:val="none" w:sz="0" w:space="0" w:color="auto"/>
        <w:left w:val="none" w:sz="0" w:space="0" w:color="auto"/>
        <w:bottom w:val="none" w:sz="0" w:space="0" w:color="auto"/>
        <w:right w:val="none" w:sz="0" w:space="0" w:color="auto"/>
      </w:divBdr>
    </w:div>
    <w:div w:id="665937422">
      <w:bodyDiv w:val="1"/>
      <w:marLeft w:val="0"/>
      <w:marRight w:val="0"/>
      <w:marTop w:val="0"/>
      <w:marBottom w:val="0"/>
      <w:divBdr>
        <w:top w:val="none" w:sz="0" w:space="0" w:color="auto"/>
        <w:left w:val="none" w:sz="0" w:space="0" w:color="auto"/>
        <w:bottom w:val="none" w:sz="0" w:space="0" w:color="auto"/>
        <w:right w:val="none" w:sz="0" w:space="0" w:color="auto"/>
      </w:divBdr>
    </w:div>
    <w:div w:id="667513220">
      <w:bodyDiv w:val="1"/>
      <w:marLeft w:val="0"/>
      <w:marRight w:val="0"/>
      <w:marTop w:val="0"/>
      <w:marBottom w:val="0"/>
      <w:divBdr>
        <w:top w:val="none" w:sz="0" w:space="0" w:color="auto"/>
        <w:left w:val="none" w:sz="0" w:space="0" w:color="auto"/>
        <w:bottom w:val="none" w:sz="0" w:space="0" w:color="auto"/>
        <w:right w:val="none" w:sz="0" w:space="0" w:color="auto"/>
      </w:divBdr>
    </w:div>
    <w:div w:id="667638690">
      <w:bodyDiv w:val="1"/>
      <w:marLeft w:val="0"/>
      <w:marRight w:val="0"/>
      <w:marTop w:val="0"/>
      <w:marBottom w:val="0"/>
      <w:divBdr>
        <w:top w:val="none" w:sz="0" w:space="0" w:color="auto"/>
        <w:left w:val="none" w:sz="0" w:space="0" w:color="auto"/>
        <w:bottom w:val="none" w:sz="0" w:space="0" w:color="auto"/>
        <w:right w:val="none" w:sz="0" w:space="0" w:color="auto"/>
      </w:divBdr>
    </w:div>
    <w:div w:id="668027040">
      <w:bodyDiv w:val="1"/>
      <w:marLeft w:val="0"/>
      <w:marRight w:val="0"/>
      <w:marTop w:val="0"/>
      <w:marBottom w:val="0"/>
      <w:divBdr>
        <w:top w:val="none" w:sz="0" w:space="0" w:color="auto"/>
        <w:left w:val="none" w:sz="0" w:space="0" w:color="auto"/>
        <w:bottom w:val="none" w:sz="0" w:space="0" w:color="auto"/>
        <w:right w:val="none" w:sz="0" w:space="0" w:color="auto"/>
      </w:divBdr>
    </w:div>
    <w:div w:id="668291136">
      <w:bodyDiv w:val="1"/>
      <w:marLeft w:val="0"/>
      <w:marRight w:val="0"/>
      <w:marTop w:val="0"/>
      <w:marBottom w:val="0"/>
      <w:divBdr>
        <w:top w:val="none" w:sz="0" w:space="0" w:color="auto"/>
        <w:left w:val="none" w:sz="0" w:space="0" w:color="auto"/>
        <w:bottom w:val="none" w:sz="0" w:space="0" w:color="auto"/>
        <w:right w:val="none" w:sz="0" w:space="0" w:color="auto"/>
      </w:divBdr>
    </w:div>
    <w:div w:id="668673108">
      <w:bodyDiv w:val="1"/>
      <w:marLeft w:val="0"/>
      <w:marRight w:val="0"/>
      <w:marTop w:val="0"/>
      <w:marBottom w:val="0"/>
      <w:divBdr>
        <w:top w:val="none" w:sz="0" w:space="0" w:color="auto"/>
        <w:left w:val="none" w:sz="0" w:space="0" w:color="auto"/>
        <w:bottom w:val="none" w:sz="0" w:space="0" w:color="auto"/>
        <w:right w:val="none" w:sz="0" w:space="0" w:color="auto"/>
      </w:divBdr>
    </w:div>
    <w:div w:id="669990239">
      <w:bodyDiv w:val="1"/>
      <w:marLeft w:val="0"/>
      <w:marRight w:val="0"/>
      <w:marTop w:val="0"/>
      <w:marBottom w:val="0"/>
      <w:divBdr>
        <w:top w:val="none" w:sz="0" w:space="0" w:color="auto"/>
        <w:left w:val="none" w:sz="0" w:space="0" w:color="auto"/>
        <w:bottom w:val="none" w:sz="0" w:space="0" w:color="auto"/>
        <w:right w:val="none" w:sz="0" w:space="0" w:color="auto"/>
      </w:divBdr>
    </w:div>
    <w:div w:id="670181779">
      <w:bodyDiv w:val="1"/>
      <w:marLeft w:val="0"/>
      <w:marRight w:val="0"/>
      <w:marTop w:val="0"/>
      <w:marBottom w:val="0"/>
      <w:divBdr>
        <w:top w:val="none" w:sz="0" w:space="0" w:color="auto"/>
        <w:left w:val="none" w:sz="0" w:space="0" w:color="auto"/>
        <w:bottom w:val="none" w:sz="0" w:space="0" w:color="auto"/>
        <w:right w:val="none" w:sz="0" w:space="0" w:color="auto"/>
      </w:divBdr>
    </w:div>
    <w:div w:id="671951352">
      <w:bodyDiv w:val="1"/>
      <w:marLeft w:val="0"/>
      <w:marRight w:val="0"/>
      <w:marTop w:val="0"/>
      <w:marBottom w:val="0"/>
      <w:divBdr>
        <w:top w:val="none" w:sz="0" w:space="0" w:color="auto"/>
        <w:left w:val="none" w:sz="0" w:space="0" w:color="auto"/>
        <w:bottom w:val="none" w:sz="0" w:space="0" w:color="auto"/>
        <w:right w:val="none" w:sz="0" w:space="0" w:color="auto"/>
      </w:divBdr>
    </w:div>
    <w:div w:id="672605929">
      <w:bodyDiv w:val="1"/>
      <w:marLeft w:val="0"/>
      <w:marRight w:val="0"/>
      <w:marTop w:val="0"/>
      <w:marBottom w:val="0"/>
      <w:divBdr>
        <w:top w:val="none" w:sz="0" w:space="0" w:color="auto"/>
        <w:left w:val="none" w:sz="0" w:space="0" w:color="auto"/>
        <w:bottom w:val="none" w:sz="0" w:space="0" w:color="auto"/>
        <w:right w:val="none" w:sz="0" w:space="0" w:color="auto"/>
      </w:divBdr>
    </w:div>
    <w:div w:id="672732075">
      <w:bodyDiv w:val="1"/>
      <w:marLeft w:val="0"/>
      <w:marRight w:val="0"/>
      <w:marTop w:val="0"/>
      <w:marBottom w:val="0"/>
      <w:divBdr>
        <w:top w:val="none" w:sz="0" w:space="0" w:color="auto"/>
        <w:left w:val="none" w:sz="0" w:space="0" w:color="auto"/>
        <w:bottom w:val="none" w:sz="0" w:space="0" w:color="auto"/>
        <w:right w:val="none" w:sz="0" w:space="0" w:color="auto"/>
      </w:divBdr>
    </w:div>
    <w:div w:id="674570906">
      <w:bodyDiv w:val="1"/>
      <w:marLeft w:val="0"/>
      <w:marRight w:val="0"/>
      <w:marTop w:val="0"/>
      <w:marBottom w:val="0"/>
      <w:divBdr>
        <w:top w:val="none" w:sz="0" w:space="0" w:color="auto"/>
        <w:left w:val="none" w:sz="0" w:space="0" w:color="auto"/>
        <w:bottom w:val="none" w:sz="0" w:space="0" w:color="auto"/>
        <w:right w:val="none" w:sz="0" w:space="0" w:color="auto"/>
      </w:divBdr>
    </w:div>
    <w:div w:id="674654297">
      <w:bodyDiv w:val="1"/>
      <w:marLeft w:val="0"/>
      <w:marRight w:val="0"/>
      <w:marTop w:val="0"/>
      <w:marBottom w:val="0"/>
      <w:divBdr>
        <w:top w:val="none" w:sz="0" w:space="0" w:color="auto"/>
        <w:left w:val="none" w:sz="0" w:space="0" w:color="auto"/>
        <w:bottom w:val="none" w:sz="0" w:space="0" w:color="auto"/>
        <w:right w:val="none" w:sz="0" w:space="0" w:color="auto"/>
      </w:divBdr>
    </w:div>
    <w:div w:id="675497669">
      <w:bodyDiv w:val="1"/>
      <w:marLeft w:val="0"/>
      <w:marRight w:val="0"/>
      <w:marTop w:val="0"/>
      <w:marBottom w:val="0"/>
      <w:divBdr>
        <w:top w:val="none" w:sz="0" w:space="0" w:color="auto"/>
        <w:left w:val="none" w:sz="0" w:space="0" w:color="auto"/>
        <w:bottom w:val="none" w:sz="0" w:space="0" w:color="auto"/>
        <w:right w:val="none" w:sz="0" w:space="0" w:color="auto"/>
      </w:divBdr>
    </w:div>
    <w:div w:id="676004436">
      <w:bodyDiv w:val="1"/>
      <w:marLeft w:val="0"/>
      <w:marRight w:val="0"/>
      <w:marTop w:val="0"/>
      <w:marBottom w:val="0"/>
      <w:divBdr>
        <w:top w:val="none" w:sz="0" w:space="0" w:color="auto"/>
        <w:left w:val="none" w:sz="0" w:space="0" w:color="auto"/>
        <w:bottom w:val="none" w:sz="0" w:space="0" w:color="auto"/>
        <w:right w:val="none" w:sz="0" w:space="0" w:color="auto"/>
      </w:divBdr>
    </w:div>
    <w:div w:id="676268020">
      <w:bodyDiv w:val="1"/>
      <w:marLeft w:val="0"/>
      <w:marRight w:val="0"/>
      <w:marTop w:val="0"/>
      <w:marBottom w:val="0"/>
      <w:divBdr>
        <w:top w:val="none" w:sz="0" w:space="0" w:color="auto"/>
        <w:left w:val="none" w:sz="0" w:space="0" w:color="auto"/>
        <w:bottom w:val="none" w:sz="0" w:space="0" w:color="auto"/>
        <w:right w:val="none" w:sz="0" w:space="0" w:color="auto"/>
      </w:divBdr>
    </w:div>
    <w:div w:id="679702358">
      <w:bodyDiv w:val="1"/>
      <w:marLeft w:val="0"/>
      <w:marRight w:val="0"/>
      <w:marTop w:val="0"/>
      <w:marBottom w:val="0"/>
      <w:divBdr>
        <w:top w:val="none" w:sz="0" w:space="0" w:color="auto"/>
        <w:left w:val="none" w:sz="0" w:space="0" w:color="auto"/>
        <w:bottom w:val="none" w:sz="0" w:space="0" w:color="auto"/>
        <w:right w:val="none" w:sz="0" w:space="0" w:color="auto"/>
      </w:divBdr>
    </w:div>
    <w:div w:id="680159497">
      <w:bodyDiv w:val="1"/>
      <w:marLeft w:val="0"/>
      <w:marRight w:val="0"/>
      <w:marTop w:val="0"/>
      <w:marBottom w:val="0"/>
      <w:divBdr>
        <w:top w:val="none" w:sz="0" w:space="0" w:color="auto"/>
        <w:left w:val="none" w:sz="0" w:space="0" w:color="auto"/>
        <w:bottom w:val="none" w:sz="0" w:space="0" w:color="auto"/>
        <w:right w:val="none" w:sz="0" w:space="0" w:color="auto"/>
      </w:divBdr>
    </w:div>
    <w:div w:id="680276307">
      <w:bodyDiv w:val="1"/>
      <w:marLeft w:val="0"/>
      <w:marRight w:val="0"/>
      <w:marTop w:val="0"/>
      <w:marBottom w:val="0"/>
      <w:divBdr>
        <w:top w:val="none" w:sz="0" w:space="0" w:color="auto"/>
        <w:left w:val="none" w:sz="0" w:space="0" w:color="auto"/>
        <w:bottom w:val="none" w:sz="0" w:space="0" w:color="auto"/>
        <w:right w:val="none" w:sz="0" w:space="0" w:color="auto"/>
      </w:divBdr>
    </w:div>
    <w:div w:id="683629626">
      <w:bodyDiv w:val="1"/>
      <w:marLeft w:val="0"/>
      <w:marRight w:val="0"/>
      <w:marTop w:val="0"/>
      <w:marBottom w:val="0"/>
      <w:divBdr>
        <w:top w:val="none" w:sz="0" w:space="0" w:color="auto"/>
        <w:left w:val="none" w:sz="0" w:space="0" w:color="auto"/>
        <w:bottom w:val="none" w:sz="0" w:space="0" w:color="auto"/>
        <w:right w:val="none" w:sz="0" w:space="0" w:color="auto"/>
      </w:divBdr>
    </w:div>
    <w:div w:id="683629873">
      <w:bodyDiv w:val="1"/>
      <w:marLeft w:val="0"/>
      <w:marRight w:val="0"/>
      <w:marTop w:val="0"/>
      <w:marBottom w:val="0"/>
      <w:divBdr>
        <w:top w:val="none" w:sz="0" w:space="0" w:color="auto"/>
        <w:left w:val="none" w:sz="0" w:space="0" w:color="auto"/>
        <w:bottom w:val="none" w:sz="0" w:space="0" w:color="auto"/>
        <w:right w:val="none" w:sz="0" w:space="0" w:color="auto"/>
      </w:divBdr>
    </w:div>
    <w:div w:id="683943514">
      <w:bodyDiv w:val="1"/>
      <w:marLeft w:val="0"/>
      <w:marRight w:val="0"/>
      <w:marTop w:val="0"/>
      <w:marBottom w:val="0"/>
      <w:divBdr>
        <w:top w:val="none" w:sz="0" w:space="0" w:color="auto"/>
        <w:left w:val="none" w:sz="0" w:space="0" w:color="auto"/>
        <w:bottom w:val="none" w:sz="0" w:space="0" w:color="auto"/>
        <w:right w:val="none" w:sz="0" w:space="0" w:color="auto"/>
      </w:divBdr>
    </w:div>
    <w:div w:id="684593055">
      <w:bodyDiv w:val="1"/>
      <w:marLeft w:val="0"/>
      <w:marRight w:val="0"/>
      <w:marTop w:val="0"/>
      <w:marBottom w:val="0"/>
      <w:divBdr>
        <w:top w:val="none" w:sz="0" w:space="0" w:color="auto"/>
        <w:left w:val="none" w:sz="0" w:space="0" w:color="auto"/>
        <w:bottom w:val="none" w:sz="0" w:space="0" w:color="auto"/>
        <w:right w:val="none" w:sz="0" w:space="0" w:color="auto"/>
      </w:divBdr>
    </w:div>
    <w:div w:id="685252338">
      <w:bodyDiv w:val="1"/>
      <w:marLeft w:val="0"/>
      <w:marRight w:val="0"/>
      <w:marTop w:val="0"/>
      <w:marBottom w:val="0"/>
      <w:divBdr>
        <w:top w:val="none" w:sz="0" w:space="0" w:color="auto"/>
        <w:left w:val="none" w:sz="0" w:space="0" w:color="auto"/>
        <w:bottom w:val="none" w:sz="0" w:space="0" w:color="auto"/>
        <w:right w:val="none" w:sz="0" w:space="0" w:color="auto"/>
      </w:divBdr>
    </w:div>
    <w:div w:id="686560755">
      <w:bodyDiv w:val="1"/>
      <w:marLeft w:val="0"/>
      <w:marRight w:val="0"/>
      <w:marTop w:val="0"/>
      <w:marBottom w:val="0"/>
      <w:divBdr>
        <w:top w:val="none" w:sz="0" w:space="0" w:color="auto"/>
        <w:left w:val="none" w:sz="0" w:space="0" w:color="auto"/>
        <w:bottom w:val="none" w:sz="0" w:space="0" w:color="auto"/>
        <w:right w:val="none" w:sz="0" w:space="0" w:color="auto"/>
      </w:divBdr>
    </w:div>
    <w:div w:id="687877104">
      <w:bodyDiv w:val="1"/>
      <w:marLeft w:val="0"/>
      <w:marRight w:val="0"/>
      <w:marTop w:val="0"/>
      <w:marBottom w:val="0"/>
      <w:divBdr>
        <w:top w:val="none" w:sz="0" w:space="0" w:color="auto"/>
        <w:left w:val="none" w:sz="0" w:space="0" w:color="auto"/>
        <w:bottom w:val="none" w:sz="0" w:space="0" w:color="auto"/>
        <w:right w:val="none" w:sz="0" w:space="0" w:color="auto"/>
      </w:divBdr>
    </w:div>
    <w:div w:id="689718254">
      <w:bodyDiv w:val="1"/>
      <w:marLeft w:val="0"/>
      <w:marRight w:val="0"/>
      <w:marTop w:val="0"/>
      <w:marBottom w:val="0"/>
      <w:divBdr>
        <w:top w:val="none" w:sz="0" w:space="0" w:color="auto"/>
        <w:left w:val="none" w:sz="0" w:space="0" w:color="auto"/>
        <w:bottom w:val="none" w:sz="0" w:space="0" w:color="auto"/>
        <w:right w:val="none" w:sz="0" w:space="0" w:color="auto"/>
      </w:divBdr>
    </w:div>
    <w:div w:id="690255056">
      <w:bodyDiv w:val="1"/>
      <w:marLeft w:val="0"/>
      <w:marRight w:val="0"/>
      <w:marTop w:val="0"/>
      <w:marBottom w:val="0"/>
      <w:divBdr>
        <w:top w:val="none" w:sz="0" w:space="0" w:color="auto"/>
        <w:left w:val="none" w:sz="0" w:space="0" w:color="auto"/>
        <w:bottom w:val="none" w:sz="0" w:space="0" w:color="auto"/>
        <w:right w:val="none" w:sz="0" w:space="0" w:color="auto"/>
      </w:divBdr>
    </w:div>
    <w:div w:id="690377106">
      <w:bodyDiv w:val="1"/>
      <w:marLeft w:val="0"/>
      <w:marRight w:val="0"/>
      <w:marTop w:val="0"/>
      <w:marBottom w:val="0"/>
      <w:divBdr>
        <w:top w:val="none" w:sz="0" w:space="0" w:color="auto"/>
        <w:left w:val="none" w:sz="0" w:space="0" w:color="auto"/>
        <w:bottom w:val="none" w:sz="0" w:space="0" w:color="auto"/>
        <w:right w:val="none" w:sz="0" w:space="0" w:color="auto"/>
      </w:divBdr>
    </w:div>
    <w:div w:id="690423219">
      <w:bodyDiv w:val="1"/>
      <w:marLeft w:val="0"/>
      <w:marRight w:val="0"/>
      <w:marTop w:val="0"/>
      <w:marBottom w:val="0"/>
      <w:divBdr>
        <w:top w:val="none" w:sz="0" w:space="0" w:color="auto"/>
        <w:left w:val="none" w:sz="0" w:space="0" w:color="auto"/>
        <w:bottom w:val="none" w:sz="0" w:space="0" w:color="auto"/>
        <w:right w:val="none" w:sz="0" w:space="0" w:color="auto"/>
      </w:divBdr>
    </w:div>
    <w:div w:id="691690316">
      <w:bodyDiv w:val="1"/>
      <w:marLeft w:val="0"/>
      <w:marRight w:val="0"/>
      <w:marTop w:val="0"/>
      <w:marBottom w:val="0"/>
      <w:divBdr>
        <w:top w:val="none" w:sz="0" w:space="0" w:color="auto"/>
        <w:left w:val="none" w:sz="0" w:space="0" w:color="auto"/>
        <w:bottom w:val="none" w:sz="0" w:space="0" w:color="auto"/>
        <w:right w:val="none" w:sz="0" w:space="0" w:color="auto"/>
      </w:divBdr>
    </w:div>
    <w:div w:id="692801167">
      <w:bodyDiv w:val="1"/>
      <w:marLeft w:val="0"/>
      <w:marRight w:val="0"/>
      <w:marTop w:val="0"/>
      <w:marBottom w:val="0"/>
      <w:divBdr>
        <w:top w:val="none" w:sz="0" w:space="0" w:color="auto"/>
        <w:left w:val="none" w:sz="0" w:space="0" w:color="auto"/>
        <w:bottom w:val="none" w:sz="0" w:space="0" w:color="auto"/>
        <w:right w:val="none" w:sz="0" w:space="0" w:color="auto"/>
      </w:divBdr>
    </w:div>
    <w:div w:id="692802816">
      <w:bodyDiv w:val="1"/>
      <w:marLeft w:val="0"/>
      <w:marRight w:val="0"/>
      <w:marTop w:val="0"/>
      <w:marBottom w:val="0"/>
      <w:divBdr>
        <w:top w:val="none" w:sz="0" w:space="0" w:color="auto"/>
        <w:left w:val="none" w:sz="0" w:space="0" w:color="auto"/>
        <w:bottom w:val="none" w:sz="0" w:space="0" w:color="auto"/>
        <w:right w:val="none" w:sz="0" w:space="0" w:color="auto"/>
      </w:divBdr>
    </w:div>
    <w:div w:id="694355690">
      <w:bodyDiv w:val="1"/>
      <w:marLeft w:val="0"/>
      <w:marRight w:val="0"/>
      <w:marTop w:val="0"/>
      <w:marBottom w:val="0"/>
      <w:divBdr>
        <w:top w:val="none" w:sz="0" w:space="0" w:color="auto"/>
        <w:left w:val="none" w:sz="0" w:space="0" w:color="auto"/>
        <w:bottom w:val="none" w:sz="0" w:space="0" w:color="auto"/>
        <w:right w:val="none" w:sz="0" w:space="0" w:color="auto"/>
      </w:divBdr>
    </w:div>
    <w:div w:id="695273112">
      <w:bodyDiv w:val="1"/>
      <w:marLeft w:val="0"/>
      <w:marRight w:val="0"/>
      <w:marTop w:val="0"/>
      <w:marBottom w:val="0"/>
      <w:divBdr>
        <w:top w:val="none" w:sz="0" w:space="0" w:color="auto"/>
        <w:left w:val="none" w:sz="0" w:space="0" w:color="auto"/>
        <w:bottom w:val="none" w:sz="0" w:space="0" w:color="auto"/>
        <w:right w:val="none" w:sz="0" w:space="0" w:color="auto"/>
      </w:divBdr>
    </w:div>
    <w:div w:id="697319792">
      <w:bodyDiv w:val="1"/>
      <w:marLeft w:val="0"/>
      <w:marRight w:val="0"/>
      <w:marTop w:val="0"/>
      <w:marBottom w:val="0"/>
      <w:divBdr>
        <w:top w:val="none" w:sz="0" w:space="0" w:color="auto"/>
        <w:left w:val="none" w:sz="0" w:space="0" w:color="auto"/>
        <w:bottom w:val="none" w:sz="0" w:space="0" w:color="auto"/>
        <w:right w:val="none" w:sz="0" w:space="0" w:color="auto"/>
      </w:divBdr>
    </w:div>
    <w:div w:id="697436514">
      <w:bodyDiv w:val="1"/>
      <w:marLeft w:val="0"/>
      <w:marRight w:val="0"/>
      <w:marTop w:val="0"/>
      <w:marBottom w:val="0"/>
      <w:divBdr>
        <w:top w:val="none" w:sz="0" w:space="0" w:color="auto"/>
        <w:left w:val="none" w:sz="0" w:space="0" w:color="auto"/>
        <w:bottom w:val="none" w:sz="0" w:space="0" w:color="auto"/>
        <w:right w:val="none" w:sz="0" w:space="0" w:color="auto"/>
      </w:divBdr>
    </w:div>
    <w:div w:id="700058261">
      <w:bodyDiv w:val="1"/>
      <w:marLeft w:val="0"/>
      <w:marRight w:val="0"/>
      <w:marTop w:val="0"/>
      <w:marBottom w:val="0"/>
      <w:divBdr>
        <w:top w:val="none" w:sz="0" w:space="0" w:color="auto"/>
        <w:left w:val="none" w:sz="0" w:space="0" w:color="auto"/>
        <w:bottom w:val="none" w:sz="0" w:space="0" w:color="auto"/>
        <w:right w:val="none" w:sz="0" w:space="0" w:color="auto"/>
      </w:divBdr>
    </w:div>
    <w:div w:id="704335913">
      <w:bodyDiv w:val="1"/>
      <w:marLeft w:val="0"/>
      <w:marRight w:val="0"/>
      <w:marTop w:val="0"/>
      <w:marBottom w:val="0"/>
      <w:divBdr>
        <w:top w:val="none" w:sz="0" w:space="0" w:color="auto"/>
        <w:left w:val="none" w:sz="0" w:space="0" w:color="auto"/>
        <w:bottom w:val="none" w:sz="0" w:space="0" w:color="auto"/>
        <w:right w:val="none" w:sz="0" w:space="0" w:color="auto"/>
      </w:divBdr>
    </w:div>
    <w:div w:id="705375038">
      <w:bodyDiv w:val="1"/>
      <w:marLeft w:val="0"/>
      <w:marRight w:val="0"/>
      <w:marTop w:val="0"/>
      <w:marBottom w:val="0"/>
      <w:divBdr>
        <w:top w:val="none" w:sz="0" w:space="0" w:color="auto"/>
        <w:left w:val="none" w:sz="0" w:space="0" w:color="auto"/>
        <w:bottom w:val="none" w:sz="0" w:space="0" w:color="auto"/>
        <w:right w:val="none" w:sz="0" w:space="0" w:color="auto"/>
      </w:divBdr>
    </w:div>
    <w:div w:id="706488650">
      <w:bodyDiv w:val="1"/>
      <w:marLeft w:val="0"/>
      <w:marRight w:val="0"/>
      <w:marTop w:val="0"/>
      <w:marBottom w:val="0"/>
      <w:divBdr>
        <w:top w:val="none" w:sz="0" w:space="0" w:color="auto"/>
        <w:left w:val="none" w:sz="0" w:space="0" w:color="auto"/>
        <w:bottom w:val="none" w:sz="0" w:space="0" w:color="auto"/>
        <w:right w:val="none" w:sz="0" w:space="0" w:color="auto"/>
      </w:divBdr>
    </w:div>
    <w:div w:id="708802351">
      <w:bodyDiv w:val="1"/>
      <w:marLeft w:val="0"/>
      <w:marRight w:val="0"/>
      <w:marTop w:val="0"/>
      <w:marBottom w:val="0"/>
      <w:divBdr>
        <w:top w:val="none" w:sz="0" w:space="0" w:color="auto"/>
        <w:left w:val="none" w:sz="0" w:space="0" w:color="auto"/>
        <w:bottom w:val="none" w:sz="0" w:space="0" w:color="auto"/>
        <w:right w:val="none" w:sz="0" w:space="0" w:color="auto"/>
      </w:divBdr>
    </w:div>
    <w:div w:id="709231912">
      <w:bodyDiv w:val="1"/>
      <w:marLeft w:val="0"/>
      <w:marRight w:val="0"/>
      <w:marTop w:val="0"/>
      <w:marBottom w:val="0"/>
      <w:divBdr>
        <w:top w:val="none" w:sz="0" w:space="0" w:color="auto"/>
        <w:left w:val="none" w:sz="0" w:space="0" w:color="auto"/>
        <w:bottom w:val="none" w:sz="0" w:space="0" w:color="auto"/>
        <w:right w:val="none" w:sz="0" w:space="0" w:color="auto"/>
      </w:divBdr>
    </w:div>
    <w:div w:id="709259963">
      <w:bodyDiv w:val="1"/>
      <w:marLeft w:val="0"/>
      <w:marRight w:val="0"/>
      <w:marTop w:val="0"/>
      <w:marBottom w:val="0"/>
      <w:divBdr>
        <w:top w:val="none" w:sz="0" w:space="0" w:color="auto"/>
        <w:left w:val="none" w:sz="0" w:space="0" w:color="auto"/>
        <w:bottom w:val="none" w:sz="0" w:space="0" w:color="auto"/>
        <w:right w:val="none" w:sz="0" w:space="0" w:color="auto"/>
      </w:divBdr>
    </w:div>
    <w:div w:id="710614606">
      <w:bodyDiv w:val="1"/>
      <w:marLeft w:val="0"/>
      <w:marRight w:val="0"/>
      <w:marTop w:val="0"/>
      <w:marBottom w:val="0"/>
      <w:divBdr>
        <w:top w:val="none" w:sz="0" w:space="0" w:color="auto"/>
        <w:left w:val="none" w:sz="0" w:space="0" w:color="auto"/>
        <w:bottom w:val="none" w:sz="0" w:space="0" w:color="auto"/>
        <w:right w:val="none" w:sz="0" w:space="0" w:color="auto"/>
      </w:divBdr>
    </w:div>
    <w:div w:id="712997699">
      <w:bodyDiv w:val="1"/>
      <w:marLeft w:val="0"/>
      <w:marRight w:val="0"/>
      <w:marTop w:val="0"/>
      <w:marBottom w:val="0"/>
      <w:divBdr>
        <w:top w:val="none" w:sz="0" w:space="0" w:color="auto"/>
        <w:left w:val="none" w:sz="0" w:space="0" w:color="auto"/>
        <w:bottom w:val="none" w:sz="0" w:space="0" w:color="auto"/>
        <w:right w:val="none" w:sz="0" w:space="0" w:color="auto"/>
      </w:divBdr>
    </w:div>
    <w:div w:id="713313260">
      <w:bodyDiv w:val="1"/>
      <w:marLeft w:val="0"/>
      <w:marRight w:val="0"/>
      <w:marTop w:val="0"/>
      <w:marBottom w:val="0"/>
      <w:divBdr>
        <w:top w:val="none" w:sz="0" w:space="0" w:color="auto"/>
        <w:left w:val="none" w:sz="0" w:space="0" w:color="auto"/>
        <w:bottom w:val="none" w:sz="0" w:space="0" w:color="auto"/>
        <w:right w:val="none" w:sz="0" w:space="0" w:color="auto"/>
      </w:divBdr>
    </w:div>
    <w:div w:id="714041700">
      <w:bodyDiv w:val="1"/>
      <w:marLeft w:val="0"/>
      <w:marRight w:val="0"/>
      <w:marTop w:val="0"/>
      <w:marBottom w:val="0"/>
      <w:divBdr>
        <w:top w:val="none" w:sz="0" w:space="0" w:color="auto"/>
        <w:left w:val="none" w:sz="0" w:space="0" w:color="auto"/>
        <w:bottom w:val="none" w:sz="0" w:space="0" w:color="auto"/>
        <w:right w:val="none" w:sz="0" w:space="0" w:color="auto"/>
      </w:divBdr>
    </w:div>
    <w:div w:id="714504915">
      <w:bodyDiv w:val="1"/>
      <w:marLeft w:val="0"/>
      <w:marRight w:val="0"/>
      <w:marTop w:val="0"/>
      <w:marBottom w:val="0"/>
      <w:divBdr>
        <w:top w:val="none" w:sz="0" w:space="0" w:color="auto"/>
        <w:left w:val="none" w:sz="0" w:space="0" w:color="auto"/>
        <w:bottom w:val="none" w:sz="0" w:space="0" w:color="auto"/>
        <w:right w:val="none" w:sz="0" w:space="0" w:color="auto"/>
      </w:divBdr>
    </w:div>
    <w:div w:id="716203154">
      <w:bodyDiv w:val="1"/>
      <w:marLeft w:val="0"/>
      <w:marRight w:val="0"/>
      <w:marTop w:val="0"/>
      <w:marBottom w:val="0"/>
      <w:divBdr>
        <w:top w:val="none" w:sz="0" w:space="0" w:color="auto"/>
        <w:left w:val="none" w:sz="0" w:space="0" w:color="auto"/>
        <w:bottom w:val="none" w:sz="0" w:space="0" w:color="auto"/>
        <w:right w:val="none" w:sz="0" w:space="0" w:color="auto"/>
      </w:divBdr>
    </w:div>
    <w:div w:id="716514188">
      <w:bodyDiv w:val="1"/>
      <w:marLeft w:val="0"/>
      <w:marRight w:val="0"/>
      <w:marTop w:val="0"/>
      <w:marBottom w:val="0"/>
      <w:divBdr>
        <w:top w:val="none" w:sz="0" w:space="0" w:color="auto"/>
        <w:left w:val="none" w:sz="0" w:space="0" w:color="auto"/>
        <w:bottom w:val="none" w:sz="0" w:space="0" w:color="auto"/>
        <w:right w:val="none" w:sz="0" w:space="0" w:color="auto"/>
      </w:divBdr>
    </w:div>
    <w:div w:id="716514573">
      <w:bodyDiv w:val="1"/>
      <w:marLeft w:val="0"/>
      <w:marRight w:val="0"/>
      <w:marTop w:val="0"/>
      <w:marBottom w:val="0"/>
      <w:divBdr>
        <w:top w:val="none" w:sz="0" w:space="0" w:color="auto"/>
        <w:left w:val="none" w:sz="0" w:space="0" w:color="auto"/>
        <w:bottom w:val="none" w:sz="0" w:space="0" w:color="auto"/>
        <w:right w:val="none" w:sz="0" w:space="0" w:color="auto"/>
      </w:divBdr>
    </w:div>
    <w:div w:id="717702361">
      <w:bodyDiv w:val="1"/>
      <w:marLeft w:val="0"/>
      <w:marRight w:val="0"/>
      <w:marTop w:val="0"/>
      <w:marBottom w:val="0"/>
      <w:divBdr>
        <w:top w:val="none" w:sz="0" w:space="0" w:color="auto"/>
        <w:left w:val="none" w:sz="0" w:space="0" w:color="auto"/>
        <w:bottom w:val="none" w:sz="0" w:space="0" w:color="auto"/>
        <w:right w:val="none" w:sz="0" w:space="0" w:color="auto"/>
      </w:divBdr>
    </w:div>
    <w:div w:id="718558071">
      <w:bodyDiv w:val="1"/>
      <w:marLeft w:val="0"/>
      <w:marRight w:val="0"/>
      <w:marTop w:val="0"/>
      <w:marBottom w:val="0"/>
      <w:divBdr>
        <w:top w:val="none" w:sz="0" w:space="0" w:color="auto"/>
        <w:left w:val="none" w:sz="0" w:space="0" w:color="auto"/>
        <w:bottom w:val="none" w:sz="0" w:space="0" w:color="auto"/>
        <w:right w:val="none" w:sz="0" w:space="0" w:color="auto"/>
      </w:divBdr>
    </w:div>
    <w:div w:id="721750158">
      <w:bodyDiv w:val="1"/>
      <w:marLeft w:val="0"/>
      <w:marRight w:val="0"/>
      <w:marTop w:val="0"/>
      <w:marBottom w:val="0"/>
      <w:divBdr>
        <w:top w:val="none" w:sz="0" w:space="0" w:color="auto"/>
        <w:left w:val="none" w:sz="0" w:space="0" w:color="auto"/>
        <w:bottom w:val="none" w:sz="0" w:space="0" w:color="auto"/>
        <w:right w:val="none" w:sz="0" w:space="0" w:color="auto"/>
      </w:divBdr>
    </w:div>
    <w:div w:id="723213644">
      <w:bodyDiv w:val="1"/>
      <w:marLeft w:val="0"/>
      <w:marRight w:val="0"/>
      <w:marTop w:val="0"/>
      <w:marBottom w:val="0"/>
      <w:divBdr>
        <w:top w:val="none" w:sz="0" w:space="0" w:color="auto"/>
        <w:left w:val="none" w:sz="0" w:space="0" w:color="auto"/>
        <w:bottom w:val="none" w:sz="0" w:space="0" w:color="auto"/>
        <w:right w:val="none" w:sz="0" w:space="0" w:color="auto"/>
      </w:divBdr>
    </w:div>
    <w:div w:id="724180813">
      <w:bodyDiv w:val="1"/>
      <w:marLeft w:val="0"/>
      <w:marRight w:val="0"/>
      <w:marTop w:val="0"/>
      <w:marBottom w:val="0"/>
      <w:divBdr>
        <w:top w:val="none" w:sz="0" w:space="0" w:color="auto"/>
        <w:left w:val="none" w:sz="0" w:space="0" w:color="auto"/>
        <w:bottom w:val="none" w:sz="0" w:space="0" w:color="auto"/>
        <w:right w:val="none" w:sz="0" w:space="0" w:color="auto"/>
      </w:divBdr>
    </w:div>
    <w:div w:id="724453596">
      <w:bodyDiv w:val="1"/>
      <w:marLeft w:val="0"/>
      <w:marRight w:val="0"/>
      <w:marTop w:val="0"/>
      <w:marBottom w:val="0"/>
      <w:divBdr>
        <w:top w:val="none" w:sz="0" w:space="0" w:color="auto"/>
        <w:left w:val="none" w:sz="0" w:space="0" w:color="auto"/>
        <w:bottom w:val="none" w:sz="0" w:space="0" w:color="auto"/>
        <w:right w:val="none" w:sz="0" w:space="0" w:color="auto"/>
      </w:divBdr>
      <w:divsChild>
        <w:div w:id="914247693">
          <w:marLeft w:val="0"/>
          <w:marRight w:val="0"/>
          <w:marTop w:val="0"/>
          <w:marBottom w:val="0"/>
          <w:divBdr>
            <w:top w:val="none" w:sz="0" w:space="0" w:color="auto"/>
            <w:left w:val="none" w:sz="0" w:space="0" w:color="auto"/>
            <w:bottom w:val="none" w:sz="0" w:space="0" w:color="auto"/>
            <w:right w:val="none" w:sz="0" w:space="0" w:color="auto"/>
          </w:divBdr>
        </w:div>
        <w:div w:id="1264456440">
          <w:marLeft w:val="0"/>
          <w:marRight w:val="0"/>
          <w:marTop w:val="0"/>
          <w:marBottom w:val="0"/>
          <w:divBdr>
            <w:top w:val="none" w:sz="0" w:space="0" w:color="auto"/>
            <w:left w:val="none" w:sz="0" w:space="0" w:color="auto"/>
            <w:bottom w:val="none" w:sz="0" w:space="0" w:color="auto"/>
            <w:right w:val="none" w:sz="0" w:space="0" w:color="auto"/>
          </w:divBdr>
        </w:div>
      </w:divsChild>
    </w:div>
    <w:div w:id="725684858">
      <w:bodyDiv w:val="1"/>
      <w:marLeft w:val="0"/>
      <w:marRight w:val="0"/>
      <w:marTop w:val="0"/>
      <w:marBottom w:val="0"/>
      <w:divBdr>
        <w:top w:val="none" w:sz="0" w:space="0" w:color="auto"/>
        <w:left w:val="none" w:sz="0" w:space="0" w:color="auto"/>
        <w:bottom w:val="none" w:sz="0" w:space="0" w:color="auto"/>
        <w:right w:val="none" w:sz="0" w:space="0" w:color="auto"/>
      </w:divBdr>
    </w:div>
    <w:div w:id="726413319">
      <w:bodyDiv w:val="1"/>
      <w:marLeft w:val="0"/>
      <w:marRight w:val="0"/>
      <w:marTop w:val="0"/>
      <w:marBottom w:val="0"/>
      <w:divBdr>
        <w:top w:val="none" w:sz="0" w:space="0" w:color="auto"/>
        <w:left w:val="none" w:sz="0" w:space="0" w:color="auto"/>
        <w:bottom w:val="none" w:sz="0" w:space="0" w:color="auto"/>
        <w:right w:val="none" w:sz="0" w:space="0" w:color="auto"/>
      </w:divBdr>
    </w:div>
    <w:div w:id="726494502">
      <w:bodyDiv w:val="1"/>
      <w:marLeft w:val="0"/>
      <w:marRight w:val="0"/>
      <w:marTop w:val="0"/>
      <w:marBottom w:val="0"/>
      <w:divBdr>
        <w:top w:val="none" w:sz="0" w:space="0" w:color="auto"/>
        <w:left w:val="none" w:sz="0" w:space="0" w:color="auto"/>
        <w:bottom w:val="none" w:sz="0" w:space="0" w:color="auto"/>
        <w:right w:val="none" w:sz="0" w:space="0" w:color="auto"/>
      </w:divBdr>
    </w:div>
    <w:div w:id="726878461">
      <w:bodyDiv w:val="1"/>
      <w:marLeft w:val="0"/>
      <w:marRight w:val="0"/>
      <w:marTop w:val="0"/>
      <w:marBottom w:val="0"/>
      <w:divBdr>
        <w:top w:val="none" w:sz="0" w:space="0" w:color="auto"/>
        <w:left w:val="none" w:sz="0" w:space="0" w:color="auto"/>
        <w:bottom w:val="none" w:sz="0" w:space="0" w:color="auto"/>
        <w:right w:val="none" w:sz="0" w:space="0" w:color="auto"/>
      </w:divBdr>
    </w:div>
    <w:div w:id="727873549">
      <w:bodyDiv w:val="1"/>
      <w:marLeft w:val="0"/>
      <w:marRight w:val="0"/>
      <w:marTop w:val="0"/>
      <w:marBottom w:val="0"/>
      <w:divBdr>
        <w:top w:val="none" w:sz="0" w:space="0" w:color="auto"/>
        <w:left w:val="none" w:sz="0" w:space="0" w:color="auto"/>
        <w:bottom w:val="none" w:sz="0" w:space="0" w:color="auto"/>
        <w:right w:val="none" w:sz="0" w:space="0" w:color="auto"/>
      </w:divBdr>
    </w:div>
    <w:div w:id="729036320">
      <w:bodyDiv w:val="1"/>
      <w:marLeft w:val="0"/>
      <w:marRight w:val="0"/>
      <w:marTop w:val="0"/>
      <w:marBottom w:val="0"/>
      <w:divBdr>
        <w:top w:val="none" w:sz="0" w:space="0" w:color="auto"/>
        <w:left w:val="none" w:sz="0" w:space="0" w:color="auto"/>
        <w:bottom w:val="none" w:sz="0" w:space="0" w:color="auto"/>
        <w:right w:val="none" w:sz="0" w:space="0" w:color="auto"/>
      </w:divBdr>
    </w:div>
    <w:div w:id="730080073">
      <w:bodyDiv w:val="1"/>
      <w:marLeft w:val="0"/>
      <w:marRight w:val="0"/>
      <w:marTop w:val="0"/>
      <w:marBottom w:val="0"/>
      <w:divBdr>
        <w:top w:val="none" w:sz="0" w:space="0" w:color="auto"/>
        <w:left w:val="none" w:sz="0" w:space="0" w:color="auto"/>
        <w:bottom w:val="none" w:sz="0" w:space="0" w:color="auto"/>
        <w:right w:val="none" w:sz="0" w:space="0" w:color="auto"/>
      </w:divBdr>
    </w:div>
    <w:div w:id="732898345">
      <w:bodyDiv w:val="1"/>
      <w:marLeft w:val="0"/>
      <w:marRight w:val="0"/>
      <w:marTop w:val="0"/>
      <w:marBottom w:val="0"/>
      <w:divBdr>
        <w:top w:val="none" w:sz="0" w:space="0" w:color="auto"/>
        <w:left w:val="none" w:sz="0" w:space="0" w:color="auto"/>
        <w:bottom w:val="none" w:sz="0" w:space="0" w:color="auto"/>
        <w:right w:val="none" w:sz="0" w:space="0" w:color="auto"/>
      </w:divBdr>
    </w:div>
    <w:div w:id="733509705">
      <w:bodyDiv w:val="1"/>
      <w:marLeft w:val="0"/>
      <w:marRight w:val="0"/>
      <w:marTop w:val="0"/>
      <w:marBottom w:val="0"/>
      <w:divBdr>
        <w:top w:val="none" w:sz="0" w:space="0" w:color="auto"/>
        <w:left w:val="none" w:sz="0" w:space="0" w:color="auto"/>
        <w:bottom w:val="none" w:sz="0" w:space="0" w:color="auto"/>
        <w:right w:val="none" w:sz="0" w:space="0" w:color="auto"/>
      </w:divBdr>
    </w:div>
    <w:div w:id="733892838">
      <w:bodyDiv w:val="1"/>
      <w:marLeft w:val="0"/>
      <w:marRight w:val="0"/>
      <w:marTop w:val="0"/>
      <w:marBottom w:val="0"/>
      <w:divBdr>
        <w:top w:val="none" w:sz="0" w:space="0" w:color="auto"/>
        <w:left w:val="none" w:sz="0" w:space="0" w:color="auto"/>
        <w:bottom w:val="none" w:sz="0" w:space="0" w:color="auto"/>
        <w:right w:val="none" w:sz="0" w:space="0" w:color="auto"/>
      </w:divBdr>
    </w:div>
    <w:div w:id="737441750">
      <w:bodyDiv w:val="1"/>
      <w:marLeft w:val="0"/>
      <w:marRight w:val="0"/>
      <w:marTop w:val="0"/>
      <w:marBottom w:val="0"/>
      <w:divBdr>
        <w:top w:val="none" w:sz="0" w:space="0" w:color="auto"/>
        <w:left w:val="none" w:sz="0" w:space="0" w:color="auto"/>
        <w:bottom w:val="none" w:sz="0" w:space="0" w:color="auto"/>
        <w:right w:val="none" w:sz="0" w:space="0" w:color="auto"/>
      </w:divBdr>
    </w:div>
    <w:div w:id="740175187">
      <w:bodyDiv w:val="1"/>
      <w:marLeft w:val="0"/>
      <w:marRight w:val="0"/>
      <w:marTop w:val="0"/>
      <w:marBottom w:val="0"/>
      <w:divBdr>
        <w:top w:val="none" w:sz="0" w:space="0" w:color="auto"/>
        <w:left w:val="none" w:sz="0" w:space="0" w:color="auto"/>
        <w:bottom w:val="none" w:sz="0" w:space="0" w:color="auto"/>
        <w:right w:val="none" w:sz="0" w:space="0" w:color="auto"/>
      </w:divBdr>
    </w:div>
    <w:div w:id="742071800">
      <w:bodyDiv w:val="1"/>
      <w:marLeft w:val="0"/>
      <w:marRight w:val="0"/>
      <w:marTop w:val="0"/>
      <w:marBottom w:val="0"/>
      <w:divBdr>
        <w:top w:val="none" w:sz="0" w:space="0" w:color="auto"/>
        <w:left w:val="none" w:sz="0" w:space="0" w:color="auto"/>
        <w:bottom w:val="none" w:sz="0" w:space="0" w:color="auto"/>
        <w:right w:val="none" w:sz="0" w:space="0" w:color="auto"/>
      </w:divBdr>
    </w:div>
    <w:div w:id="742534498">
      <w:bodyDiv w:val="1"/>
      <w:marLeft w:val="0"/>
      <w:marRight w:val="0"/>
      <w:marTop w:val="0"/>
      <w:marBottom w:val="0"/>
      <w:divBdr>
        <w:top w:val="none" w:sz="0" w:space="0" w:color="auto"/>
        <w:left w:val="none" w:sz="0" w:space="0" w:color="auto"/>
        <w:bottom w:val="none" w:sz="0" w:space="0" w:color="auto"/>
        <w:right w:val="none" w:sz="0" w:space="0" w:color="auto"/>
      </w:divBdr>
    </w:div>
    <w:div w:id="742798943">
      <w:bodyDiv w:val="1"/>
      <w:marLeft w:val="0"/>
      <w:marRight w:val="0"/>
      <w:marTop w:val="0"/>
      <w:marBottom w:val="0"/>
      <w:divBdr>
        <w:top w:val="none" w:sz="0" w:space="0" w:color="auto"/>
        <w:left w:val="none" w:sz="0" w:space="0" w:color="auto"/>
        <w:bottom w:val="none" w:sz="0" w:space="0" w:color="auto"/>
        <w:right w:val="none" w:sz="0" w:space="0" w:color="auto"/>
      </w:divBdr>
    </w:div>
    <w:div w:id="744228237">
      <w:bodyDiv w:val="1"/>
      <w:marLeft w:val="0"/>
      <w:marRight w:val="0"/>
      <w:marTop w:val="0"/>
      <w:marBottom w:val="0"/>
      <w:divBdr>
        <w:top w:val="none" w:sz="0" w:space="0" w:color="auto"/>
        <w:left w:val="none" w:sz="0" w:space="0" w:color="auto"/>
        <w:bottom w:val="none" w:sz="0" w:space="0" w:color="auto"/>
        <w:right w:val="none" w:sz="0" w:space="0" w:color="auto"/>
      </w:divBdr>
    </w:div>
    <w:div w:id="744498552">
      <w:bodyDiv w:val="1"/>
      <w:marLeft w:val="0"/>
      <w:marRight w:val="0"/>
      <w:marTop w:val="0"/>
      <w:marBottom w:val="0"/>
      <w:divBdr>
        <w:top w:val="none" w:sz="0" w:space="0" w:color="auto"/>
        <w:left w:val="none" w:sz="0" w:space="0" w:color="auto"/>
        <w:bottom w:val="none" w:sz="0" w:space="0" w:color="auto"/>
        <w:right w:val="none" w:sz="0" w:space="0" w:color="auto"/>
      </w:divBdr>
    </w:div>
    <w:div w:id="746076699">
      <w:bodyDiv w:val="1"/>
      <w:marLeft w:val="0"/>
      <w:marRight w:val="0"/>
      <w:marTop w:val="0"/>
      <w:marBottom w:val="0"/>
      <w:divBdr>
        <w:top w:val="none" w:sz="0" w:space="0" w:color="auto"/>
        <w:left w:val="none" w:sz="0" w:space="0" w:color="auto"/>
        <w:bottom w:val="none" w:sz="0" w:space="0" w:color="auto"/>
        <w:right w:val="none" w:sz="0" w:space="0" w:color="auto"/>
      </w:divBdr>
    </w:div>
    <w:div w:id="746458388">
      <w:bodyDiv w:val="1"/>
      <w:marLeft w:val="0"/>
      <w:marRight w:val="0"/>
      <w:marTop w:val="0"/>
      <w:marBottom w:val="0"/>
      <w:divBdr>
        <w:top w:val="none" w:sz="0" w:space="0" w:color="auto"/>
        <w:left w:val="none" w:sz="0" w:space="0" w:color="auto"/>
        <w:bottom w:val="none" w:sz="0" w:space="0" w:color="auto"/>
        <w:right w:val="none" w:sz="0" w:space="0" w:color="auto"/>
      </w:divBdr>
    </w:div>
    <w:div w:id="748423370">
      <w:bodyDiv w:val="1"/>
      <w:marLeft w:val="0"/>
      <w:marRight w:val="0"/>
      <w:marTop w:val="0"/>
      <w:marBottom w:val="0"/>
      <w:divBdr>
        <w:top w:val="none" w:sz="0" w:space="0" w:color="auto"/>
        <w:left w:val="none" w:sz="0" w:space="0" w:color="auto"/>
        <w:bottom w:val="none" w:sz="0" w:space="0" w:color="auto"/>
        <w:right w:val="none" w:sz="0" w:space="0" w:color="auto"/>
      </w:divBdr>
    </w:div>
    <w:div w:id="749547002">
      <w:bodyDiv w:val="1"/>
      <w:marLeft w:val="0"/>
      <w:marRight w:val="0"/>
      <w:marTop w:val="0"/>
      <w:marBottom w:val="0"/>
      <w:divBdr>
        <w:top w:val="none" w:sz="0" w:space="0" w:color="auto"/>
        <w:left w:val="none" w:sz="0" w:space="0" w:color="auto"/>
        <w:bottom w:val="none" w:sz="0" w:space="0" w:color="auto"/>
        <w:right w:val="none" w:sz="0" w:space="0" w:color="auto"/>
      </w:divBdr>
    </w:div>
    <w:div w:id="753478125">
      <w:bodyDiv w:val="1"/>
      <w:marLeft w:val="0"/>
      <w:marRight w:val="0"/>
      <w:marTop w:val="0"/>
      <w:marBottom w:val="0"/>
      <w:divBdr>
        <w:top w:val="none" w:sz="0" w:space="0" w:color="auto"/>
        <w:left w:val="none" w:sz="0" w:space="0" w:color="auto"/>
        <w:bottom w:val="none" w:sz="0" w:space="0" w:color="auto"/>
        <w:right w:val="none" w:sz="0" w:space="0" w:color="auto"/>
      </w:divBdr>
    </w:div>
    <w:div w:id="755394891">
      <w:bodyDiv w:val="1"/>
      <w:marLeft w:val="0"/>
      <w:marRight w:val="0"/>
      <w:marTop w:val="0"/>
      <w:marBottom w:val="0"/>
      <w:divBdr>
        <w:top w:val="none" w:sz="0" w:space="0" w:color="auto"/>
        <w:left w:val="none" w:sz="0" w:space="0" w:color="auto"/>
        <w:bottom w:val="none" w:sz="0" w:space="0" w:color="auto"/>
        <w:right w:val="none" w:sz="0" w:space="0" w:color="auto"/>
      </w:divBdr>
    </w:div>
    <w:div w:id="756482868">
      <w:bodyDiv w:val="1"/>
      <w:marLeft w:val="0"/>
      <w:marRight w:val="0"/>
      <w:marTop w:val="0"/>
      <w:marBottom w:val="0"/>
      <w:divBdr>
        <w:top w:val="none" w:sz="0" w:space="0" w:color="auto"/>
        <w:left w:val="none" w:sz="0" w:space="0" w:color="auto"/>
        <w:bottom w:val="none" w:sz="0" w:space="0" w:color="auto"/>
        <w:right w:val="none" w:sz="0" w:space="0" w:color="auto"/>
      </w:divBdr>
    </w:div>
    <w:div w:id="757749820">
      <w:bodyDiv w:val="1"/>
      <w:marLeft w:val="0"/>
      <w:marRight w:val="0"/>
      <w:marTop w:val="0"/>
      <w:marBottom w:val="0"/>
      <w:divBdr>
        <w:top w:val="none" w:sz="0" w:space="0" w:color="auto"/>
        <w:left w:val="none" w:sz="0" w:space="0" w:color="auto"/>
        <w:bottom w:val="none" w:sz="0" w:space="0" w:color="auto"/>
        <w:right w:val="none" w:sz="0" w:space="0" w:color="auto"/>
      </w:divBdr>
    </w:div>
    <w:div w:id="758715325">
      <w:bodyDiv w:val="1"/>
      <w:marLeft w:val="0"/>
      <w:marRight w:val="0"/>
      <w:marTop w:val="0"/>
      <w:marBottom w:val="0"/>
      <w:divBdr>
        <w:top w:val="none" w:sz="0" w:space="0" w:color="auto"/>
        <w:left w:val="none" w:sz="0" w:space="0" w:color="auto"/>
        <w:bottom w:val="none" w:sz="0" w:space="0" w:color="auto"/>
        <w:right w:val="none" w:sz="0" w:space="0" w:color="auto"/>
      </w:divBdr>
    </w:div>
    <w:div w:id="759252109">
      <w:bodyDiv w:val="1"/>
      <w:marLeft w:val="0"/>
      <w:marRight w:val="0"/>
      <w:marTop w:val="0"/>
      <w:marBottom w:val="0"/>
      <w:divBdr>
        <w:top w:val="none" w:sz="0" w:space="0" w:color="auto"/>
        <w:left w:val="none" w:sz="0" w:space="0" w:color="auto"/>
        <w:bottom w:val="none" w:sz="0" w:space="0" w:color="auto"/>
        <w:right w:val="none" w:sz="0" w:space="0" w:color="auto"/>
      </w:divBdr>
    </w:div>
    <w:div w:id="762723113">
      <w:bodyDiv w:val="1"/>
      <w:marLeft w:val="0"/>
      <w:marRight w:val="0"/>
      <w:marTop w:val="0"/>
      <w:marBottom w:val="0"/>
      <w:divBdr>
        <w:top w:val="none" w:sz="0" w:space="0" w:color="auto"/>
        <w:left w:val="none" w:sz="0" w:space="0" w:color="auto"/>
        <w:bottom w:val="none" w:sz="0" w:space="0" w:color="auto"/>
        <w:right w:val="none" w:sz="0" w:space="0" w:color="auto"/>
      </w:divBdr>
    </w:div>
    <w:div w:id="764770027">
      <w:bodyDiv w:val="1"/>
      <w:marLeft w:val="0"/>
      <w:marRight w:val="0"/>
      <w:marTop w:val="0"/>
      <w:marBottom w:val="0"/>
      <w:divBdr>
        <w:top w:val="none" w:sz="0" w:space="0" w:color="auto"/>
        <w:left w:val="none" w:sz="0" w:space="0" w:color="auto"/>
        <w:bottom w:val="none" w:sz="0" w:space="0" w:color="auto"/>
        <w:right w:val="none" w:sz="0" w:space="0" w:color="auto"/>
      </w:divBdr>
    </w:div>
    <w:div w:id="764880631">
      <w:bodyDiv w:val="1"/>
      <w:marLeft w:val="0"/>
      <w:marRight w:val="0"/>
      <w:marTop w:val="0"/>
      <w:marBottom w:val="0"/>
      <w:divBdr>
        <w:top w:val="none" w:sz="0" w:space="0" w:color="auto"/>
        <w:left w:val="none" w:sz="0" w:space="0" w:color="auto"/>
        <w:bottom w:val="none" w:sz="0" w:space="0" w:color="auto"/>
        <w:right w:val="none" w:sz="0" w:space="0" w:color="auto"/>
      </w:divBdr>
    </w:div>
    <w:div w:id="765230959">
      <w:bodyDiv w:val="1"/>
      <w:marLeft w:val="0"/>
      <w:marRight w:val="0"/>
      <w:marTop w:val="0"/>
      <w:marBottom w:val="0"/>
      <w:divBdr>
        <w:top w:val="none" w:sz="0" w:space="0" w:color="auto"/>
        <w:left w:val="none" w:sz="0" w:space="0" w:color="auto"/>
        <w:bottom w:val="none" w:sz="0" w:space="0" w:color="auto"/>
        <w:right w:val="none" w:sz="0" w:space="0" w:color="auto"/>
      </w:divBdr>
    </w:div>
    <w:div w:id="767774395">
      <w:bodyDiv w:val="1"/>
      <w:marLeft w:val="0"/>
      <w:marRight w:val="0"/>
      <w:marTop w:val="0"/>
      <w:marBottom w:val="0"/>
      <w:divBdr>
        <w:top w:val="none" w:sz="0" w:space="0" w:color="auto"/>
        <w:left w:val="none" w:sz="0" w:space="0" w:color="auto"/>
        <w:bottom w:val="none" w:sz="0" w:space="0" w:color="auto"/>
        <w:right w:val="none" w:sz="0" w:space="0" w:color="auto"/>
      </w:divBdr>
    </w:div>
    <w:div w:id="772015158">
      <w:bodyDiv w:val="1"/>
      <w:marLeft w:val="0"/>
      <w:marRight w:val="0"/>
      <w:marTop w:val="0"/>
      <w:marBottom w:val="0"/>
      <w:divBdr>
        <w:top w:val="none" w:sz="0" w:space="0" w:color="auto"/>
        <w:left w:val="none" w:sz="0" w:space="0" w:color="auto"/>
        <w:bottom w:val="none" w:sz="0" w:space="0" w:color="auto"/>
        <w:right w:val="none" w:sz="0" w:space="0" w:color="auto"/>
      </w:divBdr>
    </w:div>
    <w:div w:id="773138394">
      <w:bodyDiv w:val="1"/>
      <w:marLeft w:val="0"/>
      <w:marRight w:val="0"/>
      <w:marTop w:val="0"/>
      <w:marBottom w:val="0"/>
      <w:divBdr>
        <w:top w:val="none" w:sz="0" w:space="0" w:color="auto"/>
        <w:left w:val="none" w:sz="0" w:space="0" w:color="auto"/>
        <w:bottom w:val="none" w:sz="0" w:space="0" w:color="auto"/>
        <w:right w:val="none" w:sz="0" w:space="0" w:color="auto"/>
      </w:divBdr>
    </w:div>
    <w:div w:id="775367709">
      <w:bodyDiv w:val="1"/>
      <w:marLeft w:val="0"/>
      <w:marRight w:val="0"/>
      <w:marTop w:val="0"/>
      <w:marBottom w:val="0"/>
      <w:divBdr>
        <w:top w:val="none" w:sz="0" w:space="0" w:color="auto"/>
        <w:left w:val="none" w:sz="0" w:space="0" w:color="auto"/>
        <w:bottom w:val="none" w:sz="0" w:space="0" w:color="auto"/>
        <w:right w:val="none" w:sz="0" w:space="0" w:color="auto"/>
      </w:divBdr>
    </w:div>
    <w:div w:id="776296878">
      <w:bodyDiv w:val="1"/>
      <w:marLeft w:val="0"/>
      <w:marRight w:val="0"/>
      <w:marTop w:val="0"/>
      <w:marBottom w:val="0"/>
      <w:divBdr>
        <w:top w:val="none" w:sz="0" w:space="0" w:color="auto"/>
        <w:left w:val="none" w:sz="0" w:space="0" w:color="auto"/>
        <w:bottom w:val="none" w:sz="0" w:space="0" w:color="auto"/>
        <w:right w:val="none" w:sz="0" w:space="0" w:color="auto"/>
      </w:divBdr>
    </w:div>
    <w:div w:id="776414409">
      <w:bodyDiv w:val="1"/>
      <w:marLeft w:val="0"/>
      <w:marRight w:val="0"/>
      <w:marTop w:val="0"/>
      <w:marBottom w:val="0"/>
      <w:divBdr>
        <w:top w:val="none" w:sz="0" w:space="0" w:color="auto"/>
        <w:left w:val="none" w:sz="0" w:space="0" w:color="auto"/>
        <w:bottom w:val="none" w:sz="0" w:space="0" w:color="auto"/>
        <w:right w:val="none" w:sz="0" w:space="0" w:color="auto"/>
      </w:divBdr>
    </w:div>
    <w:div w:id="777065296">
      <w:bodyDiv w:val="1"/>
      <w:marLeft w:val="0"/>
      <w:marRight w:val="0"/>
      <w:marTop w:val="0"/>
      <w:marBottom w:val="0"/>
      <w:divBdr>
        <w:top w:val="none" w:sz="0" w:space="0" w:color="auto"/>
        <w:left w:val="none" w:sz="0" w:space="0" w:color="auto"/>
        <w:bottom w:val="none" w:sz="0" w:space="0" w:color="auto"/>
        <w:right w:val="none" w:sz="0" w:space="0" w:color="auto"/>
      </w:divBdr>
    </w:div>
    <w:div w:id="777723665">
      <w:bodyDiv w:val="1"/>
      <w:marLeft w:val="0"/>
      <w:marRight w:val="0"/>
      <w:marTop w:val="0"/>
      <w:marBottom w:val="0"/>
      <w:divBdr>
        <w:top w:val="none" w:sz="0" w:space="0" w:color="auto"/>
        <w:left w:val="none" w:sz="0" w:space="0" w:color="auto"/>
        <w:bottom w:val="none" w:sz="0" w:space="0" w:color="auto"/>
        <w:right w:val="none" w:sz="0" w:space="0" w:color="auto"/>
      </w:divBdr>
    </w:div>
    <w:div w:id="779378001">
      <w:bodyDiv w:val="1"/>
      <w:marLeft w:val="0"/>
      <w:marRight w:val="0"/>
      <w:marTop w:val="0"/>
      <w:marBottom w:val="0"/>
      <w:divBdr>
        <w:top w:val="none" w:sz="0" w:space="0" w:color="auto"/>
        <w:left w:val="none" w:sz="0" w:space="0" w:color="auto"/>
        <w:bottom w:val="none" w:sz="0" w:space="0" w:color="auto"/>
        <w:right w:val="none" w:sz="0" w:space="0" w:color="auto"/>
      </w:divBdr>
    </w:div>
    <w:div w:id="780342071">
      <w:bodyDiv w:val="1"/>
      <w:marLeft w:val="0"/>
      <w:marRight w:val="0"/>
      <w:marTop w:val="0"/>
      <w:marBottom w:val="0"/>
      <w:divBdr>
        <w:top w:val="none" w:sz="0" w:space="0" w:color="auto"/>
        <w:left w:val="none" w:sz="0" w:space="0" w:color="auto"/>
        <w:bottom w:val="none" w:sz="0" w:space="0" w:color="auto"/>
        <w:right w:val="none" w:sz="0" w:space="0" w:color="auto"/>
      </w:divBdr>
    </w:div>
    <w:div w:id="780803987">
      <w:bodyDiv w:val="1"/>
      <w:marLeft w:val="0"/>
      <w:marRight w:val="0"/>
      <w:marTop w:val="0"/>
      <w:marBottom w:val="0"/>
      <w:divBdr>
        <w:top w:val="none" w:sz="0" w:space="0" w:color="auto"/>
        <w:left w:val="none" w:sz="0" w:space="0" w:color="auto"/>
        <w:bottom w:val="none" w:sz="0" w:space="0" w:color="auto"/>
        <w:right w:val="none" w:sz="0" w:space="0" w:color="auto"/>
      </w:divBdr>
    </w:div>
    <w:div w:id="781266325">
      <w:bodyDiv w:val="1"/>
      <w:marLeft w:val="0"/>
      <w:marRight w:val="0"/>
      <w:marTop w:val="0"/>
      <w:marBottom w:val="0"/>
      <w:divBdr>
        <w:top w:val="none" w:sz="0" w:space="0" w:color="auto"/>
        <w:left w:val="none" w:sz="0" w:space="0" w:color="auto"/>
        <w:bottom w:val="none" w:sz="0" w:space="0" w:color="auto"/>
        <w:right w:val="none" w:sz="0" w:space="0" w:color="auto"/>
      </w:divBdr>
    </w:div>
    <w:div w:id="781802202">
      <w:bodyDiv w:val="1"/>
      <w:marLeft w:val="0"/>
      <w:marRight w:val="0"/>
      <w:marTop w:val="0"/>
      <w:marBottom w:val="0"/>
      <w:divBdr>
        <w:top w:val="none" w:sz="0" w:space="0" w:color="auto"/>
        <w:left w:val="none" w:sz="0" w:space="0" w:color="auto"/>
        <w:bottom w:val="none" w:sz="0" w:space="0" w:color="auto"/>
        <w:right w:val="none" w:sz="0" w:space="0" w:color="auto"/>
      </w:divBdr>
    </w:div>
    <w:div w:id="783695455">
      <w:bodyDiv w:val="1"/>
      <w:marLeft w:val="0"/>
      <w:marRight w:val="0"/>
      <w:marTop w:val="0"/>
      <w:marBottom w:val="0"/>
      <w:divBdr>
        <w:top w:val="none" w:sz="0" w:space="0" w:color="auto"/>
        <w:left w:val="none" w:sz="0" w:space="0" w:color="auto"/>
        <w:bottom w:val="none" w:sz="0" w:space="0" w:color="auto"/>
        <w:right w:val="none" w:sz="0" w:space="0" w:color="auto"/>
      </w:divBdr>
    </w:div>
    <w:div w:id="783771114">
      <w:bodyDiv w:val="1"/>
      <w:marLeft w:val="0"/>
      <w:marRight w:val="0"/>
      <w:marTop w:val="0"/>
      <w:marBottom w:val="0"/>
      <w:divBdr>
        <w:top w:val="none" w:sz="0" w:space="0" w:color="auto"/>
        <w:left w:val="none" w:sz="0" w:space="0" w:color="auto"/>
        <w:bottom w:val="none" w:sz="0" w:space="0" w:color="auto"/>
        <w:right w:val="none" w:sz="0" w:space="0" w:color="auto"/>
      </w:divBdr>
    </w:div>
    <w:div w:id="784277073">
      <w:bodyDiv w:val="1"/>
      <w:marLeft w:val="0"/>
      <w:marRight w:val="0"/>
      <w:marTop w:val="0"/>
      <w:marBottom w:val="0"/>
      <w:divBdr>
        <w:top w:val="none" w:sz="0" w:space="0" w:color="auto"/>
        <w:left w:val="none" w:sz="0" w:space="0" w:color="auto"/>
        <w:bottom w:val="none" w:sz="0" w:space="0" w:color="auto"/>
        <w:right w:val="none" w:sz="0" w:space="0" w:color="auto"/>
      </w:divBdr>
    </w:div>
    <w:div w:id="788279835">
      <w:bodyDiv w:val="1"/>
      <w:marLeft w:val="0"/>
      <w:marRight w:val="0"/>
      <w:marTop w:val="0"/>
      <w:marBottom w:val="0"/>
      <w:divBdr>
        <w:top w:val="none" w:sz="0" w:space="0" w:color="auto"/>
        <w:left w:val="none" w:sz="0" w:space="0" w:color="auto"/>
        <w:bottom w:val="none" w:sz="0" w:space="0" w:color="auto"/>
        <w:right w:val="none" w:sz="0" w:space="0" w:color="auto"/>
      </w:divBdr>
    </w:div>
    <w:div w:id="788668136">
      <w:bodyDiv w:val="1"/>
      <w:marLeft w:val="0"/>
      <w:marRight w:val="0"/>
      <w:marTop w:val="0"/>
      <w:marBottom w:val="0"/>
      <w:divBdr>
        <w:top w:val="none" w:sz="0" w:space="0" w:color="auto"/>
        <w:left w:val="none" w:sz="0" w:space="0" w:color="auto"/>
        <w:bottom w:val="none" w:sz="0" w:space="0" w:color="auto"/>
        <w:right w:val="none" w:sz="0" w:space="0" w:color="auto"/>
      </w:divBdr>
    </w:div>
    <w:div w:id="788743422">
      <w:bodyDiv w:val="1"/>
      <w:marLeft w:val="0"/>
      <w:marRight w:val="0"/>
      <w:marTop w:val="0"/>
      <w:marBottom w:val="0"/>
      <w:divBdr>
        <w:top w:val="none" w:sz="0" w:space="0" w:color="auto"/>
        <w:left w:val="none" w:sz="0" w:space="0" w:color="auto"/>
        <w:bottom w:val="none" w:sz="0" w:space="0" w:color="auto"/>
        <w:right w:val="none" w:sz="0" w:space="0" w:color="auto"/>
      </w:divBdr>
    </w:div>
    <w:div w:id="792481110">
      <w:bodyDiv w:val="1"/>
      <w:marLeft w:val="0"/>
      <w:marRight w:val="0"/>
      <w:marTop w:val="0"/>
      <w:marBottom w:val="0"/>
      <w:divBdr>
        <w:top w:val="none" w:sz="0" w:space="0" w:color="auto"/>
        <w:left w:val="none" w:sz="0" w:space="0" w:color="auto"/>
        <w:bottom w:val="none" w:sz="0" w:space="0" w:color="auto"/>
        <w:right w:val="none" w:sz="0" w:space="0" w:color="auto"/>
      </w:divBdr>
    </w:div>
    <w:div w:id="792939027">
      <w:bodyDiv w:val="1"/>
      <w:marLeft w:val="0"/>
      <w:marRight w:val="0"/>
      <w:marTop w:val="0"/>
      <w:marBottom w:val="0"/>
      <w:divBdr>
        <w:top w:val="none" w:sz="0" w:space="0" w:color="auto"/>
        <w:left w:val="none" w:sz="0" w:space="0" w:color="auto"/>
        <w:bottom w:val="none" w:sz="0" w:space="0" w:color="auto"/>
        <w:right w:val="none" w:sz="0" w:space="0" w:color="auto"/>
      </w:divBdr>
    </w:div>
    <w:div w:id="793328172">
      <w:bodyDiv w:val="1"/>
      <w:marLeft w:val="0"/>
      <w:marRight w:val="0"/>
      <w:marTop w:val="0"/>
      <w:marBottom w:val="0"/>
      <w:divBdr>
        <w:top w:val="none" w:sz="0" w:space="0" w:color="auto"/>
        <w:left w:val="none" w:sz="0" w:space="0" w:color="auto"/>
        <w:bottom w:val="none" w:sz="0" w:space="0" w:color="auto"/>
        <w:right w:val="none" w:sz="0" w:space="0" w:color="auto"/>
      </w:divBdr>
    </w:div>
    <w:div w:id="795219290">
      <w:bodyDiv w:val="1"/>
      <w:marLeft w:val="0"/>
      <w:marRight w:val="0"/>
      <w:marTop w:val="0"/>
      <w:marBottom w:val="0"/>
      <w:divBdr>
        <w:top w:val="none" w:sz="0" w:space="0" w:color="auto"/>
        <w:left w:val="none" w:sz="0" w:space="0" w:color="auto"/>
        <w:bottom w:val="none" w:sz="0" w:space="0" w:color="auto"/>
        <w:right w:val="none" w:sz="0" w:space="0" w:color="auto"/>
      </w:divBdr>
    </w:div>
    <w:div w:id="795411119">
      <w:bodyDiv w:val="1"/>
      <w:marLeft w:val="0"/>
      <w:marRight w:val="0"/>
      <w:marTop w:val="0"/>
      <w:marBottom w:val="0"/>
      <w:divBdr>
        <w:top w:val="none" w:sz="0" w:space="0" w:color="auto"/>
        <w:left w:val="none" w:sz="0" w:space="0" w:color="auto"/>
        <w:bottom w:val="none" w:sz="0" w:space="0" w:color="auto"/>
        <w:right w:val="none" w:sz="0" w:space="0" w:color="auto"/>
      </w:divBdr>
    </w:div>
    <w:div w:id="795762114">
      <w:bodyDiv w:val="1"/>
      <w:marLeft w:val="0"/>
      <w:marRight w:val="0"/>
      <w:marTop w:val="0"/>
      <w:marBottom w:val="0"/>
      <w:divBdr>
        <w:top w:val="none" w:sz="0" w:space="0" w:color="auto"/>
        <w:left w:val="none" w:sz="0" w:space="0" w:color="auto"/>
        <w:bottom w:val="none" w:sz="0" w:space="0" w:color="auto"/>
        <w:right w:val="none" w:sz="0" w:space="0" w:color="auto"/>
      </w:divBdr>
    </w:div>
    <w:div w:id="796534488">
      <w:bodyDiv w:val="1"/>
      <w:marLeft w:val="0"/>
      <w:marRight w:val="0"/>
      <w:marTop w:val="0"/>
      <w:marBottom w:val="0"/>
      <w:divBdr>
        <w:top w:val="none" w:sz="0" w:space="0" w:color="auto"/>
        <w:left w:val="none" w:sz="0" w:space="0" w:color="auto"/>
        <w:bottom w:val="none" w:sz="0" w:space="0" w:color="auto"/>
        <w:right w:val="none" w:sz="0" w:space="0" w:color="auto"/>
      </w:divBdr>
    </w:div>
    <w:div w:id="798910907">
      <w:bodyDiv w:val="1"/>
      <w:marLeft w:val="0"/>
      <w:marRight w:val="0"/>
      <w:marTop w:val="0"/>
      <w:marBottom w:val="0"/>
      <w:divBdr>
        <w:top w:val="none" w:sz="0" w:space="0" w:color="auto"/>
        <w:left w:val="none" w:sz="0" w:space="0" w:color="auto"/>
        <w:bottom w:val="none" w:sz="0" w:space="0" w:color="auto"/>
        <w:right w:val="none" w:sz="0" w:space="0" w:color="auto"/>
      </w:divBdr>
    </w:div>
    <w:div w:id="800806574">
      <w:bodyDiv w:val="1"/>
      <w:marLeft w:val="0"/>
      <w:marRight w:val="0"/>
      <w:marTop w:val="0"/>
      <w:marBottom w:val="0"/>
      <w:divBdr>
        <w:top w:val="none" w:sz="0" w:space="0" w:color="auto"/>
        <w:left w:val="none" w:sz="0" w:space="0" w:color="auto"/>
        <w:bottom w:val="none" w:sz="0" w:space="0" w:color="auto"/>
        <w:right w:val="none" w:sz="0" w:space="0" w:color="auto"/>
      </w:divBdr>
    </w:div>
    <w:div w:id="801339926">
      <w:bodyDiv w:val="1"/>
      <w:marLeft w:val="0"/>
      <w:marRight w:val="0"/>
      <w:marTop w:val="0"/>
      <w:marBottom w:val="0"/>
      <w:divBdr>
        <w:top w:val="none" w:sz="0" w:space="0" w:color="auto"/>
        <w:left w:val="none" w:sz="0" w:space="0" w:color="auto"/>
        <w:bottom w:val="none" w:sz="0" w:space="0" w:color="auto"/>
        <w:right w:val="none" w:sz="0" w:space="0" w:color="auto"/>
      </w:divBdr>
    </w:div>
    <w:div w:id="803431883">
      <w:bodyDiv w:val="1"/>
      <w:marLeft w:val="0"/>
      <w:marRight w:val="0"/>
      <w:marTop w:val="0"/>
      <w:marBottom w:val="0"/>
      <w:divBdr>
        <w:top w:val="none" w:sz="0" w:space="0" w:color="auto"/>
        <w:left w:val="none" w:sz="0" w:space="0" w:color="auto"/>
        <w:bottom w:val="none" w:sz="0" w:space="0" w:color="auto"/>
        <w:right w:val="none" w:sz="0" w:space="0" w:color="auto"/>
      </w:divBdr>
    </w:div>
    <w:div w:id="803734002">
      <w:bodyDiv w:val="1"/>
      <w:marLeft w:val="0"/>
      <w:marRight w:val="0"/>
      <w:marTop w:val="0"/>
      <w:marBottom w:val="0"/>
      <w:divBdr>
        <w:top w:val="none" w:sz="0" w:space="0" w:color="auto"/>
        <w:left w:val="none" w:sz="0" w:space="0" w:color="auto"/>
        <w:bottom w:val="none" w:sz="0" w:space="0" w:color="auto"/>
        <w:right w:val="none" w:sz="0" w:space="0" w:color="auto"/>
      </w:divBdr>
    </w:div>
    <w:div w:id="805273378">
      <w:bodyDiv w:val="1"/>
      <w:marLeft w:val="0"/>
      <w:marRight w:val="0"/>
      <w:marTop w:val="0"/>
      <w:marBottom w:val="0"/>
      <w:divBdr>
        <w:top w:val="none" w:sz="0" w:space="0" w:color="auto"/>
        <w:left w:val="none" w:sz="0" w:space="0" w:color="auto"/>
        <w:bottom w:val="none" w:sz="0" w:space="0" w:color="auto"/>
        <w:right w:val="none" w:sz="0" w:space="0" w:color="auto"/>
      </w:divBdr>
    </w:div>
    <w:div w:id="807629875">
      <w:bodyDiv w:val="1"/>
      <w:marLeft w:val="0"/>
      <w:marRight w:val="0"/>
      <w:marTop w:val="0"/>
      <w:marBottom w:val="0"/>
      <w:divBdr>
        <w:top w:val="none" w:sz="0" w:space="0" w:color="auto"/>
        <w:left w:val="none" w:sz="0" w:space="0" w:color="auto"/>
        <w:bottom w:val="none" w:sz="0" w:space="0" w:color="auto"/>
        <w:right w:val="none" w:sz="0" w:space="0" w:color="auto"/>
      </w:divBdr>
      <w:divsChild>
        <w:div w:id="267929461">
          <w:marLeft w:val="0"/>
          <w:marRight w:val="0"/>
          <w:marTop w:val="0"/>
          <w:marBottom w:val="0"/>
          <w:divBdr>
            <w:top w:val="none" w:sz="0" w:space="0" w:color="auto"/>
            <w:left w:val="none" w:sz="0" w:space="0" w:color="auto"/>
            <w:bottom w:val="none" w:sz="0" w:space="0" w:color="auto"/>
            <w:right w:val="none" w:sz="0" w:space="0" w:color="auto"/>
          </w:divBdr>
        </w:div>
        <w:div w:id="689840178">
          <w:marLeft w:val="0"/>
          <w:marRight w:val="0"/>
          <w:marTop w:val="0"/>
          <w:marBottom w:val="0"/>
          <w:divBdr>
            <w:top w:val="none" w:sz="0" w:space="0" w:color="auto"/>
            <w:left w:val="none" w:sz="0" w:space="0" w:color="auto"/>
            <w:bottom w:val="none" w:sz="0" w:space="0" w:color="auto"/>
            <w:right w:val="none" w:sz="0" w:space="0" w:color="auto"/>
          </w:divBdr>
        </w:div>
        <w:div w:id="934438266">
          <w:marLeft w:val="0"/>
          <w:marRight w:val="0"/>
          <w:marTop w:val="0"/>
          <w:marBottom w:val="0"/>
          <w:divBdr>
            <w:top w:val="none" w:sz="0" w:space="0" w:color="auto"/>
            <w:left w:val="none" w:sz="0" w:space="0" w:color="auto"/>
            <w:bottom w:val="none" w:sz="0" w:space="0" w:color="auto"/>
            <w:right w:val="none" w:sz="0" w:space="0" w:color="auto"/>
          </w:divBdr>
        </w:div>
        <w:div w:id="1025793405">
          <w:marLeft w:val="0"/>
          <w:marRight w:val="0"/>
          <w:marTop w:val="0"/>
          <w:marBottom w:val="0"/>
          <w:divBdr>
            <w:top w:val="none" w:sz="0" w:space="0" w:color="auto"/>
            <w:left w:val="none" w:sz="0" w:space="0" w:color="auto"/>
            <w:bottom w:val="none" w:sz="0" w:space="0" w:color="auto"/>
            <w:right w:val="none" w:sz="0" w:space="0" w:color="auto"/>
          </w:divBdr>
        </w:div>
        <w:div w:id="1958948561">
          <w:marLeft w:val="0"/>
          <w:marRight w:val="0"/>
          <w:marTop w:val="0"/>
          <w:marBottom w:val="0"/>
          <w:divBdr>
            <w:top w:val="none" w:sz="0" w:space="0" w:color="auto"/>
            <w:left w:val="none" w:sz="0" w:space="0" w:color="auto"/>
            <w:bottom w:val="none" w:sz="0" w:space="0" w:color="auto"/>
            <w:right w:val="none" w:sz="0" w:space="0" w:color="auto"/>
          </w:divBdr>
        </w:div>
      </w:divsChild>
    </w:div>
    <w:div w:id="811679045">
      <w:bodyDiv w:val="1"/>
      <w:marLeft w:val="0"/>
      <w:marRight w:val="0"/>
      <w:marTop w:val="0"/>
      <w:marBottom w:val="0"/>
      <w:divBdr>
        <w:top w:val="none" w:sz="0" w:space="0" w:color="auto"/>
        <w:left w:val="none" w:sz="0" w:space="0" w:color="auto"/>
        <w:bottom w:val="none" w:sz="0" w:space="0" w:color="auto"/>
        <w:right w:val="none" w:sz="0" w:space="0" w:color="auto"/>
      </w:divBdr>
    </w:div>
    <w:div w:id="812451641">
      <w:bodyDiv w:val="1"/>
      <w:marLeft w:val="0"/>
      <w:marRight w:val="0"/>
      <w:marTop w:val="0"/>
      <w:marBottom w:val="0"/>
      <w:divBdr>
        <w:top w:val="none" w:sz="0" w:space="0" w:color="auto"/>
        <w:left w:val="none" w:sz="0" w:space="0" w:color="auto"/>
        <w:bottom w:val="none" w:sz="0" w:space="0" w:color="auto"/>
        <w:right w:val="none" w:sz="0" w:space="0" w:color="auto"/>
      </w:divBdr>
    </w:div>
    <w:div w:id="814641100">
      <w:bodyDiv w:val="1"/>
      <w:marLeft w:val="0"/>
      <w:marRight w:val="0"/>
      <w:marTop w:val="0"/>
      <w:marBottom w:val="0"/>
      <w:divBdr>
        <w:top w:val="none" w:sz="0" w:space="0" w:color="auto"/>
        <w:left w:val="none" w:sz="0" w:space="0" w:color="auto"/>
        <w:bottom w:val="none" w:sz="0" w:space="0" w:color="auto"/>
        <w:right w:val="none" w:sz="0" w:space="0" w:color="auto"/>
      </w:divBdr>
    </w:div>
    <w:div w:id="815143194">
      <w:bodyDiv w:val="1"/>
      <w:marLeft w:val="0"/>
      <w:marRight w:val="0"/>
      <w:marTop w:val="0"/>
      <w:marBottom w:val="0"/>
      <w:divBdr>
        <w:top w:val="none" w:sz="0" w:space="0" w:color="auto"/>
        <w:left w:val="none" w:sz="0" w:space="0" w:color="auto"/>
        <w:bottom w:val="none" w:sz="0" w:space="0" w:color="auto"/>
        <w:right w:val="none" w:sz="0" w:space="0" w:color="auto"/>
      </w:divBdr>
    </w:div>
    <w:div w:id="817453600">
      <w:bodyDiv w:val="1"/>
      <w:marLeft w:val="0"/>
      <w:marRight w:val="0"/>
      <w:marTop w:val="0"/>
      <w:marBottom w:val="0"/>
      <w:divBdr>
        <w:top w:val="none" w:sz="0" w:space="0" w:color="auto"/>
        <w:left w:val="none" w:sz="0" w:space="0" w:color="auto"/>
        <w:bottom w:val="none" w:sz="0" w:space="0" w:color="auto"/>
        <w:right w:val="none" w:sz="0" w:space="0" w:color="auto"/>
      </w:divBdr>
    </w:div>
    <w:div w:id="817959606">
      <w:bodyDiv w:val="1"/>
      <w:marLeft w:val="0"/>
      <w:marRight w:val="0"/>
      <w:marTop w:val="0"/>
      <w:marBottom w:val="0"/>
      <w:divBdr>
        <w:top w:val="none" w:sz="0" w:space="0" w:color="auto"/>
        <w:left w:val="none" w:sz="0" w:space="0" w:color="auto"/>
        <w:bottom w:val="none" w:sz="0" w:space="0" w:color="auto"/>
        <w:right w:val="none" w:sz="0" w:space="0" w:color="auto"/>
      </w:divBdr>
    </w:div>
    <w:div w:id="818688112">
      <w:bodyDiv w:val="1"/>
      <w:marLeft w:val="0"/>
      <w:marRight w:val="0"/>
      <w:marTop w:val="0"/>
      <w:marBottom w:val="0"/>
      <w:divBdr>
        <w:top w:val="none" w:sz="0" w:space="0" w:color="auto"/>
        <w:left w:val="none" w:sz="0" w:space="0" w:color="auto"/>
        <w:bottom w:val="none" w:sz="0" w:space="0" w:color="auto"/>
        <w:right w:val="none" w:sz="0" w:space="0" w:color="auto"/>
      </w:divBdr>
    </w:div>
    <w:div w:id="818769834">
      <w:bodyDiv w:val="1"/>
      <w:marLeft w:val="0"/>
      <w:marRight w:val="0"/>
      <w:marTop w:val="0"/>
      <w:marBottom w:val="0"/>
      <w:divBdr>
        <w:top w:val="none" w:sz="0" w:space="0" w:color="auto"/>
        <w:left w:val="none" w:sz="0" w:space="0" w:color="auto"/>
        <w:bottom w:val="none" w:sz="0" w:space="0" w:color="auto"/>
        <w:right w:val="none" w:sz="0" w:space="0" w:color="auto"/>
      </w:divBdr>
    </w:div>
    <w:div w:id="820734039">
      <w:bodyDiv w:val="1"/>
      <w:marLeft w:val="0"/>
      <w:marRight w:val="0"/>
      <w:marTop w:val="0"/>
      <w:marBottom w:val="0"/>
      <w:divBdr>
        <w:top w:val="none" w:sz="0" w:space="0" w:color="auto"/>
        <w:left w:val="none" w:sz="0" w:space="0" w:color="auto"/>
        <w:bottom w:val="none" w:sz="0" w:space="0" w:color="auto"/>
        <w:right w:val="none" w:sz="0" w:space="0" w:color="auto"/>
      </w:divBdr>
    </w:div>
    <w:div w:id="824275309">
      <w:bodyDiv w:val="1"/>
      <w:marLeft w:val="0"/>
      <w:marRight w:val="0"/>
      <w:marTop w:val="0"/>
      <w:marBottom w:val="0"/>
      <w:divBdr>
        <w:top w:val="none" w:sz="0" w:space="0" w:color="auto"/>
        <w:left w:val="none" w:sz="0" w:space="0" w:color="auto"/>
        <w:bottom w:val="none" w:sz="0" w:space="0" w:color="auto"/>
        <w:right w:val="none" w:sz="0" w:space="0" w:color="auto"/>
      </w:divBdr>
    </w:div>
    <w:div w:id="825055791">
      <w:bodyDiv w:val="1"/>
      <w:marLeft w:val="0"/>
      <w:marRight w:val="0"/>
      <w:marTop w:val="0"/>
      <w:marBottom w:val="0"/>
      <w:divBdr>
        <w:top w:val="none" w:sz="0" w:space="0" w:color="auto"/>
        <w:left w:val="none" w:sz="0" w:space="0" w:color="auto"/>
        <w:bottom w:val="none" w:sz="0" w:space="0" w:color="auto"/>
        <w:right w:val="none" w:sz="0" w:space="0" w:color="auto"/>
      </w:divBdr>
    </w:div>
    <w:div w:id="826093957">
      <w:bodyDiv w:val="1"/>
      <w:marLeft w:val="0"/>
      <w:marRight w:val="0"/>
      <w:marTop w:val="0"/>
      <w:marBottom w:val="0"/>
      <w:divBdr>
        <w:top w:val="none" w:sz="0" w:space="0" w:color="auto"/>
        <w:left w:val="none" w:sz="0" w:space="0" w:color="auto"/>
        <w:bottom w:val="none" w:sz="0" w:space="0" w:color="auto"/>
        <w:right w:val="none" w:sz="0" w:space="0" w:color="auto"/>
      </w:divBdr>
    </w:div>
    <w:div w:id="827094584">
      <w:bodyDiv w:val="1"/>
      <w:marLeft w:val="0"/>
      <w:marRight w:val="0"/>
      <w:marTop w:val="0"/>
      <w:marBottom w:val="0"/>
      <w:divBdr>
        <w:top w:val="none" w:sz="0" w:space="0" w:color="auto"/>
        <w:left w:val="none" w:sz="0" w:space="0" w:color="auto"/>
        <w:bottom w:val="none" w:sz="0" w:space="0" w:color="auto"/>
        <w:right w:val="none" w:sz="0" w:space="0" w:color="auto"/>
      </w:divBdr>
    </w:div>
    <w:div w:id="828130210">
      <w:bodyDiv w:val="1"/>
      <w:marLeft w:val="0"/>
      <w:marRight w:val="0"/>
      <w:marTop w:val="0"/>
      <w:marBottom w:val="0"/>
      <w:divBdr>
        <w:top w:val="none" w:sz="0" w:space="0" w:color="auto"/>
        <w:left w:val="none" w:sz="0" w:space="0" w:color="auto"/>
        <w:bottom w:val="none" w:sz="0" w:space="0" w:color="auto"/>
        <w:right w:val="none" w:sz="0" w:space="0" w:color="auto"/>
      </w:divBdr>
    </w:div>
    <w:div w:id="828640359">
      <w:bodyDiv w:val="1"/>
      <w:marLeft w:val="0"/>
      <w:marRight w:val="0"/>
      <w:marTop w:val="0"/>
      <w:marBottom w:val="0"/>
      <w:divBdr>
        <w:top w:val="none" w:sz="0" w:space="0" w:color="auto"/>
        <w:left w:val="none" w:sz="0" w:space="0" w:color="auto"/>
        <w:bottom w:val="none" w:sz="0" w:space="0" w:color="auto"/>
        <w:right w:val="none" w:sz="0" w:space="0" w:color="auto"/>
      </w:divBdr>
    </w:div>
    <w:div w:id="830758951">
      <w:bodyDiv w:val="1"/>
      <w:marLeft w:val="0"/>
      <w:marRight w:val="0"/>
      <w:marTop w:val="0"/>
      <w:marBottom w:val="0"/>
      <w:divBdr>
        <w:top w:val="none" w:sz="0" w:space="0" w:color="auto"/>
        <w:left w:val="none" w:sz="0" w:space="0" w:color="auto"/>
        <w:bottom w:val="none" w:sz="0" w:space="0" w:color="auto"/>
        <w:right w:val="none" w:sz="0" w:space="0" w:color="auto"/>
      </w:divBdr>
    </w:div>
    <w:div w:id="833691289">
      <w:bodyDiv w:val="1"/>
      <w:marLeft w:val="0"/>
      <w:marRight w:val="0"/>
      <w:marTop w:val="0"/>
      <w:marBottom w:val="0"/>
      <w:divBdr>
        <w:top w:val="none" w:sz="0" w:space="0" w:color="auto"/>
        <w:left w:val="none" w:sz="0" w:space="0" w:color="auto"/>
        <w:bottom w:val="none" w:sz="0" w:space="0" w:color="auto"/>
        <w:right w:val="none" w:sz="0" w:space="0" w:color="auto"/>
      </w:divBdr>
    </w:div>
    <w:div w:id="833840616">
      <w:bodyDiv w:val="1"/>
      <w:marLeft w:val="0"/>
      <w:marRight w:val="0"/>
      <w:marTop w:val="0"/>
      <w:marBottom w:val="0"/>
      <w:divBdr>
        <w:top w:val="none" w:sz="0" w:space="0" w:color="auto"/>
        <w:left w:val="none" w:sz="0" w:space="0" w:color="auto"/>
        <w:bottom w:val="none" w:sz="0" w:space="0" w:color="auto"/>
        <w:right w:val="none" w:sz="0" w:space="0" w:color="auto"/>
      </w:divBdr>
    </w:div>
    <w:div w:id="834102859">
      <w:bodyDiv w:val="1"/>
      <w:marLeft w:val="0"/>
      <w:marRight w:val="0"/>
      <w:marTop w:val="0"/>
      <w:marBottom w:val="0"/>
      <w:divBdr>
        <w:top w:val="none" w:sz="0" w:space="0" w:color="auto"/>
        <w:left w:val="none" w:sz="0" w:space="0" w:color="auto"/>
        <w:bottom w:val="none" w:sz="0" w:space="0" w:color="auto"/>
        <w:right w:val="none" w:sz="0" w:space="0" w:color="auto"/>
      </w:divBdr>
    </w:div>
    <w:div w:id="836069042">
      <w:bodyDiv w:val="1"/>
      <w:marLeft w:val="0"/>
      <w:marRight w:val="0"/>
      <w:marTop w:val="0"/>
      <w:marBottom w:val="0"/>
      <w:divBdr>
        <w:top w:val="none" w:sz="0" w:space="0" w:color="auto"/>
        <w:left w:val="none" w:sz="0" w:space="0" w:color="auto"/>
        <w:bottom w:val="none" w:sz="0" w:space="0" w:color="auto"/>
        <w:right w:val="none" w:sz="0" w:space="0" w:color="auto"/>
      </w:divBdr>
    </w:div>
    <w:div w:id="838544129">
      <w:bodyDiv w:val="1"/>
      <w:marLeft w:val="0"/>
      <w:marRight w:val="0"/>
      <w:marTop w:val="0"/>
      <w:marBottom w:val="0"/>
      <w:divBdr>
        <w:top w:val="none" w:sz="0" w:space="0" w:color="auto"/>
        <w:left w:val="none" w:sz="0" w:space="0" w:color="auto"/>
        <w:bottom w:val="none" w:sz="0" w:space="0" w:color="auto"/>
        <w:right w:val="none" w:sz="0" w:space="0" w:color="auto"/>
      </w:divBdr>
    </w:div>
    <w:div w:id="839278224">
      <w:bodyDiv w:val="1"/>
      <w:marLeft w:val="0"/>
      <w:marRight w:val="0"/>
      <w:marTop w:val="0"/>
      <w:marBottom w:val="0"/>
      <w:divBdr>
        <w:top w:val="none" w:sz="0" w:space="0" w:color="auto"/>
        <w:left w:val="none" w:sz="0" w:space="0" w:color="auto"/>
        <w:bottom w:val="none" w:sz="0" w:space="0" w:color="auto"/>
        <w:right w:val="none" w:sz="0" w:space="0" w:color="auto"/>
      </w:divBdr>
    </w:div>
    <w:div w:id="839659868">
      <w:bodyDiv w:val="1"/>
      <w:marLeft w:val="0"/>
      <w:marRight w:val="0"/>
      <w:marTop w:val="0"/>
      <w:marBottom w:val="0"/>
      <w:divBdr>
        <w:top w:val="none" w:sz="0" w:space="0" w:color="auto"/>
        <w:left w:val="none" w:sz="0" w:space="0" w:color="auto"/>
        <w:bottom w:val="none" w:sz="0" w:space="0" w:color="auto"/>
        <w:right w:val="none" w:sz="0" w:space="0" w:color="auto"/>
      </w:divBdr>
    </w:div>
    <w:div w:id="844975477">
      <w:bodyDiv w:val="1"/>
      <w:marLeft w:val="0"/>
      <w:marRight w:val="0"/>
      <w:marTop w:val="0"/>
      <w:marBottom w:val="0"/>
      <w:divBdr>
        <w:top w:val="none" w:sz="0" w:space="0" w:color="auto"/>
        <w:left w:val="none" w:sz="0" w:space="0" w:color="auto"/>
        <w:bottom w:val="none" w:sz="0" w:space="0" w:color="auto"/>
        <w:right w:val="none" w:sz="0" w:space="0" w:color="auto"/>
      </w:divBdr>
    </w:div>
    <w:div w:id="845705827">
      <w:bodyDiv w:val="1"/>
      <w:marLeft w:val="0"/>
      <w:marRight w:val="0"/>
      <w:marTop w:val="0"/>
      <w:marBottom w:val="0"/>
      <w:divBdr>
        <w:top w:val="none" w:sz="0" w:space="0" w:color="auto"/>
        <w:left w:val="none" w:sz="0" w:space="0" w:color="auto"/>
        <w:bottom w:val="none" w:sz="0" w:space="0" w:color="auto"/>
        <w:right w:val="none" w:sz="0" w:space="0" w:color="auto"/>
      </w:divBdr>
    </w:div>
    <w:div w:id="845900082">
      <w:bodyDiv w:val="1"/>
      <w:marLeft w:val="0"/>
      <w:marRight w:val="0"/>
      <w:marTop w:val="0"/>
      <w:marBottom w:val="0"/>
      <w:divBdr>
        <w:top w:val="none" w:sz="0" w:space="0" w:color="auto"/>
        <w:left w:val="none" w:sz="0" w:space="0" w:color="auto"/>
        <w:bottom w:val="none" w:sz="0" w:space="0" w:color="auto"/>
        <w:right w:val="none" w:sz="0" w:space="0" w:color="auto"/>
      </w:divBdr>
    </w:div>
    <w:div w:id="846332330">
      <w:bodyDiv w:val="1"/>
      <w:marLeft w:val="0"/>
      <w:marRight w:val="0"/>
      <w:marTop w:val="0"/>
      <w:marBottom w:val="0"/>
      <w:divBdr>
        <w:top w:val="none" w:sz="0" w:space="0" w:color="auto"/>
        <w:left w:val="none" w:sz="0" w:space="0" w:color="auto"/>
        <w:bottom w:val="none" w:sz="0" w:space="0" w:color="auto"/>
        <w:right w:val="none" w:sz="0" w:space="0" w:color="auto"/>
      </w:divBdr>
    </w:div>
    <w:div w:id="850802566">
      <w:bodyDiv w:val="1"/>
      <w:marLeft w:val="0"/>
      <w:marRight w:val="0"/>
      <w:marTop w:val="0"/>
      <w:marBottom w:val="0"/>
      <w:divBdr>
        <w:top w:val="none" w:sz="0" w:space="0" w:color="auto"/>
        <w:left w:val="none" w:sz="0" w:space="0" w:color="auto"/>
        <w:bottom w:val="none" w:sz="0" w:space="0" w:color="auto"/>
        <w:right w:val="none" w:sz="0" w:space="0" w:color="auto"/>
      </w:divBdr>
    </w:div>
    <w:div w:id="850919743">
      <w:bodyDiv w:val="1"/>
      <w:marLeft w:val="0"/>
      <w:marRight w:val="0"/>
      <w:marTop w:val="0"/>
      <w:marBottom w:val="0"/>
      <w:divBdr>
        <w:top w:val="none" w:sz="0" w:space="0" w:color="auto"/>
        <w:left w:val="none" w:sz="0" w:space="0" w:color="auto"/>
        <w:bottom w:val="none" w:sz="0" w:space="0" w:color="auto"/>
        <w:right w:val="none" w:sz="0" w:space="0" w:color="auto"/>
      </w:divBdr>
    </w:div>
    <w:div w:id="852764551">
      <w:bodyDiv w:val="1"/>
      <w:marLeft w:val="0"/>
      <w:marRight w:val="0"/>
      <w:marTop w:val="0"/>
      <w:marBottom w:val="0"/>
      <w:divBdr>
        <w:top w:val="none" w:sz="0" w:space="0" w:color="auto"/>
        <w:left w:val="none" w:sz="0" w:space="0" w:color="auto"/>
        <w:bottom w:val="none" w:sz="0" w:space="0" w:color="auto"/>
        <w:right w:val="none" w:sz="0" w:space="0" w:color="auto"/>
      </w:divBdr>
    </w:div>
    <w:div w:id="853306154">
      <w:bodyDiv w:val="1"/>
      <w:marLeft w:val="0"/>
      <w:marRight w:val="0"/>
      <w:marTop w:val="0"/>
      <w:marBottom w:val="0"/>
      <w:divBdr>
        <w:top w:val="none" w:sz="0" w:space="0" w:color="auto"/>
        <w:left w:val="none" w:sz="0" w:space="0" w:color="auto"/>
        <w:bottom w:val="none" w:sz="0" w:space="0" w:color="auto"/>
        <w:right w:val="none" w:sz="0" w:space="0" w:color="auto"/>
      </w:divBdr>
    </w:div>
    <w:div w:id="853962989">
      <w:bodyDiv w:val="1"/>
      <w:marLeft w:val="0"/>
      <w:marRight w:val="0"/>
      <w:marTop w:val="0"/>
      <w:marBottom w:val="0"/>
      <w:divBdr>
        <w:top w:val="none" w:sz="0" w:space="0" w:color="auto"/>
        <w:left w:val="none" w:sz="0" w:space="0" w:color="auto"/>
        <w:bottom w:val="none" w:sz="0" w:space="0" w:color="auto"/>
        <w:right w:val="none" w:sz="0" w:space="0" w:color="auto"/>
      </w:divBdr>
    </w:div>
    <w:div w:id="855002281">
      <w:bodyDiv w:val="1"/>
      <w:marLeft w:val="0"/>
      <w:marRight w:val="0"/>
      <w:marTop w:val="0"/>
      <w:marBottom w:val="0"/>
      <w:divBdr>
        <w:top w:val="none" w:sz="0" w:space="0" w:color="auto"/>
        <w:left w:val="none" w:sz="0" w:space="0" w:color="auto"/>
        <w:bottom w:val="none" w:sz="0" w:space="0" w:color="auto"/>
        <w:right w:val="none" w:sz="0" w:space="0" w:color="auto"/>
      </w:divBdr>
    </w:div>
    <w:div w:id="855271634">
      <w:bodyDiv w:val="1"/>
      <w:marLeft w:val="0"/>
      <w:marRight w:val="0"/>
      <w:marTop w:val="0"/>
      <w:marBottom w:val="0"/>
      <w:divBdr>
        <w:top w:val="none" w:sz="0" w:space="0" w:color="auto"/>
        <w:left w:val="none" w:sz="0" w:space="0" w:color="auto"/>
        <w:bottom w:val="none" w:sz="0" w:space="0" w:color="auto"/>
        <w:right w:val="none" w:sz="0" w:space="0" w:color="auto"/>
      </w:divBdr>
    </w:div>
    <w:div w:id="857961019">
      <w:bodyDiv w:val="1"/>
      <w:marLeft w:val="0"/>
      <w:marRight w:val="0"/>
      <w:marTop w:val="0"/>
      <w:marBottom w:val="0"/>
      <w:divBdr>
        <w:top w:val="none" w:sz="0" w:space="0" w:color="auto"/>
        <w:left w:val="none" w:sz="0" w:space="0" w:color="auto"/>
        <w:bottom w:val="none" w:sz="0" w:space="0" w:color="auto"/>
        <w:right w:val="none" w:sz="0" w:space="0" w:color="auto"/>
      </w:divBdr>
    </w:div>
    <w:div w:id="861476637">
      <w:bodyDiv w:val="1"/>
      <w:marLeft w:val="0"/>
      <w:marRight w:val="0"/>
      <w:marTop w:val="0"/>
      <w:marBottom w:val="0"/>
      <w:divBdr>
        <w:top w:val="none" w:sz="0" w:space="0" w:color="auto"/>
        <w:left w:val="none" w:sz="0" w:space="0" w:color="auto"/>
        <w:bottom w:val="none" w:sz="0" w:space="0" w:color="auto"/>
        <w:right w:val="none" w:sz="0" w:space="0" w:color="auto"/>
      </w:divBdr>
    </w:div>
    <w:div w:id="868642467">
      <w:bodyDiv w:val="1"/>
      <w:marLeft w:val="0"/>
      <w:marRight w:val="0"/>
      <w:marTop w:val="0"/>
      <w:marBottom w:val="0"/>
      <w:divBdr>
        <w:top w:val="none" w:sz="0" w:space="0" w:color="auto"/>
        <w:left w:val="none" w:sz="0" w:space="0" w:color="auto"/>
        <w:bottom w:val="none" w:sz="0" w:space="0" w:color="auto"/>
        <w:right w:val="none" w:sz="0" w:space="0" w:color="auto"/>
      </w:divBdr>
    </w:div>
    <w:div w:id="868683468">
      <w:bodyDiv w:val="1"/>
      <w:marLeft w:val="0"/>
      <w:marRight w:val="0"/>
      <w:marTop w:val="0"/>
      <w:marBottom w:val="0"/>
      <w:divBdr>
        <w:top w:val="none" w:sz="0" w:space="0" w:color="auto"/>
        <w:left w:val="none" w:sz="0" w:space="0" w:color="auto"/>
        <w:bottom w:val="none" w:sz="0" w:space="0" w:color="auto"/>
        <w:right w:val="none" w:sz="0" w:space="0" w:color="auto"/>
      </w:divBdr>
    </w:div>
    <w:div w:id="869420239">
      <w:bodyDiv w:val="1"/>
      <w:marLeft w:val="0"/>
      <w:marRight w:val="0"/>
      <w:marTop w:val="0"/>
      <w:marBottom w:val="0"/>
      <w:divBdr>
        <w:top w:val="none" w:sz="0" w:space="0" w:color="auto"/>
        <w:left w:val="none" w:sz="0" w:space="0" w:color="auto"/>
        <w:bottom w:val="none" w:sz="0" w:space="0" w:color="auto"/>
        <w:right w:val="none" w:sz="0" w:space="0" w:color="auto"/>
      </w:divBdr>
    </w:div>
    <w:div w:id="870264504">
      <w:bodyDiv w:val="1"/>
      <w:marLeft w:val="0"/>
      <w:marRight w:val="0"/>
      <w:marTop w:val="0"/>
      <w:marBottom w:val="0"/>
      <w:divBdr>
        <w:top w:val="none" w:sz="0" w:space="0" w:color="auto"/>
        <w:left w:val="none" w:sz="0" w:space="0" w:color="auto"/>
        <w:bottom w:val="none" w:sz="0" w:space="0" w:color="auto"/>
        <w:right w:val="none" w:sz="0" w:space="0" w:color="auto"/>
      </w:divBdr>
    </w:div>
    <w:div w:id="873539904">
      <w:bodyDiv w:val="1"/>
      <w:marLeft w:val="0"/>
      <w:marRight w:val="0"/>
      <w:marTop w:val="0"/>
      <w:marBottom w:val="0"/>
      <w:divBdr>
        <w:top w:val="none" w:sz="0" w:space="0" w:color="auto"/>
        <w:left w:val="none" w:sz="0" w:space="0" w:color="auto"/>
        <w:bottom w:val="none" w:sz="0" w:space="0" w:color="auto"/>
        <w:right w:val="none" w:sz="0" w:space="0" w:color="auto"/>
      </w:divBdr>
    </w:div>
    <w:div w:id="875695360">
      <w:bodyDiv w:val="1"/>
      <w:marLeft w:val="0"/>
      <w:marRight w:val="0"/>
      <w:marTop w:val="0"/>
      <w:marBottom w:val="0"/>
      <w:divBdr>
        <w:top w:val="none" w:sz="0" w:space="0" w:color="auto"/>
        <w:left w:val="none" w:sz="0" w:space="0" w:color="auto"/>
        <w:bottom w:val="none" w:sz="0" w:space="0" w:color="auto"/>
        <w:right w:val="none" w:sz="0" w:space="0" w:color="auto"/>
      </w:divBdr>
    </w:div>
    <w:div w:id="878199286">
      <w:bodyDiv w:val="1"/>
      <w:marLeft w:val="0"/>
      <w:marRight w:val="0"/>
      <w:marTop w:val="0"/>
      <w:marBottom w:val="0"/>
      <w:divBdr>
        <w:top w:val="none" w:sz="0" w:space="0" w:color="auto"/>
        <w:left w:val="none" w:sz="0" w:space="0" w:color="auto"/>
        <w:bottom w:val="none" w:sz="0" w:space="0" w:color="auto"/>
        <w:right w:val="none" w:sz="0" w:space="0" w:color="auto"/>
      </w:divBdr>
    </w:div>
    <w:div w:id="878318297">
      <w:bodyDiv w:val="1"/>
      <w:marLeft w:val="0"/>
      <w:marRight w:val="0"/>
      <w:marTop w:val="0"/>
      <w:marBottom w:val="0"/>
      <w:divBdr>
        <w:top w:val="none" w:sz="0" w:space="0" w:color="auto"/>
        <w:left w:val="none" w:sz="0" w:space="0" w:color="auto"/>
        <w:bottom w:val="none" w:sz="0" w:space="0" w:color="auto"/>
        <w:right w:val="none" w:sz="0" w:space="0" w:color="auto"/>
      </w:divBdr>
    </w:div>
    <w:div w:id="879362976">
      <w:bodyDiv w:val="1"/>
      <w:marLeft w:val="0"/>
      <w:marRight w:val="0"/>
      <w:marTop w:val="0"/>
      <w:marBottom w:val="0"/>
      <w:divBdr>
        <w:top w:val="none" w:sz="0" w:space="0" w:color="auto"/>
        <w:left w:val="none" w:sz="0" w:space="0" w:color="auto"/>
        <w:bottom w:val="none" w:sz="0" w:space="0" w:color="auto"/>
        <w:right w:val="none" w:sz="0" w:space="0" w:color="auto"/>
      </w:divBdr>
    </w:div>
    <w:div w:id="879518456">
      <w:bodyDiv w:val="1"/>
      <w:marLeft w:val="0"/>
      <w:marRight w:val="0"/>
      <w:marTop w:val="0"/>
      <w:marBottom w:val="0"/>
      <w:divBdr>
        <w:top w:val="none" w:sz="0" w:space="0" w:color="auto"/>
        <w:left w:val="none" w:sz="0" w:space="0" w:color="auto"/>
        <w:bottom w:val="none" w:sz="0" w:space="0" w:color="auto"/>
        <w:right w:val="none" w:sz="0" w:space="0" w:color="auto"/>
      </w:divBdr>
    </w:div>
    <w:div w:id="880828795">
      <w:bodyDiv w:val="1"/>
      <w:marLeft w:val="0"/>
      <w:marRight w:val="0"/>
      <w:marTop w:val="0"/>
      <w:marBottom w:val="0"/>
      <w:divBdr>
        <w:top w:val="none" w:sz="0" w:space="0" w:color="auto"/>
        <w:left w:val="none" w:sz="0" w:space="0" w:color="auto"/>
        <w:bottom w:val="none" w:sz="0" w:space="0" w:color="auto"/>
        <w:right w:val="none" w:sz="0" w:space="0" w:color="auto"/>
      </w:divBdr>
    </w:div>
    <w:div w:id="882133455">
      <w:bodyDiv w:val="1"/>
      <w:marLeft w:val="0"/>
      <w:marRight w:val="0"/>
      <w:marTop w:val="0"/>
      <w:marBottom w:val="0"/>
      <w:divBdr>
        <w:top w:val="none" w:sz="0" w:space="0" w:color="auto"/>
        <w:left w:val="none" w:sz="0" w:space="0" w:color="auto"/>
        <w:bottom w:val="none" w:sz="0" w:space="0" w:color="auto"/>
        <w:right w:val="none" w:sz="0" w:space="0" w:color="auto"/>
      </w:divBdr>
    </w:div>
    <w:div w:id="883980494">
      <w:bodyDiv w:val="1"/>
      <w:marLeft w:val="0"/>
      <w:marRight w:val="0"/>
      <w:marTop w:val="0"/>
      <w:marBottom w:val="0"/>
      <w:divBdr>
        <w:top w:val="none" w:sz="0" w:space="0" w:color="auto"/>
        <w:left w:val="none" w:sz="0" w:space="0" w:color="auto"/>
        <w:bottom w:val="none" w:sz="0" w:space="0" w:color="auto"/>
        <w:right w:val="none" w:sz="0" w:space="0" w:color="auto"/>
      </w:divBdr>
    </w:div>
    <w:div w:id="885409014">
      <w:bodyDiv w:val="1"/>
      <w:marLeft w:val="0"/>
      <w:marRight w:val="0"/>
      <w:marTop w:val="0"/>
      <w:marBottom w:val="0"/>
      <w:divBdr>
        <w:top w:val="none" w:sz="0" w:space="0" w:color="auto"/>
        <w:left w:val="none" w:sz="0" w:space="0" w:color="auto"/>
        <w:bottom w:val="none" w:sz="0" w:space="0" w:color="auto"/>
        <w:right w:val="none" w:sz="0" w:space="0" w:color="auto"/>
      </w:divBdr>
    </w:div>
    <w:div w:id="885457145">
      <w:bodyDiv w:val="1"/>
      <w:marLeft w:val="0"/>
      <w:marRight w:val="0"/>
      <w:marTop w:val="0"/>
      <w:marBottom w:val="0"/>
      <w:divBdr>
        <w:top w:val="none" w:sz="0" w:space="0" w:color="auto"/>
        <w:left w:val="none" w:sz="0" w:space="0" w:color="auto"/>
        <w:bottom w:val="none" w:sz="0" w:space="0" w:color="auto"/>
        <w:right w:val="none" w:sz="0" w:space="0" w:color="auto"/>
      </w:divBdr>
    </w:div>
    <w:div w:id="885488763">
      <w:bodyDiv w:val="1"/>
      <w:marLeft w:val="0"/>
      <w:marRight w:val="0"/>
      <w:marTop w:val="0"/>
      <w:marBottom w:val="0"/>
      <w:divBdr>
        <w:top w:val="none" w:sz="0" w:space="0" w:color="auto"/>
        <w:left w:val="none" w:sz="0" w:space="0" w:color="auto"/>
        <w:bottom w:val="none" w:sz="0" w:space="0" w:color="auto"/>
        <w:right w:val="none" w:sz="0" w:space="0" w:color="auto"/>
      </w:divBdr>
    </w:div>
    <w:div w:id="88729851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889338884">
      <w:bodyDiv w:val="1"/>
      <w:marLeft w:val="0"/>
      <w:marRight w:val="0"/>
      <w:marTop w:val="0"/>
      <w:marBottom w:val="0"/>
      <w:divBdr>
        <w:top w:val="none" w:sz="0" w:space="0" w:color="auto"/>
        <w:left w:val="none" w:sz="0" w:space="0" w:color="auto"/>
        <w:bottom w:val="none" w:sz="0" w:space="0" w:color="auto"/>
        <w:right w:val="none" w:sz="0" w:space="0" w:color="auto"/>
      </w:divBdr>
    </w:div>
    <w:div w:id="889657683">
      <w:bodyDiv w:val="1"/>
      <w:marLeft w:val="0"/>
      <w:marRight w:val="0"/>
      <w:marTop w:val="0"/>
      <w:marBottom w:val="0"/>
      <w:divBdr>
        <w:top w:val="none" w:sz="0" w:space="0" w:color="auto"/>
        <w:left w:val="none" w:sz="0" w:space="0" w:color="auto"/>
        <w:bottom w:val="none" w:sz="0" w:space="0" w:color="auto"/>
        <w:right w:val="none" w:sz="0" w:space="0" w:color="auto"/>
      </w:divBdr>
    </w:div>
    <w:div w:id="895315655">
      <w:bodyDiv w:val="1"/>
      <w:marLeft w:val="0"/>
      <w:marRight w:val="0"/>
      <w:marTop w:val="0"/>
      <w:marBottom w:val="0"/>
      <w:divBdr>
        <w:top w:val="none" w:sz="0" w:space="0" w:color="auto"/>
        <w:left w:val="none" w:sz="0" w:space="0" w:color="auto"/>
        <w:bottom w:val="none" w:sz="0" w:space="0" w:color="auto"/>
        <w:right w:val="none" w:sz="0" w:space="0" w:color="auto"/>
      </w:divBdr>
    </w:div>
    <w:div w:id="895896515">
      <w:bodyDiv w:val="1"/>
      <w:marLeft w:val="0"/>
      <w:marRight w:val="0"/>
      <w:marTop w:val="0"/>
      <w:marBottom w:val="0"/>
      <w:divBdr>
        <w:top w:val="none" w:sz="0" w:space="0" w:color="auto"/>
        <w:left w:val="none" w:sz="0" w:space="0" w:color="auto"/>
        <w:bottom w:val="none" w:sz="0" w:space="0" w:color="auto"/>
        <w:right w:val="none" w:sz="0" w:space="0" w:color="auto"/>
      </w:divBdr>
    </w:div>
    <w:div w:id="897979068">
      <w:bodyDiv w:val="1"/>
      <w:marLeft w:val="0"/>
      <w:marRight w:val="0"/>
      <w:marTop w:val="0"/>
      <w:marBottom w:val="0"/>
      <w:divBdr>
        <w:top w:val="none" w:sz="0" w:space="0" w:color="auto"/>
        <w:left w:val="none" w:sz="0" w:space="0" w:color="auto"/>
        <w:bottom w:val="none" w:sz="0" w:space="0" w:color="auto"/>
        <w:right w:val="none" w:sz="0" w:space="0" w:color="auto"/>
      </w:divBdr>
    </w:div>
    <w:div w:id="898596181">
      <w:bodyDiv w:val="1"/>
      <w:marLeft w:val="0"/>
      <w:marRight w:val="0"/>
      <w:marTop w:val="0"/>
      <w:marBottom w:val="0"/>
      <w:divBdr>
        <w:top w:val="none" w:sz="0" w:space="0" w:color="auto"/>
        <w:left w:val="none" w:sz="0" w:space="0" w:color="auto"/>
        <w:bottom w:val="none" w:sz="0" w:space="0" w:color="auto"/>
        <w:right w:val="none" w:sz="0" w:space="0" w:color="auto"/>
      </w:divBdr>
    </w:div>
    <w:div w:id="899369186">
      <w:bodyDiv w:val="1"/>
      <w:marLeft w:val="0"/>
      <w:marRight w:val="0"/>
      <w:marTop w:val="0"/>
      <w:marBottom w:val="0"/>
      <w:divBdr>
        <w:top w:val="none" w:sz="0" w:space="0" w:color="auto"/>
        <w:left w:val="none" w:sz="0" w:space="0" w:color="auto"/>
        <w:bottom w:val="none" w:sz="0" w:space="0" w:color="auto"/>
        <w:right w:val="none" w:sz="0" w:space="0" w:color="auto"/>
      </w:divBdr>
    </w:div>
    <w:div w:id="902330186">
      <w:bodyDiv w:val="1"/>
      <w:marLeft w:val="0"/>
      <w:marRight w:val="0"/>
      <w:marTop w:val="0"/>
      <w:marBottom w:val="0"/>
      <w:divBdr>
        <w:top w:val="none" w:sz="0" w:space="0" w:color="auto"/>
        <w:left w:val="none" w:sz="0" w:space="0" w:color="auto"/>
        <w:bottom w:val="none" w:sz="0" w:space="0" w:color="auto"/>
        <w:right w:val="none" w:sz="0" w:space="0" w:color="auto"/>
      </w:divBdr>
    </w:div>
    <w:div w:id="902564116">
      <w:bodyDiv w:val="1"/>
      <w:marLeft w:val="0"/>
      <w:marRight w:val="0"/>
      <w:marTop w:val="0"/>
      <w:marBottom w:val="0"/>
      <w:divBdr>
        <w:top w:val="none" w:sz="0" w:space="0" w:color="auto"/>
        <w:left w:val="none" w:sz="0" w:space="0" w:color="auto"/>
        <w:bottom w:val="none" w:sz="0" w:space="0" w:color="auto"/>
        <w:right w:val="none" w:sz="0" w:space="0" w:color="auto"/>
      </w:divBdr>
    </w:div>
    <w:div w:id="902644140">
      <w:bodyDiv w:val="1"/>
      <w:marLeft w:val="0"/>
      <w:marRight w:val="0"/>
      <w:marTop w:val="0"/>
      <w:marBottom w:val="0"/>
      <w:divBdr>
        <w:top w:val="none" w:sz="0" w:space="0" w:color="auto"/>
        <w:left w:val="none" w:sz="0" w:space="0" w:color="auto"/>
        <w:bottom w:val="none" w:sz="0" w:space="0" w:color="auto"/>
        <w:right w:val="none" w:sz="0" w:space="0" w:color="auto"/>
      </w:divBdr>
    </w:div>
    <w:div w:id="902983418">
      <w:bodyDiv w:val="1"/>
      <w:marLeft w:val="0"/>
      <w:marRight w:val="0"/>
      <w:marTop w:val="0"/>
      <w:marBottom w:val="0"/>
      <w:divBdr>
        <w:top w:val="none" w:sz="0" w:space="0" w:color="auto"/>
        <w:left w:val="none" w:sz="0" w:space="0" w:color="auto"/>
        <w:bottom w:val="none" w:sz="0" w:space="0" w:color="auto"/>
        <w:right w:val="none" w:sz="0" w:space="0" w:color="auto"/>
      </w:divBdr>
    </w:div>
    <w:div w:id="903444548">
      <w:bodyDiv w:val="1"/>
      <w:marLeft w:val="0"/>
      <w:marRight w:val="0"/>
      <w:marTop w:val="0"/>
      <w:marBottom w:val="0"/>
      <w:divBdr>
        <w:top w:val="none" w:sz="0" w:space="0" w:color="auto"/>
        <w:left w:val="none" w:sz="0" w:space="0" w:color="auto"/>
        <w:bottom w:val="none" w:sz="0" w:space="0" w:color="auto"/>
        <w:right w:val="none" w:sz="0" w:space="0" w:color="auto"/>
      </w:divBdr>
    </w:div>
    <w:div w:id="904222135">
      <w:bodyDiv w:val="1"/>
      <w:marLeft w:val="0"/>
      <w:marRight w:val="0"/>
      <w:marTop w:val="0"/>
      <w:marBottom w:val="0"/>
      <w:divBdr>
        <w:top w:val="none" w:sz="0" w:space="0" w:color="auto"/>
        <w:left w:val="none" w:sz="0" w:space="0" w:color="auto"/>
        <w:bottom w:val="none" w:sz="0" w:space="0" w:color="auto"/>
        <w:right w:val="none" w:sz="0" w:space="0" w:color="auto"/>
      </w:divBdr>
    </w:div>
    <w:div w:id="905381596">
      <w:bodyDiv w:val="1"/>
      <w:marLeft w:val="0"/>
      <w:marRight w:val="0"/>
      <w:marTop w:val="0"/>
      <w:marBottom w:val="0"/>
      <w:divBdr>
        <w:top w:val="none" w:sz="0" w:space="0" w:color="auto"/>
        <w:left w:val="none" w:sz="0" w:space="0" w:color="auto"/>
        <w:bottom w:val="none" w:sz="0" w:space="0" w:color="auto"/>
        <w:right w:val="none" w:sz="0" w:space="0" w:color="auto"/>
      </w:divBdr>
    </w:div>
    <w:div w:id="906456521">
      <w:bodyDiv w:val="1"/>
      <w:marLeft w:val="0"/>
      <w:marRight w:val="0"/>
      <w:marTop w:val="0"/>
      <w:marBottom w:val="0"/>
      <w:divBdr>
        <w:top w:val="none" w:sz="0" w:space="0" w:color="auto"/>
        <w:left w:val="none" w:sz="0" w:space="0" w:color="auto"/>
        <w:bottom w:val="none" w:sz="0" w:space="0" w:color="auto"/>
        <w:right w:val="none" w:sz="0" w:space="0" w:color="auto"/>
      </w:divBdr>
    </w:div>
    <w:div w:id="906573961">
      <w:bodyDiv w:val="1"/>
      <w:marLeft w:val="0"/>
      <w:marRight w:val="0"/>
      <w:marTop w:val="0"/>
      <w:marBottom w:val="0"/>
      <w:divBdr>
        <w:top w:val="none" w:sz="0" w:space="0" w:color="auto"/>
        <w:left w:val="none" w:sz="0" w:space="0" w:color="auto"/>
        <w:bottom w:val="none" w:sz="0" w:space="0" w:color="auto"/>
        <w:right w:val="none" w:sz="0" w:space="0" w:color="auto"/>
      </w:divBdr>
    </w:div>
    <w:div w:id="906578000">
      <w:bodyDiv w:val="1"/>
      <w:marLeft w:val="0"/>
      <w:marRight w:val="0"/>
      <w:marTop w:val="0"/>
      <w:marBottom w:val="0"/>
      <w:divBdr>
        <w:top w:val="none" w:sz="0" w:space="0" w:color="auto"/>
        <w:left w:val="none" w:sz="0" w:space="0" w:color="auto"/>
        <w:bottom w:val="none" w:sz="0" w:space="0" w:color="auto"/>
        <w:right w:val="none" w:sz="0" w:space="0" w:color="auto"/>
      </w:divBdr>
    </w:div>
    <w:div w:id="907611992">
      <w:bodyDiv w:val="1"/>
      <w:marLeft w:val="0"/>
      <w:marRight w:val="0"/>
      <w:marTop w:val="0"/>
      <w:marBottom w:val="0"/>
      <w:divBdr>
        <w:top w:val="none" w:sz="0" w:space="0" w:color="auto"/>
        <w:left w:val="none" w:sz="0" w:space="0" w:color="auto"/>
        <w:bottom w:val="none" w:sz="0" w:space="0" w:color="auto"/>
        <w:right w:val="none" w:sz="0" w:space="0" w:color="auto"/>
      </w:divBdr>
    </w:div>
    <w:div w:id="910427974">
      <w:bodyDiv w:val="1"/>
      <w:marLeft w:val="0"/>
      <w:marRight w:val="0"/>
      <w:marTop w:val="0"/>
      <w:marBottom w:val="0"/>
      <w:divBdr>
        <w:top w:val="none" w:sz="0" w:space="0" w:color="auto"/>
        <w:left w:val="none" w:sz="0" w:space="0" w:color="auto"/>
        <w:bottom w:val="none" w:sz="0" w:space="0" w:color="auto"/>
        <w:right w:val="none" w:sz="0" w:space="0" w:color="auto"/>
      </w:divBdr>
    </w:div>
    <w:div w:id="910700890">
      <w:bodyDiv w:val="1"/>
      <w:marLeft w:val="0"/>
      <w:marRight w:val="0"/>
      <w:marTop w:val="0"/>
      <w:marBottom w:val="0"/>
      <w:divBdr>
        <w:top w:val="none" w:sz="0" w:space="0" w:color="auto"/>
        <w:left w:val="none" w:sz="0" w:space="0" w:color="auto"/>
        <w:bottom w:val="none" w:sz="0" w:space="0" w:color="auto"/>
        <w:right w:val="none" w:sz="0" w:space="0" w:color="auto"/>
      </w:divBdr>
    </w:div>
    <w:div w:id="912856021">
      <w:bodyDiv w:val="1"/>
      <w:marLeft w:val="0"/>
      <w:marRight w:val="0"/>
      <w:marTop w:val="0"/>
      <w:marBottom w:val="0"/>
      <w:divBdr>
        <w:top w:val="none" w:sz="0" w:space="0" w:color="auto"/>
        <w:left w:val="none" w:sz="0" w:space="0" w:color="auto"/>
        <w:bottom w:val="none" w:sz="0" w:space="0" w:color="auto"/>
        <w:right w:val="none" w:sz="0" w:space="0" w:color="auto"/>
      </w:divBdr>
    </w:div>
    <w:div w:id="917985110">
      <w:bodyDiv w:val="1"/>
      <w:marLeft w:val="0"/>
      <w:marRight w:val="0"/>
      <w:marTop w:val="0"/>
      <w:marBottom w:val="0"/>
      <w:divBdr>
        <w:top w:val="none" w:sz="0" w:space="0" w:color="auto"/>
        <w:left w:val="none" w:sz="0" w:space="0" w:color="auto"/>
        <w:bottom w:val="none" w:sz="0" w:space="0" w:color="auto"/>
        <w:right w:val="none" w:sz="0" w:space="0" w:color="auto"/>
      </w:divBdr>
    </w:div>
    <w:div w:id="918635249">
      <w:bodyDiv w:val="1"/>
      <w:marLeft w:val="0"/>
      <w:marRight w:val="0"/>
      <w:marTop w:val="0"/>
      <w:marBottom w:val="0"/>
      <w:divBdr>
        <w:top w:val="none" w:sz="0" w:space="0" w:color="auto"/>
        <w:left w:val="none" w:sz="0" w:space="0" w:color="auto"/>
        <w:bottom w:val="none" w:sz="0" w:space="0" w:color="auto"/>
        <w:right w:val="none" w:sz="0" w:space="0" w:color="auto"/>
      </w:divBdr>
    </w:div>
    <w:div w:id="919751826">
      <w:bodyDiv w:val="1"/>
      <w:marLeft w:val="0"/>
      <w:marRight w:val="0"/>
      <w:marTop w:val="0"/>
      <w:marBottom w:val="0"/>
      <w:divBdr>
        <w:top w:val="none" w:sz="0" w:space="0" w:color="auto"/>
        <w:left w:val="none" w:sz="0" w:space="0" w:color="auto"/>
        <w:bottom w:val="none" w:sz="0" w:space="0" w:color="auto"/>
        <w:right w:val="none" w:sz="0" w:space="0" w:color="auto"/>
      </w:divBdr>
    </w:div>
    <w:div w:id="923684878">
      <w:bodyDiv w:val="1"/>
      <w:marLeft w:val="0"/>
      <w:marRight w:val="0"/>
      <w:marTop w:val="0"/>
      <w:marBottom w:val="0"/>
      <w:divBdr>
        <w:top w:val="none" w:sz="0" w:space="0" w:color="auto"/>
        <w:left w:val="none" w:sz="0" w:space="0" w:color="auto"/>
        <w:bottom w:val="none" w:sz="0" w:space="0" w:color="auto"/>
        <w:right w:val="none" w:sz="0" w:space="0" w:color="auto"/>
      </w:divBdr>
    </w:div>
    <w:div w:id="926427341">
      <w:bodyDiv w:val="1"/>
      <w:marLeft w:val="0"/>
      <w:marRight w:val="0"/>
      <w:marTop w:val="0"/>
      <w:marBottom w:val="0"/>
      <w:divBdr>
        <w:top w:val="none" w:sz="0" w:space="0" w:color="auto"/>
        <w:left w:val="none" w:sz="0" w:space="0" w:color="auto"/>
        <w:bottom w:val="none" w:sz="0" w:space="0" w:color="auto"/>
        <w:right w:val="none" w:sz="0" w:space="0" w:color="auto"/>
      </w:divBdr>
    </w:div>
    <w:div w:id="927006813">
      <w:bodyDiv w:val="1"/>
      <w:marLeft w:val="0"/>
      <w:marRight w:val="0"/>
      <w:marTop w:val="0"/>
      <w:marBottom w:val="0"/>
      <w:divBdr>
        <w:top w:val="none" w:sz="0" w:space="0" w:color="auto"/>
        <w:left w:val="none" w:sz="0" w:space="0" w:color="auto"/>
        <w:bottom w:val="none" w:sz="0" w:space="0" w:color="auto"/>
        <w:right w:val="none" w:sz="0" w:space="0" w:color="auto"/>
      </w:divBdr>
    </w:div>
    <w:div w:id="928852048">
      <w:bodyDiv w:val="1"/>
      <w:marLeft w:val="0"/>
      <w:marRight w:val="0"/>
      <w:marTop w:val="0"/>
      <w:marBottom w:val="0"/>
      <w:divBdr>
        <w:top w:val="none" w:sz="0" w:space="0" w:color="auto"/>
        <w:left w:val="none" w:sz="0" w:space="0" w:color="auto"/>
        <w:bottom w:val="none" w:sz="0" w:space="0" w:color="auto"/>
        <w:right w:val="none" w:sz="0" w:space="0" w:color="auto"/>
      </w:divBdr>
    </w:div>
    <w:div w:id="929124025">
      <w:bodyDiv w:val="1"/>
      <w:marLeft w:val="0"/>
      <w:marRight w:val="0"/>
      <w:marTop w:val="0"/>
      <w:marBottom w:val="0"/>
      <w:divBdr>
        <w:top w:val="none" w:sz="0" w:space="0" w:color="auto"/>
        <w:left w:val="none" w:sz="0" w:space="0" w:color="auto"/>
        <w:bottom w:val="none" w:sz="0" w:space="0" w:color="auto"/>
        <w:right w:val="none" w:sz="0" w:space="0" w:color="auto"/>
      </w:divBdr>
    </w:div>
    <w:div w:id="929698164">
      <w:bodyDiv w:val="1"/>
      <w:marLeft w:val="0"/>
      <w:marRight w:val="0"/>
      <w:marTop w:val="0"/>
      <w:marBottom w:val="0"/>
      <w:divBdr>
        <w:top w:val="none" w:sz="0" w:space="0" w:color="auto"/>
        <w:left w:val="none" w:sz="0" w:space="0" w:color="auto"/>
        <w:bottom w:val="none" w:sz="0" w:space="0" w:color="auto"/>
        <w:right w:val="none" w:sz="0" w:space="0" w:color="auto"/>
      </w:divBdr>
    </w:div>
    <w:div w:id="930235479">
      <w:bodyDiv w:val="1"/>
      <w:marLeft w:val="0"/>
      <w:marRight w:val="0"/>
      <w:marTop w:val="0"/>
      <w:marBottom w:val="0"/>
      <w:divBdr>
        <w:top w:val="none" w:sz="0" w:space="0" w:color="auto"/>
        <w:left w:val="none" w:sz="0" w:space="0" w:color="auto"/>
        <w:bottom w:val="none" w:sz="0" w:space="0" w:color="auto"/>
        <w:right w:val="none" w:sz="0" w:space="0" w:color="auto"/>
      </w:divBdr>
    </w:div>
    <w:div w:id="930239515">
      <w:bodyDiv w:val="1"/>
      <w:marLeft w:val="0"/>
      <w:marRight w:val="0"/>
      <w:marTop w:val="0"/>
      <w:marBottom w:val="0"/>
      <w:divBdr>
        <w:top w:val="none" w:sz="0" w:space="0" w:color="auto"/>
        <w:left w:val="none" w:sz="0" w:space="0" w:color="auto"/>
        <w:bottom w:val="none" w:sz="0" w:space="0" w:color="auto"/>
        <w:right w:val="none" w:sz="0" w:space="0" w:color="auto"/>
      </w:divBdr>
    </w:div>
    <w:div w:id="930429210">
      <w:bodyDiv w:val="1"/>
      <w:marLeft w:val="0"/>
      <w:marRight w:val="0"/>
      <w:marTop w:val="0"/>
      <w:marBottom w:val="0"/>
      <w:divBdr>
        <w:top w:val="none" w:sz="0" w:space="0" w:color="auto"/>
        <w:left w:val="none" w:sz="0" w:space="0" w:color="auto"/>
        <w:bottom w:val="none" w:sz="0" w:space="0" w:color="auto"/>
        <w:right w:val="none" w:sz="0" w:space="0" w:color="auto"/>
      </w:divBdr>
    </w:div>
    <w:div w:id="931082390">
      <w:bodyDiv w:val="1"/>
      <w:marLeft w:val="0"/>
      <w:marRight w:val="0"/>
      <w:marTop w:val="0"/>
      <w:marBottom w:val="0"/>
      <w:divBdr>
        <w:top w:val="none" w:sz="0" w:space="0" w:color="auto"/>
        <w:left w:val="none" w:sz="0" w:space="0" w:color="auto"/>
        <w:bottom w:val="none" w:sz="0" w:space="0" w:color="auto"/>
        <w:right w:val="none" w:sz="0" w:space="0" w:color="auto"/>
      </w:divBdr>
    </w:div>
    <w:div w:id="931814122">
      <w:bodyDiv w:val="1"/>
      <w:marLeft w:val="0"/>
      <w:marRight w:val="0"/>
      <w:marTop w:val="0"/>
      <w:marBottom w:val="0"/>
      <w:divBdr>
        <w:top w:val="none" w:sz="0" w:space="0" w:color="auto"/>
        <w:left w:val="none" w:sz="0" w:space="0" w:color="auto"/>
        <w:bottom w:val="none" w:sz="0" w:space="0" w:color="auto"/>
        <w:right w:val="none" w:sz="0" w:space="0" w:color="auto"/>
      </w:divBdr>
    </w:div>
    <w:div w:id="932512994">
      <w:bodyDiv w:val="1"/>
      <w:marLeft w:val="0"/>
      <w:marRight w:val="0"/>
      <w:marTop w:val="0"/>
      <w:marBottom w:val="0"/>
      <w:divBdr>
        <w:top w:val="none" w:sz="0" w:space="0" w:color="auto"/>
        <w:left w:val="none" w:sz="0" w:space="0" w:color="auto"/>
        <w:bottom w:val="none" w:sz="0" w:space="0" w:color="auto"/>
        <w:right w:val="none" w:sz="0" w:space="0" w:color="auto"/>
      </w:divBdr>
    </w:div>
    <w:div w:id="933518098">
      <w:bodyDiv w:val="1"/>
      <w:marLeft w:val="0"/>
      <w:marRight w:val="0"/>
      <w:marTop w:val="0"/>
      <w:marBottom w:val="0"/>
      <w:divBdr>
        <w:top w:val="none" w:sz="0" w:space="0" w:color="auto"/>
        <w:left w:val="none" w:sz="0" w:space="0" w:color="auto"/>
        <w:bottom w:val="none" w:sz="0" w:space="0" w:color="auto"/>
        <w:right w:val="none" w:sz="0" w:space="0" w:color="auto"/>
      </w:divBdr>
    </w:div>
    <w:div w:id="933980654">
      <w:bodyDiv w:val="1"/>
      <w:marLeft w:val="0"/>
      <w:marRight w:val="0"/>
      <w:marTop w:val="0"/>
      <w:marBottom w:val="0"/>
      <w:divBdr>
        <w:top w:val="none" w:sz="0" w:space="0" w:color="auto"/>
        <w:left w:val="none" w:sz="0" w:space="0" w:color="auto"/>
        <w:bottom w:val="none" w:sz="0" w:space="0" w:color="auto"/>
        <w:right w:val="none" w:sz="0" w:space="0" w:color="auto"/>
      </w:divBdr>
    </w:div>
    <w:div w:id="936212066">
      <w:bodyDiv w:val="1"/>
      <w:marLeft w:val="0"/>
      <w:marRight w:val="0"/>
      <w:marTop w:val="0"/>
      <w:marBottom w:val="0"/>
      <w:divBdr>
        <w:top w:val="none" w:sz="0" w:space="0" w:color="auto"/>
        <w:left w:val="none" w:sz="0" w:space="0" w:color="auto"/>
        <w:bottom w:val="none" w:sz="0" w:space="0" w:color="auto"/>
        <w:right w:val="none" w:sz="0" w:space="0" w:color="auto"/>
      </w:divBdr>
    </w:div>
    <w:div w:id="938950735">
      <w:bodyDiv w:val="1"/>
      <w:marLeft w:val="0"/>
      <w:marRight w:val="0"/>
      <w:marTop w:val="0"/>
      <w:marBottom w:val="0"/>
      <w:divBdr>
        <w:top w:val="none" w:sz="0" w:space="0" w:color="auto"/>
        <w:left w:val="none" w:sz="0" w:space="0" w:color="auto"/>
        <w:bottom w:val="none" w:sz="0" w:space="0" w:color="auto"/>
        <w:right w:val="none" w:sz="0" w:space="0" w:color="auto"/>
      </w:divBdr>
    </w:div>
    <w:div w:id="939803430">
      <w:bodyDiv w:val="1"/>
      <w:marLeft w:val="0"/>
      <w:marRight w:val="0"/>
      <w:marTop w:val="0"/>
      <w:marBottom w:val="0"/>
      <w:divBdr>
        <w:top w:val="none" w:sz="0" w:space="0" w:color="auto"/>
        <w:left w:val="none" w:sz="0" w:space="0" w:color="auto"/>
        <w:bottom w:val="none" w:sz="0" w:space="0" w:color="auto"/>
        <w:right w:val="none" w:sz="0" w:space="0" w:color="auto"/>
      </w:divBdr>
    </w:div>
    <w:div w:id="940451285">
      <w:bodyDiv w:val="1"/>
      <w:marLeft w:val="0"/>
      <w:marRight w:val="0"/>
      <w:marTop w:val="0"/>
      <w:marBottom w:val="0"/>
      <w:divBdr>
        <w:top w:val="none" w:sz="0" w:space="0" w:color="auto"/>
        <w:left w:val="none" w:sz="0" w:space="0" w:color="auto"/>
        <w:bottom w:val="none" w:sz="0" w:space="0" w:color="auto"/>
        <w:right w:val="none" w:sz="0" w:space="0" w:color="auto"/>
      </w:divBdr>
    </w:div>
    <w:div w:id="945766793">
      <w:bodyDiv w:val="1"/>
      <w:marLeft w:val="0"/>
      <w:marRight w:val="0"/>
      <w:marTop w:val="0"/>
      <w:marBottom w:val="0"/>
      <w:divBdr>
        <w:top w:val="none" w:sz="0" w:space="0" w:color="auto"/>
        <w:left w:val="none" w:sz="0" w:space="0" w:color="auto"/>
        <w:bottom w:val="none" w:sz="0" w:space="0" w:color="auto"/>
        <w:right w:val="none" w:sz="0" w:space="0" w:color="auto"/>
      </w:divBdr>
    </w:div>
    <w:div w:id="946043748">
      <w:bodyDiv w:val="1"/>
      <w:marLeft w:val="0"/>
      <w:marRight w:val="0"/>
      <w:marTop w:val="0"/>
      <w:marBottom w:val="0"/>
      <w:divBdr>
        <w:top w:val="none" w:sz="0" w:space="0" w:color="auto"/>
        <w:left w:val="none" w:sz="0" w:space="0" w:color="auto"/>
        <w:bottom w:val="none" w:sz="0" w:space="0" w:color="auto"/>
        <w:right w:val="none" w:sz="0" w:space="0" w:color="auto"/>
      </w:divBdr>
    </w:div>
    <w:div w:id="946346576">
      <w:bodyDiv w:val="1"/>
      <w:marLeft w:val="0"/>
      <w:marRight w:val="0"/>
      <w:marTop w:val="0"/>
      <w:marBottom w:val="0"/>
      <w:divBdr>
        <w:top w:val="none" w:sz="0" w:space="0" w:color="auto"/>
        <w:left w:val="none" w:sz="0" w:space="0" w:color="auto"/>
        <w:bottom w:val="none" w:sz="0" w:space="0" w:color="auto"/>
        <w:right w:val="none" w:sz="0" w:space="0" w:color="auto"/>
      </w:divBdr>
    </w:div>
    <w:div w:id="947860042">
      <w:bodyDiv w:val="1"/>
      <w:marLeft w:val="0"/>
      <w:marRight w:val="0"/>
      <w:marTop w:val="0"/>
      <w:marBottom w:val="0"/>
      <w:divBdr>
        <w:top w:val="none" w:sz="0" w:space="0" w:color="auto"/>
        <w:left w:val="none" w:sz="0" w:space="0" w:color="auto"/>
        <w:bottom w:val="none" w:sz="0" w:space="0" w:color="auto"/>
        <w:right w:val="none" w:sz="0" w:space="0" w:color="auto"/>
      </w:divBdr>
    </w:div>
    <w:div w:id="948050254">
      <w:bodyDiv w:val="1"/>
      <w:marLeft w:val="0"/>
      <w:marRight w:val="0"/>
      <w:marTop w:val="0"/>
      <w:marBottom w:val="0"/>
      <w:divBdr>
        <w:top w:val="none" w:sz="0" w:space="0" w:color="auto"/>
        <w:left w:val="none" w:sz="0" w:space="0" w:color="auto"/>
        <w:bottom w:val="none" w:sz="0" w:space="0" w:color="auto"/>
        <w:right w:val="none" w:sz="0" w:space="0" w:color="auto"/>
      </w:divBdr>
    </w:div>
    <w:div w:id="949626175">
      <w:bodyDiv w:val="1"/>
      <w:marLeft w:val="0"/>
      <w:marRight w:val="0"/>
      <w:marTop w:val="0"/>
      <w:marBottom w:val="0"/>
      <w:divBdr>
        <w:top w:val="none" w:sz="0" w:space="0" w:color="auto"/>
        <w:left w:val="none" w:sz="0" w:space="0" w:color="auto"/>
        <w:bottom w:val="none" w:sz="0" w:space="0" w:color="auto"/>
        <w:right w:val="none" w:sz="0" w:space="0" w:color="auto"/>
      </w:divBdr>
    </w:div>
    <w:div w:id="950016657">
      <w:bodyDiv w:val="1"/>
      <w:marLeft w:val="0"/>
      <w:marRight w:val="0"/>
      <w:marTop w:val="0"/>
      <w:marBottom w:val="0"/>
      <w:divBdr>
        <w:top w:val="none" w:sz="0" w:space="0" w:color="auto"/>
        <w:left w:val="none" w:sz="0" w:space="0" w:color="auto"/>
        <w:bottom w:val="none" w:sz="0" w:space="0" w:color="auto"/>
        <w:right w:val="none" w:sz="0" w:space="0" w:color="auto"/>
      </w:divBdr>
    </w:div>
    <w:div w:id="950478893">
      <w:bodyDiv w:val="1"/>
      <w:marLeft w:val="0"/>
      <w:marRight w:val="0"/>
      <w:marTop w:val="0"/>
      <w:marBottom w:val="0"/>
      <w:divBdr>
        <w:top w:val="none" w:sz="0" w:space="0" w:color="auto"/>
        <w:left w:val="none" w:sz="0" w:space="0" w:color="auto"/>
        <w:bottom w:val="none" w:sz="0" w:space="0" w:color="auto"/>
        <w:right w:val="none" w:sz="0" w:space="0" w:color="auto"/>
      </w:divBdr>
    </w:div>
    <w:div w:id="950740984">
      <w:bodyDiv w:val="1"/>
      <w:marLeft w:val="0"/>
      <w:marRight w:val="0"/>
      <w:marTop w:val="0"/>
      <w:marBottom w:val="0"/>
      <w:divBdr>
        <w:top w:val="none" w:sz="0" w:space="0" w:color="auto"/>
        <w:left w:val="none" w:sz="0" w:space="0" w:color="auto"/>
        <w:bottom w:val="none" w:sz="0" w:space="0" w:color="auto"/>
        <w:right w:val="none" w:sz="0" w:space="0" w:color="auto"/>
      </w:divBdr>
    </w:div>
    <w:div w:id="953287685">
      <w:bodyDiv w:val="1"/>
      <w:marLeft w:val="0"/>
      <w:marRight w:val="0"/>
      <w:marTop w:val="0"/>
      <w:marBottom w:val="0"/>
      <w:divBdr>
        <w:top w:val="none" w:sz="0" w:space="0" w:color="auto"/>
        <w:left w:val="none" w:sz="0" w:space="0" w:color="auto"/>
        <w:bottom w:val="none" w:sz="0" w:space="0" w:color="auto"/>
        <w:right w:val="none" w:sz="0" w:space="0" w:color="auto"/>
      </w:divBdr>
    </w:div>
    <w:div w:id="957376655">
      <w:bodyDiv w:val="1"/>
      <w:marLeft w:val="0"/>
      <w:marRight w:val="0"/>
      <w:marTop w:val="0"/>
      <w:marBottom w:val="0"/>
      <w:divBdr>
        <w:top w:val="none" w:sz="0" w:space="0" w:color="auto"/>
        <w:left w:val="none" w:sz="0" w:space="0" w:color="auto"/>
        <w:bottom w:val="none" w:sz="0" w:space="0" w:color="auto"/>
        <w:right w:val="none" w:sz="0" w:space="0" w:color="auto"/>
      </w:divBdr>
    </w:div>
    <w:div w:id="957949344">
      <w:bodyDiv w:val="1"/>
      <w:marLeft w:val="0"/>
      <w:marRight w:val="0"/>
      <w:marTop w:val="0"/>
      <w:marBottom w:val="0"/>
      <w:divBdr>
        <w:top w:val="none" w:sz="0" w:space="0" w:color="auto"/>
        <w:left w:val="none" w:sz="0" w:space="0" w:color="auto"/>
        <w:bottom w:val="none" w:sz="0" w:space="0" w:color="auto"/>
        <w:right w:val="none" w:sz="0" w:space="0" w:color="auto"/>
      </w:divBdr>
    </w:div>
    <w:div w:id="961694692">
      <w:bodyDiv w:val="1"/>
      <w:marLeft w:val="0"/>
      <w:marRight w:val="0"/>
      <w:marTop w:val="0"/>
      <w:marBottom w:val="0"/>
      <w:divBdr>
        <w:top w:val="none" w:sz="0" w:space="0" w:color="auto"/>
        <w:left w:val="none" w:sz="0" w:space="0" w:color="auto"/>
        <w:bottom w:val="none" w:sz="0" w:space="0" w:color="auto"/>
        <w:right w:val="none" w:sz="0" w:space="0" w:color="auto"/>
      </w:divBdr>
    </w:div>
    <w:div w:id="962152963">
      <w:bodyDiv w:val="1"/>
      <w:marLeft w:val="0"/>
      <w:marRight w:val="0"/>
      <w:marTop w:val="0"/>
      <w:marBottom w:val="0"/>
      <w:divBdr>
        <w:top w:val="none" w:sz="0" w:space="0" w:color="auto"/>
        <w:left w:val="none" w:sz="0" w:space="0" w:color="auto"/>
        <w:bottom w:val="none" w:sz="0" w:space="0" w:color="auto"/>
        <w:right w:val="none" w:sz="0" w:space="0" w:color="auto"/>
      </w:divBdr>
    </w:div>
    <w:div w:id="965693932">
      <w:bodyDiv w:val="1"/>
      <w:marLeft w:val="0"/>
      <w:marRight w:val="0"/>
      <w:marTop w:val="0"/>
      <w:marBottom w:val="0"/>
      <w:divBdr>
        <w:top w:val="none" w:sz="0" w:space="0" w:color="auto"/>
        <w:left w:val="none" w:sz="0" w:space="0" w:color="auto"/>
        <w:bottom w:val="none" w:sz="0" w:space="0" w:color="auto"/>
        <w:right w:val="none" w:sz="0" w:space="0" w:color="auto"/>
      </w:divBdr>
    </w:div>
    <w:div w:id="967473900">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8777102">
      <w:bodyDiv w:val="1"/>
      <w:marLeft w:val="0"/>
      <w:marRight w:val="0"/>
      <w:marTop w:val="0"/>
      <w:marBottom w:val="0"/>
      <w:divBdr>
        <w:top w:val="none" w:sz="0" w:space="0" w:color="auto"/>
        <w:left w:val="none" w:sz="0" w:space="0" w:color="auto"/>
        <w:bottom w:val="none" w:sz="0" w:space="0" w:color="auto"/>
        <w:right w:val="none" w:sz="0" w:space="0" w:color="auto"/>
      </w:divBdr>
    </w:div>
    <w:div w:id="971331772">
      <w:bodyDiv w:val="1"/>
      <w:marLeft w:val="0"/>
      <w:marRight w:val="0"/>
      <w:marTop w:val="0"/>
      <w:marBottom w:val="0"/>
      <w:divBdr>
        <w:top w:val="none" w:sz="0" w:space="0" w:color="auto"/>
        <w:left w:val="none" w:sz="0" w:space="0" w:color="auto"/>
        <w:bottom w:val="none" w:sz="0" w:space="0" w:color="auto"/>
        <w:right w:val="none" w:sz="0" w:space="0" w:color="auto"/>
      </w:divBdr>
    </w:div>
    <w:div w:id="971789859">
      <w:bodyDiv w:val="1"/>
      <w:marLeft w:val="0"/>
      <w:marRight w:val="0"/>
      <w:marTop w:val="0"/>
      <w:marBottom w:val="0"/>
      <w:divBdr>
        <w:top w:val="none" w:sz="0" w:space="0" w:color="auto"/>
        <w:left w:val="none" w:sz="0" w:space="0" w:color="auto"/>
        <w:bottom w:val="none" w:sz="0" w:space="0" w:color="auto"/>
        <w:right w:val="none" w:sz="0" w:space="0" w:color="auto"/>
      </w:divBdr>
    </w:div>
    <w:div w:id="973288344">
      <w:bodyDiv w:val="1"/>
      <w:marLeft w:val="0"/>
      <w:marRight w:val="0"/>
      <w:marTop w:val="0"/>
      <w:marBottom w:val="0"/>
      <w:divBdr>
        <w:top w:val="none" w:sz="0" w:space="0" w:color="auto"/>
        <w:left w:val="none" w:sz="0" w:space="0" w:color="auto"/>
        <w:bottom w:val="none" w:sz="0" w:space="0" w:color="auto"/>
        <w:right w:val="none" w:sz="0" w:space="0" w:color="auto"/>
      </w:divBdr>
    </w:div>
    <w:div w:id="973414031">
      <w:bodyDiv w:val="1"/>
      <w:marLeft w:val="0"/>
      <w:marRight w:val="0"/>
      <w:marTop w:val="0"/>
      <w:marBottom w:val="0"/>
      <w:divBdr>
        <w:top w:val="none" w:sz="0" w:space="0" w:color="auto"/>
        <w:left w:val="none" w:sz="0" w:space="0" w:color="auto"/>
        <w:bottom w:val="none" w:sz="0" w:space="0" w:color="auto"/>
        <w:right w:val="none" w:sz="0" w:space="0" w:color="auto"/>
      </w:divBdr>
    </w:div>
    <w:div w:id="973681808">
      <w:bodyDiv w:val="1"/>
      <w:marLeft w:val="0"/>
      <w:marRight w:val="0"/>
      <w:marTop w:val="0"/>
      <w:marBottom w:val="0"/>
      <w:divBdr>
        <w:top w:val="none" w:sz="0" w:space="0" w:color="auto"/>
        <w:left w:val="none" w:sz="0" w:space="0" w:color="auto"/>
        <w:bottom w:val="none" w:sz="0" w:space="0" w:color="auto"/>
        <w:right w:val="none" w:sz="0" w:space="0" w:color="auto"/>
      </w:divBdr>
    </w:div>
    <w:div w:id="974917853">
      <w:bodyDiv w:val="1"/>
      <w:marLeft w:val="0"/>
      <w:marRight w:val="0"/>
      <w:marTop w:val="0"/>
      <w:marBottom w:val="0"/>
      <w:divBdr>
        <w:top w:val="none" w:sz="0" w:space="0" w:color="auto"/>
        <w:left w:val="none" w:sz="0" w:space="0" w:color="auto"/>
        <w:bottom w:val="none" w:sz="0" w:space="0" w:color="auto"/>
        <w:right w:val="none" w:sz="0" w:space="0" w:color="auto"/>
      </w:divBdr>
    </w:div>
    <w:div w:id="975642247">
      <w:bodyDiv w:val="1"/>
      <w:marLeft w:val="0"/>
      <w:marRight w:val="0"/>
      <w:marTop w:val="0"/>
      <w:marBottom w:val="0"/>
      <w:divBdr>
        <w:top w:val="none" w:sz="0" w:space="0" w:color="auto"/>
        <w:left w:val="none" w:sz="0" w:space="0" w:color="auto"/>
        <w:bottom w:val="none" w:sz="0" w:space="0" w:color="auto"/>
        <w:right w:val="none" w:sz="0" w:space="0" w:color="auto"/>
      </w:divBdr>
    </w:div>
    <w:div w:id="975833952">
      <w:bodyDiv w:val="1"/>
      <w:marLeft w:val="0"/>
      <w:marRight w:val="0"/>
      <w:marTop w:val="0"/>
      <w:marBottom w:val="0"/>
      <w:divBdr>
        <w:top w:val="none" w:sz="0" w:space="0" w:color="auto"/>
        <w:left w:val="none" w:sz="0" w:space="0" w:color="auto"/>
        <w:bottom w:val="none" w:sz="0" w:space="0" w:color="auto"/>
        <w:right w:val="none" w:sz="0" w:space="0" w:color="auto"/>
      </w:divBdr>
    </w:div>
    <w:div w:id="976422740">
      <w:bodyDiv w:val="1"/>
      <w:marLeft w:val="0"/>
      <w:marRight w:val="0"/>
      <w:marTop w:val="0"/>
      <w:marBottom w:val="0"/>
      <w:divBdr>
        <w:top w:val="none" w:sz="0" w:space="0" w:color="auto"/>
        <w:left w:val="none" w:sz="0" w:space="0" w:color="auto"/>
        <w:bottom w:val="none" w:sz="0" w:space="0" w:color="auto"/>
        <w:right w:val="none" w:sz="0" w:space="0" w:color="auto"/>
      </w:divBdr>
    </w:div>
    <w:div w:id="978263532">
      <w:bodyDiv w:val="1"/>
      <w:marLeft w:val="0"/>
      <w:marRight w:val="0"/>
      <w:marTop w:val="0"/>
      <w:marBottom w:val="0"/>
      <w:divBdr>
        <w:top w:val="none" w:sz="0" w:space="0" w:color="auto"/>
        <w:left w:val="none" w:sz="0" w:space="0" w:color="auto"/>
        <w:bottom w:val="none" w:sz="0" w:space="0" w:color="auto"/>
        <w:right w:val="none" w:sz="0" w:space="0" w:color="auto"/>
      </w:divBdr>
    </w:div>
    <w:div w:id="979262503">
      <w:bodyDiv w:val="1"/>
      <w:marLeft w:val="0"/>
      <w:marRight w:val="0"/>
      <w:marTop w:val="0"/>
      <w:marBottom w:val="0"/>
      <w:divBdr>
        <w:top w:val="none" w:sz="0" w:space="0" w:color="auto"/>
        <w:left w:val="none" w:sz="0" w:space="0" w:color="auto"/>
        <w:bottom w:val="none" w:sz="0" w:space="0" w:color="auto"/>
        <w:right w:val="none" w:sz="0" w:space="0" w:color="auto"/>
      </w:divBdr>
    </w:div>
    <w:div w:id="981881749">
      <w:bodyDiv w:val="1"/>
      <w:marLeft w:val="0"/>
      <w:marRight w:val="0"/>
      <w:marTop w:val="0"/>
      <w:marBottom w:val="0"/>
      <w:divBdr>
        <w:top w:val="none" w:sz="0" w:space="0" w:color="auto"/>
        <w:left w:val="none" w:sz="0" w:space="0" w:color="auto"/>
        <w:bottom w:val="none" w:sz="0" w:space="0" w:color="auto"/>
        <w:right w:val="none" w:sz="0" w:space="0" w:color="auto"/>
      </w:divBdr>
    </w:div>
    <w:div w:id="981891156">
      <w:bodyDiv w:val="1"/>
      <w:marLeft w:val="0"/>
      <w:marRight w:val="0"/>
      <w:marTop w:val="0"/>
      <w:marBottom w:val="0"/>
      <w:divBdr>
        <w:top w:val="none" w:sz="0" w:space="0" w:color="auto"/>
        <w:left w:val="none" w:sz="0" w:space="0" w:color="auto"/>
        <w:bottom w:val="none" w:sz="0" w:space="0" w:color="auto"/>
        <w:right w:val="none" w:sz="0" w:space="0" w:color="auto"/>
      </w:divBdr>
    </w:div>
    <w:div w:id="981931511">
      <w:bodyDiv w:val="1"/>
      <w:marLeft w:val="0"/>
      <w:marRight w:val="0"/>
      <w:marTop w:val="0"/>
      <w:marBottom w:val="0"/>
      <w:divBdr>
        <w:top w:val="none" w:sz="0" w:space="0" w:color="auto"/>
        <w:left w:val="none" w:sz="0" w:space="0" w:color="auto"/>
        <w:bottom w:val="none" w:sz="0" w:space="0" w:color="auto"/>
        <w:right w:val="none" w:sz="0" w:space="0" w:color="auto"/>
      </w:divBdr>
    </w:div>
    <w:div w:id="982543354">
      <w:bodyDiv w:val="1"/>
      <w:marLeft w:val="0"/>
      <w:marRight w:val="0"/>
      <w:marTop w:val="0"/>
      <w:marBottom w:val="0"/>
      <w:divBdr>
        <w:top w:val="none" w:sz="0" w:space="0" w:color="auto"/>
        <w:left w:val="none" w:sz="0" w:space="0" w:color="auto"/>
        <w:bottom w:val="none" w:sz="0" w:space="0" w:color="auto"/>
        <w:right w:val="none" w:sz="0" w:space="0" w:color="auto"/>
      </w:divBdr>
    </w:div>
    <w:div w:id="984358831">
      <w:bodyDiv w:val="1"/>
      <w:marLeft w:val="0"/>
      <w:marRight w:val="0"/>
      <w:marTop w:val="0"/>
      <w:marBottom w:val="0"/>
      <w:divBdr>
        <w:top w:val="none" w:sz="0" w:space="0" w:color="auto"/>
        <w:left w:val="none" w:sz="0" w:space="0" w:color="auto"/>
        <w:bottom w:val="none" w:sz="0" w:space="0" w:color="auto"/>
        <w:right w:val="none" w:sz="0" w:space="0" w:color="auto"/>
      </w:divBdr>
    </w:div>
    <w:div w:id="984579926">
      <w:bodyDiv w:val="1"/>
      <w:marLeft w:val="0"/>
      <w:marRight w:val="0"/>
      <w:marTop w:val="0"/>
      <w:marBottom w:val="0"/>
      <w:divBdr>
        <w:top w:val="none" w:sz="0" w:space="0" w:color="auto"/>
        <w:left w:val="none" w:sz="0" w:space="0" w:color="auto"/>
        <w:bottom w:val="none" w:sz="0" w:space="0" w:color="auto"/>
        <w:right w:val="none" w:sz="0" w:space="0" w:color="auto"/>
      </w:divBdr>
    </w:div>
    <w:div w:id="984893888">
      <w:bodyDiv w:val="1"/>
      <w:marLeft w:val="0"/>
      <w:marRight w:val="0"/>
      <w:marTop w:val="0"/>
      <w:marBottom w:val="0"/>
      <w:divBdr>
        <w:top w:val="none" w:sz="0" w:space="0" w:color="auto"/>
        <w:left w:val="none" w:sz="0" w:space="0" w:color="auto"/>
        <w:bottom w:val="none" w:sz="0" w:space="0" w:color="auto"/>
        <w:right w:val="none" w:sz="0" w:space="0" w:color="auto"/>
      </w:divBdr>
    </w:div>
    <w:div w:id="985234066">
      <w:bodyDiv w:val="1"/>
      <w:marLeft w:val="0"/>
      <w:marRight w:val="0"/>
      <w:marTop w:val="0"/>
      <w:marBottom w:val="0"/>
      <w:divBdr>
        <w:top w:val="none" w:sz="0" w:space="0" w:color="auto"/>
        <w:left w:val="none" w:sz="0" w:space="0" w:color="auto"/>
        <w:bottom w:val="none" w:sz="0" w:space="0" w:color="auto"/>
        <w:right w:val="none" w:sz="0" w:space="0" w:color="auto"/>
      </w:divBdr>
    </w:div>
    <w:div w:id="985628569">
      <w:bodyDiv w:val="1"/>
      <w:marLeft w:val="0"/>
      <w:marRight w:val="0"/>
      <w:marTop w:val="0"/>
      <w:marBottom w:val="0"/>
      <w:divBdr>
        <w:top w:val="none" w:sz="0" w:space="0" w:color="auto"/>
        <w:left w:val="none" w:sz="0" w:space="0" w:color="auto"/>
        <w:bottom w:val="none" w:sz="0" w:space="0" w:color="auto"/>
        <w:right w:val="none" w:sz="0" w:space="0" w:color="auto"/>
      </w:divBdr>
    </w:div>
    <w:div w:id="986087336">
      <w:bodyDiv w:val="1"/>
      <w:marLeft w:val="0"/>
      <w:marRight w:val="0"/>
      <w:marTop w:val="0"/>
      <w:marBottom w:val="0"/>
      <w:divBdr>
        <w:top w:val="none" w:sz="0" w:space="0" w:color="auto"/>
        <w:left w:val="none" w:sz="0" w:space="0" w:color="auto"/>
        <w:bottom w:val="none" w:sz="0" w:space="0" w:color="auto"/>
        <w:right w:val="none" w:sz="0" w:space="0" w:color="auto"/>
      </w:divBdr>
    </w:div>
    <w:div w:id="988829749">
      <w:bodyDiv w:val="1"/>
      <w:marLeft w:val="0"/>
      <w:marRight w:val="0"/>
      <w:marTop w:val="0"/>
      <w:marBottom w:val="0"/>
      <w:divBdr>
        <w:top w:val="none" w:sz="0" w:space="0" w:color="auto"/>
        <w:left w:val="none" w:sz="0" w:space="0" w:color="auto"/>
        <w:bottom w:val="none" w:sz="0" w:space="0" w:color="auto"/>
        <w:right w:val="none" w:sz="0" w:space="0" w:color="auto"/>
      </w:divBdr>
    </w:div>
    <w:div w:id="989671066">
      <w:bodyDiv w:val="1"/>
      <w:marLeft w:val="0"/>
      <w:marRight w:val="0"/>
      <w:marTop w:val="0"/>
      <w:marBottom w:val="0"/>
      <w:divBdr>
        <w:top w:val="none" w:sz="0" w:space="0" w:color="auto"/>
        <w:left w:val="none" w:sz="0" w:space="0" w:color="auto"/>
        <w:bottom w:val="none" w:sz="0" w:space="0" w:color="auto"/>
        <w:right w:val="none" w:sz="0" w:space="0" w:color="auto"/>
      </w:divBdr>
    </w:div>
    <w:div w:id="989866078">
      <w:bodyDiv w:val="1"/>
      <w:marLeft w:val="0"/>
      <w:marRight w:val="0"/>
      <w:marTop w:val="0"/>
      <w:marBottom w:val="0"/>
      <w:divBdr>
        <w:top w:val="none" w:sz="0" w:space="0" w:color="auto"/>
        <w:left w:val="none" w:sz="0" w:space="0" w:color="auto"/>
        <w:bottom w:val="none" w:sz="0" w:space="0" w:color="auto"/>
        <w:right w:val="none" w:sz="0" w:space="0" w:color="auto"/>
      </w:divBdr>
    </w:div>
    <w:div w:id="990253400">
      <w:bodyDiv w:val="1"/>
      <w:marLeft w:val="0"/>
      <w:marRight w:val="0"/>
      <w:marTop w:val="0"/>
      <w:marBottom w:val="0"/>
      <w:divBdr>
        <w:top w:val="none" w:sz="0" w:space="0" w:color="auto"/>
        <w:left w:val="none" w:sz="0" w:space="0" w:color="auto"/>
        <w:bottom w:val="none" w:sz="0" w:space="0" w:color="auto"/>
        <w:right w:val="none" w:sz="0" w:space="0" w:color="auto"/>
      </w:divBdr>
    </w:div>
    <w:div w:id="991787151">
      <w:bodyDiv w:val="1"/>
      <w:marLeft w:val="0"/>
      <w:marRight w:val="0"/>
      <w:marTop w:val="0"/>
      <w:marBottom w:val="0"/>
      <w:divBdr>
        <w:top w:val="none" w:sz="0" w:space="0" w:color="auto"/>
        <w:left w:val="none" w:sz="0" w:space="0" w:color="auto"/>
        <w:bottom w:val="none" w:sz="0" w:space="0" w:color="auto"/>
        <w:right w:val="none" w:sz="0" w:space="0" w:color="auto"/>
      </w:divBdr>
    </w:div>
    <w:div w:id="992291362">
      <w:bodyDiv w:val="1"/>
      <w:marLeft w:val="0"/>
      <w:marRight w:val="0"/>
      <w:marTop w:val="0"/>
      <w:marBottom w:val="0"/>
      <w:divBdr>
        <w:top w:val="none" w:sz="0" w:space="0" w:color="auto"/>
        <w:left w:val="none" w:sz="0" w:space="0" w:color="auto"/>
        <w:bottom w:val="none" w:sz="0" w:space="0" w:color="auto"/>
        <w:right w:val="none" w:sz="0" w:space="0" w:color="auto"/>
      </w:divBdr>
    </w:div>
    <w:div w:id="994530703">
      <w:bodyDiv w:val="1"/>
      <w:marLeft w:val="0"/>
      <w:marRight w:val="0"/>
      <w:marTop w:val="0"/>
      <w:marBottom w:val="0"/>
      <w:divBdr>
        <w:top w:val="none" w:sz="0" w:space="0" w:color="auto"/>
        <w:left w:val="none" w:sz="0" w:space="0" w:color="auto"/>
        <w:bottom w:val="none" w:sz="0" w:space="0" w:color="auto"/>
        <w:right w:val="none" w:sz="0" w:space="0" w:color="auto"/>
      </w:divBdr>
    </w:div>
    <w:div w:id="995524425">
      <w:bodyDiv w:val="1"/>
      <w:marLeft w:val="0"/>
      <w:marRight w:val="0"/>
      <w:marTop w:val="0"/>
      <w:marBottom w:val="0"/>
      <w:divBdr>
        <w:top w:val="none" w:sz="0" w:space="0" w:color="auto"/>
        <w:left w:val="none" w:sz="0" w:space="0" w:color="auto"/>
        <w:bottom w:val="none" w:sz="0" w:space="0" w:color="auto"/>
        <w:right w:val="none" w:sz="0" w:space="0" w:color="auto"/>
      </w:divBdr>
    </w:div>
    <w:div w:id="998391002">
      <w:bodyDiv w:val="1"/>
      <w:marLeft w:val="0"/>
      <w:marRight w:val="0"/>
      <w:marTop w:val="0"/>
      <w:marBottom w:val="0"/>
      <w:divBdr>
        <w:top w:val="none" w:sz="0" w:space="0" w:color="auto"/>
        <w:left w:val="none" w:sz="0" w:space="0" w:color="auto"/>
        <w:bottom w:val="none" w:sz="0" w:space="0" w:color="auto"/>
        <w:right w:val="none" w:sz="0" w:space="0" w:color="auto"/>
      </w:divBdr>
    </w:div>
    <w:div w:id="999037542">
      <w:bodyDiv w:val="1"/>
      <w:marLeft w:val="0"/>
      <w:marRight w:val="0"/>
      <w:marTop w:val="0"/>
      <w:marBottom w:val="0"/>
      <w:divBdr>
        <w:top w:val="none" w:sz="0" w:space="0" w:color="auto"/>
        <w:left w:val="none" w:sz="0" w:space="0" w:color="auto"/>
        <w:bottom w:val="none" w:sz="0" w:space="0" w:color="auto"/>
        <w:right w:val="none" w:sz="0" w:space="0" w:color="auto"/>
      </w:divBdr>
    </w:div>
    <w:div w:id="999114055">
      <w:bodyDiv w:val="1"/>
      <w:marLeft w:val="0"/>
      <w:marRight w:val="0"/>
      <w:marTop w:val="0"/>
      <w:marBottom w:val="0"/>
      <w:divBdr>
        <w:top w:val="none" w:sz="0" w:space="0" w:color="auto"/>
        <w:left w:val="none" w:sz="0" w:space="0" w:color="auto"/>
        <w:bottom w:val="none" w:sz="0" w:space="0" w:color="auto"/>
        <w:right w:val="none" w:sz="0" w:space="0" w:color="auto"/>
      </w:divBdr>
    </w:div>
    <w:div w:id="999120768">
      <w:bodyDiv w:val="1"/>
      <w:marLeft w:val="0"/>
      <w:marRight w:val="0"/>
      <w:marTop w:val="0"/>
      <w:marBottom w:val="0"/>
      <w:divBdr>
        <w:top w:val="none" w:sz="0" w:space="0" w:color="auto"/>
        <w:left w:val="none" w:sz="0" w:space="0" w:color="auto"/>
        <w:bottom w:val="none" w:sz="0" w:space="0" w:color="auto"/>
        <w:right w:val="none" w:sz="0" w:space="0" w:color="auto"/>
      </w:divBdr>
    </w:div>
    <w:div w:id="999775294">
      <w:bodyDiv w:val="1"/>
      <w:marLeft w:val="0"/>
      <w:marRight w:val="0"/>
      <w:marTop w:val="0"/>
      <w:marBottom w:val="0"/>
      <w:divBdr>
        <w:top w:val="none" w:sz="0" w:space="0" w:color="auto"/>
        <w:left w:val="none" w:sz="0" w:space="0" w:color="auto"/>
        <w:bottom w:val="none" w:sz="0" w:space="0" w:color="auto"/>
        <w:right w:val="none" w:sz="0" w:space="0" w:color="auto"/>
      </w:divBdr>
    </w:div>
    <w:div w:id="999849103">
      <w:bodyDiv w:val="1"/>
      <w:marLeft w:val="0"/>
      <w:marRight w:val="0"/>
      <w:marTop w:val="0"/>
      <w:marBottom w:val="0"/>
      <w:divBdr>
        <w:top w:val="none" w:sz="0" w:space="0" w:color="auto"/>
        <w:left w:val="none" w:sz="0" w:space="0" w:color="auto"/>
        <w:bottom w:val="none" w:sz="0" w:space="0" w:color="auto"/>
        <w:right w:val="none" w:sz="0" w:space="0" w:color="auto"/>
      </w:divBdr>
    </w:div>
    <w:div w:id="1000696837">
      <w:bodyDiv w:val="1"/>
      <w:marLeft w:val="0"/>
      <w:marRight w:val="0"/>
      <w:marTop w:val="0"/>
      <w:marBottom w:val="0"/>
      <w:divBdr>
        <w:top w:val="none" w:sz="0" w:space="0" w:color="auto"/>
        <w:left w:val="none" w:sz="0" w:space="0" w:color="auto"/>
        <w:bottom w:val="none" w:sz="0" w:space="0" w:color="auto"/>
        <w:right w:val="none" w:sz="0" w:space="0" w:color="auto"/>
      </w:divBdr>
    </w:div>
    <w:div w:id="1000699497">
      <w:bodyDiv w:val="1"/>
      <w:marLeft w:val="0"/>
      <w:marRight w:val="0"/>
      <w:marTop w:val="0"/>
      <w:marBottom w:val="0"/>
      <w:divBdr>
        <w:top w:val="none" w:sz="0" w:space="0" w:color="auto"/>
        <w:left w:val="none" w:sz="0" w:space="0" w:color="auto"/>
        <w:bottom w:val="none" w:sz="0" w:space="0" w:color="auto"/>
        <w:right w:val="none" w:sz="0" w:space="0" w:color="auto"/>
      </w:divBdr>
    </w:div>
    <w:div w:id="1001273007">
      <w:bodyDiv w:val="1"/>
      <w:marLeft w:val="0"/>
      <w:marRight w:val="0"/>
      <w:marTop w:val="0"/>
      <w:marBottom w:val="0"/>
      <w:divBdr>
        <w:top w:val="none" w:sz="0" w:space="0" w:color="auto"/>
        <w:left w:val="none" w:sz="0" w:space="0" w:color="auto"/>
        <w:bottom w:val="none" w:sz="0" w:space="0" w:color="auto"/>
        <w:right w:val="none" w:sz="0" w:space="0" w:color="auto"/>
      </w:divBdr>
    </w:div>
    <w:div w:id="1004473592">
      <w:bodyDiv w:val="1"/>
      <w:marLeft w:val="0"/>
      <w:marRight w:val="0"/>
      <w:marTop w:val="0"/>
      <w:marBottom w:val="0"/>
      <w:divBdr>
        <w:top w:val="none" w:sz="0" w:space="0" w:color="auto"/>
        <w:left w:val="none" w:sz="0" w:space="0" w:color="auto"/>
        <w:bottom w:val="none" w:sz="0" w:space="0" w:color="auto"/>
        <w:right w:val="none" w:sz="0" w:space="0" w:color="auto"/>
      </w:divBdr>
    </w:div>
    <w:div w:id="1006714024">
      <w:bodyDiv w:val="1"/>
      <w:marLeft w:val="0"/>
      <w:marRight w:val="0"/>
      <w:marTop w:val="0"/>
      <w:marBottom w:val="0"/>
      <w:divBdr>
        <w:top w:val="none" w:sz="0" w:space="0" w:color="auto"/>
        <w:left w:val="none" w:sz="0" w:space="0" w:color="auto"/>
        <w:bottom w:val="none" w:sz="0" w:space="0" w:color="auto"/>
        <w:right w:val="none" w:sz="0" w:space="0" w:color="auto"/>
      </w:divBdr>
    </w:div>
    <w:div w:id="1007099792">
      <w:bodyDiv w:val="1"/>
      <w:marLeft w:val="0"/>
      <w:marRight w:val="0"/>
      <w:marTop w:val="0"/>
      <w:marBottom w:val="0"/>
      <w:divBdr>
        <w:top w:val="none" w:sz="0" w:space="0" w:color="auto"/>
        <w:left w:val="none" w:sz="0" w:space="0" w:color="auto"/>
        <w:bottom w:val="none" w:sz="0" w:space="0" w:color="auto"/>
        <w:right w:val="none" w:sz="0" w:space="0" w:color="auto"/>
      </w:divBdr>
    </w:div>
    <w:div w:id="1007366181">
      <w:bodyDiv w:val="1"/>
      <w:marLeft w:val="0"/>
      <w:marRight w:val="0"/>
      <w:marTop w:val="0"/>
      <w:marBottom w:val="0"/>
      <w:divBdr>
        <w:top w:val="none" w:sz="0" w:space="0" w:color="auto"/>
        <w:left w:val="none" w:sz="0" w:space="0" w:color="auto"/>
        <w:bottom w:val="none" w:sz="0" w:space="0" w:color="auto"/>
        <w:right w:val="none" w:sz="0" w:space="0" w:color="auto"/>
      </w:divBdr>
    </w:div>
    <w:div w:id="1011571389">
      <w:bodyDiv w:val="1"/>
      <w:marLeft w:val="0"/>
      <w:marRight w:val="0"/>
      <w:marTop w:val="0"/>
      <w:marBottom w:val="0"/>
      <w:divBdr>
        <w:top w:val="none" w:sz="0" w:space="0" w:color="auto"/>
        <w:left w:val="none" w:sz="0" w:space="0" w:color="auto"/>
        <w:bottom w:val="none" w:sz="0" w:space="0" w:color="auto"/>
        <w:right w:val="none" w:sz="0" w:space="0" w:color="auto"/>
      </w:divBdr>
    </w:div>
    <w:div w:id="1012802372">
      <w:bodyDiv w:val="1"/>
      <w:marLeft w:val="0"/>
      <w:marRight w:val="0"/>
      <w:marTop w:val="0"/>
      <w:marBottom w:val="0"/>
      <w:divBdr>
        <w:top w:val="none" w:sz="0" w:space="0" w:color="auto"/>
        <w:left w:val="none" w:sz="0" w:space="0" w:color="auto"/>
        <w:bottom w:val="none" w:sz="0" w:space="0" w:color="auto"/>
        <w:right w:val="none" w:sz="0" w:space="0" w:color="auto"/>
      </w:divBdr>
    </w:div>
    <w:div w:id="1013799735">
      <w:bodyDiv w:val="1"/>
      <w:marLeft w:val="0"/>
      <w:marRight w:val="0"/>
      <w:marTop w:val="0"/>
      <w:marBottom w:val="0"/>
      <w:divBdr>
        <w:top w:val="none" w:sz="0" w:space="0" w:color="auto"/>
        <w:left w:val="none" w:sz="0" w:space="0" w:color="auto"/>
        <w:bottom w:val="none" w:sz="0" w:space="0" w:color="auto"/>
        <w:right w:val="none" w:sz="0" w:space="0" w:color="auto"/>
      </w:divBdr>
    </w:div>
    <w:div w:id="1018195825">
      <w:bodyDiv w:val="1"/>
      <w:marLeft w:val="0"/>
      <w:marRight w:val="0"/>
      <w:marTop w:val="0"/>
      <w:marBottom w:val="0"/>
      <w:divBdr>
        <w:top w:val="none" w:sz="0" w:space="0" w:color="auto"/>
        <w:left w:val="none" w:sz="0" w:space="0" w:color="auto"/>
        <w:bottom w:val="none" w:sz="0" w:space="0" w:color="auto"/>
        <w:right w:val="none" w:sz="0" w:space="0" w:color="auto"/>
      </w:divBdr>
    </w:div>
    <w:div w:id="1018888807">
      <w:bodyDiv w:val="1"/>
      <w:marLeft w:val="0"/>
      <w:marRight w:val="0"/>
      <w:marTop w:val="0"/>
      <w:marBottom w:val="0"/>
      <w:divBdr>
        <w:top w:val="none" w:sz="0" w:space="0" w:color="auto"/>
        <w:left w:val="none" w:sz="0" w:space="0" w:color="auto"/>
        <w:bottom w:val="none" w:sz="0" w:space="0" w:color="auto"/>
        <w:right w:val="none" w:sz="0" w:space="0" w:color="auto"/>
      </w:divBdr>
    </w:div>
    <w:div w:id="1019702093">
      <w:bodyDiv w:val="1"/>
      <w:marLeft w:val="0"/>
      <w:marRight w:val="0"/>
      <w:marTop w:val="0"/>
      <w:marBottom w:val="0"/>
      <w:divBdr>
        <w:top w:val="none" w:sz="0" w:space="0" w:color="auto"/>
        <w:left w:val="none" w:sz="0" w:space="0" w:color="auto"/>
        <w:bottom w:val="none" w:sz="0" w:space="0" w:color="auto"/>
        <w:right w:val="none" w:sz="0" w:space="0" w:color="auto"/>
      </w:divBdr>
    </w:div>
    <w:div w:id="1020863190">
      <w:bodyDiv w:val="1"/>
      <w:marLeft w:val="0"/>
      <w:marRight w:val="0"/>
      <w:marTop w:val="0"/>
      <w:marBottom w:val="0"/>
      <w:divBdr>
        <w:top w:val="none" w:sz="0" w:space="0" w:color="auto"/>
        <w:left w:val="none" w:sz="0" w:space="0" w:color="auto"/>
        <w:bottom w:val="none" w:sz="0" w:space="0" w:color="auto"/>
        <w:right w:val="none" w:sz="0" w:space="0" w:color="auto"/>
      </w:divBdr>
    </w:div>
    <w:div w:id="1022821220">
      <w:bodyDiv w:val="1"/>
      <w:marLeft w:val="0"/>
      <w:marRight w:val="0"/>
      <w:marTop w:val="0"/>
      <w:marBottom w:val="0"/>
      <w:divBdr>
        <w:top w:val="none" w:sz="0" w:space="0" w:color="auto"/>
        <w:left w:val="none" w:sz="0" w:space="0" w:color="auto"/>
        <w:bottom w:val="none" w:sz="0" w:space="0" w:color="auto"/>
        <w:right w:val="none" w:sz="0" w:space="0" w:color="auto"/>
      </w:divBdr>
    </w:div>
    <w:div w:id="1024211459">
      <w:bodyDiv w:val="1"/>
      <w:marLeft w:val="0"/>
      <w:marRight w:val="0"/>
      <w:marTop w:val="0"/>
      <w:marBottom w:val="0"/>
      <w:divBdr>
        <w:top w:val="none" w:sz="0" w:space="0" w:color="auto"/>
        <w:left w:val="none" w:sz="0" w:space="0" w:color="auto"/>
        <w:bottom w:val="none" w:sz="0" w:space="0" w:color="auto"/>
        <w:right w:val="none" w:sz="0" w:space="0" w:color="auto"/>
      </w:divBdr>
    </w:div>
    <w:div w:id="1025594536">
      <w:bodyDiv w:val="1"/>
      <w:marLeft w:val="0"/>
      <w:marRight w:val="0"/>
      <w:marTop w:val="0"/>
      <w:marBottom w:val="0"/>
      <w:divBdr>
        <w:top w:val="none" w:sz="0" w:space="0" w:color="auto"/>
        <w:left w:val="none" w:sz="0" w:space="0" w:color="auto"/>
        <w:bottom w:val="none" w:sz="0" w:space="0" w:color="auto"/>
        <w:right w:val="none" w:sz="0" w:space="0" w:color="auto"/>
      </w:divBdr>
    </w:div>
    <w:div w:id="1027098023">
      <w:bodyDiv w:val="1"/>
      <w:marLeft w:val="0"/>
      <w:marRight w:val="0"/>
      <w:marTop w:val="0"/>
      <w:marBottom w:val="0"/>
      <w:divBdr>
        <w:top w:val="none" w:sz="0" w:space="0" w:color="auto"/>
        <w:left w:val="none" w:sz="0" w:space="0" w:color="auto"/>
        <w:bottom w:val="none" w:sz="0" w:space="0" w:color="auto"/>
        <w:right w:val="none" w:sz="0" w:space="0" w:color="auto"/>
      </w:divBdr>
    </w:div>
    <w:div w:id="1028456538">
      <w:bodyDiv w:val="1"/>
      <w:marLeft w:val="0"/>
      <w:marRight w:val="0"/>
      <w:marTop w:val="0"/>
      <w:marBottom w:val="0"/>
      <w:divBdr>
        <w:top w:val="none" w:sz="0" w:space="0" w:color="auto"/>
        <w:left w:val="none" w:sz="0" w:space="0" w:color="auto"/>
        <w:bottom w:val="none" w:sz="0" w:space="0" w:color="auto"/>
        <w:right w:val="none" w:sz="0" w:space="0" w:color="auto"/>
      </w:divBdr>
    </w:div>
    <w:div w:id="1029525781">
      <w:bodyDiv w:val="1"/>
      <w:marLeft w:val="0"/>
      <w:marRight w:val="0"/>
      <w:marTop w:val="0"/>
      <w:marBottom w:val="0"/>
      <w:divBdr>
        <w:top w:val="none" w:sz="0" w:space="0" w:color="auto"/>
        <w:left w:val="none" w:sz="0" w:space="0" w:color="auto"/>
        <w:bottom w:val="none" w:sz="0" w:space="0" w:color="auto"/>
        <w:right w:val="none" w:sz="0" w:space="0" w:color="auto"/>
      </w:divBdr>
    </w:div>
    <w:div w:id="1031147159">
      <w:bodyDiv w:val="1"/>
      <w:marLeft w:val="0"/>
      <w:marRight w:val="0"/>
      <w:marTop w:val="0"/>
      <w:marBottom w:val="0"/>
      <w:divBdr>
        <w:top w:val="none" w:sz="0" w:space="0" w:color="auto"/>
        <w:left w:val="none" w:sz="0" w:space="0" w:color="auto"/>
        <w:bottom w:val="none" w:sz="0" w:space="0" w:color="auto"/>
        <w:right w:val="none" w:sz="0" w:space="0" w:color="auto"/>
      </w:divBdr>
    </w:div>
    <w:div w:id="1032075983">
      <w:bodyDiv w:val="1"/>
      <w:marLeft w:val="0"/>
      <w:marRight w:val="0"/>
      <w:marTop w:val="0"/>
      <w:marBottom w:val="0"/>
      <w:divBdr>
        <w:top w:val="none" w:sz="0" w:space="0" w:color="auto"/>
        <w:left w:val="none" w:sz="0" w:space="0" w:color="auto"/>
        <w:bottom w:val="none" w:sz="0" w:space="0" w:color="auto"/>
        <w:right w:val="none" w:sz="0" w:space="0" w:color="auto"/>
      </w:divBdr>
    </w:div>
    <w:div w:id="1032151537">
      <w:bodyDiv w:val="1"/>
      <w:marLeft w:val="0"/>
      <w:marRight w:val="0"/>
      <w:marTop w:val="0"/>
      <w:marBottom w:val="0"/>
      <w:divBdr>
        <w:top w:val="none" w:sz="0" w:space="0" w:color="auto"/>
        <w:left w:val="none" w:sz="0" w:space="0" w:color="auto"/>
        <w:bottom w:val="none" w:sz="0" w:space="0" w:color="auto"/>
        <w:right w:val="none" w:sz="0" w:space="0" w:color="auto"/>
      </w:divBdr>
    </w:div>
    <w:div w:id="1033338776">
      <w:bodyDiv w:val="1"/>
      <w:marLeft w:val="0"/>
      <w:marRight w:val="0"/>
      <w:marTop w:val="0"/>
      <w:marBottom w:val="0"/>
      <w:divBdr>
        <w:top w:val="none" w:sz="0" w:space="0" w:color="auto"/>
        <w:left w:val="none" w:sz="0" w:space="0" w:color="auto"/>
        <w:bottom w:val="none" w:sz="0" w:space="0" w:color="auto"/>
        <w:right w:val="none" w:sz="0" w:space="0" w:color="auto"/>
      </w:divBdr>
    </w:div>
    <w:div w:id="1033505286">
      <w:bodyDiv w:val="1"/>
      <w:marLeft w:val="0"/>
      <w:marRight w:val="0"/>
      <w:marTop w:val="0"/>
      <w:marBottom w:val="0"/>
      <w:divBdr>
        <w:top w:val="none" w:sz="0" w:space="0" w:color="auto"/>
        <w:left w:val="none" w:sz="0" w:space="0" w:color="auto"/>
        <w:bottom w:val="none" w:sz="0" w:space="0" w:color="auto"/>
        <w:right w:val="none" w:sz="0" w:space="0" w:color="auto"/>
      </w:divBdr>
    </w:div>
    <w:div w:id="1034035458">
      <w:bodyDiv w:val="1"/>
      <w:marLeft w:val="0"/>
      <w:marRight w:val="0"/>
      <w:marTop w:val="0"/>
      <w:marBottom w:val="0"/>
      <w:divBdr>
        <w:top w:val="none" w:sz="0" w:space="0" w:color="auto"/>
        <w:left w:val="none" w:sz="0" w:space="0" w:color="auto"/>
        <w:bottom w:val="none" w:sz="0" w:space="0" w:color="auto"/>
        <w:right w:val="none" w:sz="0" w:space="0" w:color="auto"/>
      </w:divBdr>
    </w:div>
    <w:div w:id="1035469588">
      <w:bodyDiv w:val="1"/>
      <w:marLeft w:val="0"/>
      <w:marRight w:val="0"/>
      <w:marTop w:val="0"/>
      <w:marBottom w:val="0"/>
      <w:divBdr>
        <w:top w:val="none" w:sz="0" w:space="0" w:color="auto"/>
        <w:left w:val="none" w:sz="0" w:space="0" w:color="auto"/>
        <w:bottom w:val="none" w:sz="0" w:space="0" w:color="auto"/>
        <w:right w:val="none" w:sz="0" w:space="0" w:color="auto"/>
      </w:divBdr>
    </w:div>
    <w:div w:id="1035888422">
      <w:bodyDiv w:val="1"/>
      <w:marLeft w:val="0"/>
      <w:marRight w:val="0"/>
      <w:marTop w:val="0"/>
      <w:marBottom w:val="0"/>
      <w:divBdr>
        <w:top w:val="none" w:sz="0" w:space="0" w:color="auto"/>
        <w:left w:val="none" w:sz="0" w:space="0" w:color="auto"/>
        <w:bottom w:val="none" w:sz="0" w:space="0" w:color="auto"/>
        <w:right w:val="none" w:sz="0" w:space="0" w:color="auto"/>
      </w:divBdr>
    </w:div>
    <w:div w:id="1037585148">
      <w:bodyDiv w:val="1"/>
      <w:marLeft w:val="0"/>
      <w:marRight w:val="0"/>
      <w:marTop w:val="0"/>
      <w:marBottom w:val="0"/>
      <w:divBdr>
        <w:top w:val="none" w:sz="0" w:space="0" w:color="auto"/>
        <w:left w:val="none" w:sz="0" w:space="0" w:color="auto"/>
        <w:bottom w:val="none" w:sz="0" w:space="0" w:color="auto"/>
        <w:right w:val="none" w:sz="0" w:space="0" w:color="auto"/>
      </w:divBdr>
    </w:div>
    <w:div w:id="1038974638">
      <w:bodyDiv w:val="1"/>
      <w:marLeft w:val="0"/>
      <w:marRight w:val="0"/>
      <w:marTop w:val="0"/>
      <w:marBottom w:val="0"/>
      <w:divBdr>
        <w:top w:val="none" w:sz="0" w:space="0" w:color="auto"/>
        <w:left w:val="none" w:sz="0" w:space="0" w:color="auto"/>
        <w:bottom w:val="none" w:sz="0" w:space="0" w:color="auto"/>
        <w:right w:val="none" w:sz="0" w:space="0" w:color="auto"/>
      </w:divBdr>
    </w:div>
    <w:div w:id="1042094768">
      <w:bodyDiv w:val="1"/>
      <w:marLeft w:val="0"/>
      <w:marRight w:val="0"/>
      <w:marTop w:val="0"/>
      <w:marBottom w:val="0"/>
      <w:divBdr>
        <w:top w:val="none" w:sz="0" w:space="0" w:color="auto"/>
        <w:left w:val="none" w:sz="0" w:space="0" w:color="auto"/>
        <w:bottom w:val="none" w:sz="0" w:space="0" w:color="auto"/>
        <w:right w:val="none" w:sz="0" w:space="0" w:color="auto"/>
      </w:divBdr>
    </w:div>
    <w:div w:id="1042440451">
      <w:bodyDiv w:val="1"/>
      <w:marLeft w:val="0"/>
      <w:marRight w:val="0"/>
      <w:marTop w:val="0"/>
      <w:marBottom w:val="0"/>
      <w:divBdr>
        <w:top w:val="none" w:sz="0" w:space="0" w:color="auto"/>
        <w:left w:val="none" w:sz="0" w:space="0" w:color="auto"/>
        <w:bottom w:val="none" w:sz="0" w:space="0" w:color="auto"/>
        <w:right w:val="none" w:sz="0" w:space="0" w:color="auto"/>
      </w:divBdr>
    </w:div>
    <w:div w:id="1044326166">
      <w:bodyDiv w:val="1"/>
      <w:marLeft w:val="0"/>
      <w:marRight w:val="0"/>
      <w:marTop w:val="0"/>
      <w:marBottom w:val="0"/>
      <w:divBdr>
        <w:top w:val="none" w:sz="0" w:space="0" w:color="auto"/>
        <w:left w:val="none" w:sz="0" w:space="0" w:color="auto"/>
        <w:bottom w:val="none" w:sz="0" w:space="0" w:color="auto"/>
        <w:right w:val="none" w:sz="0" w:space="0" w:color="auto"/>
      </w:divBdr>
    </w:div>
    <w:div w:id="1046641356">
      <w:bodyDiv w:val="1"/>
      <w:marLeft w:val="0"/>
      <w:marRight w:val="0"/>
      <w:marTop w:val="0"/>
      <w:marBottom w:val="0"/>
      <w:divBdr>
        <w:top w:val="none" w:sz="0" w:space="0" w:color="auto"/>
        <w:left w:val="none" w:sz="0" w:space="0" w:color="auto"/>
        <w:bottom w:val="none" w:sz="0" w:space="0" w:color="auto"/>
        <w:right w:val="none" w:sz="0" w:space="0" w:color="auto"/>
      </w:divBdr>
    </w:div>
    <w:div w:id="1050106172">
      <w:bodyDiv w:val="1"/>
      <w:marLeft w:val="0"/>
      <w:marRight w:val="0"/>
      <w:marTop w:val="0"/>
      <w:marBottom w:val="0"/>
      <w:divBdr>
        <w:top w:val="none" w:sz="0" w:space="0" w:color="auto"/>
        <w:left w:val="none" w:sz="0" w:space="0" w:color="auto"/>
        <w:bottom w:val="none" w:sz="0" w:space="0" w:color="auto"/>
        <w:right w:val="none" w:sz="0" w:space="0" w:color="auto"/>
      </w:divBdr>
    </w:div>
    <w:div w:id="1052652010">
      <w:bodyDiv w:val="1"/>
      <w:marLeft w:val="0"/>
      <w:marRight w:val="0"/>
      <w:marTop w:val="0"/>
      <w:marBottom w:val="0"/>
      <w:divBdr>
        <w:top w:val="none" w:sz="0" w:space="0" w:color="auto"/>
        <w:left w:val="none" w:sz="0" w:space="0" w:color="auto"/>
        <w:bottom w:val="none" w:sz="0" w:space="0" w:color="auto"/>
        <w:right w:val="none" w:sz="0" w:space="0" w:color="auto"/>
      </w:divBdr>
    </w:div>
    <w:div w:id="1054113188">
      <w:bodyDiv w:val="1"/>
      <w:marLeft w:val="0"/>
      <w:marRight w:val="0"/>
      <w:marTop w:val="0"/>
      <w:marBottom w:val="0"/>
      <w:divBdr>
        <w:top w:val="none" w:sz="0" w:space="0" w:color="auto"/>
        <w:left w:val="none" w:sz="0" w:space="0" w:color="auto"/>
        <w:bottom w:val="none" w:sz="0" w:space="0" w:color="auto"/>
        <w:right w:val="none" w:sz="0" w:space="0" w:color="auto"/>
      </w:divBdr>
    </w:div>
    <w:div w:id="1054234593">
      <w:bodyDiv w:val="1"/>
      <w:marLeft w:val="0"/>
      <w:marRight w:val="0"/>
      <w:marTop w:val="0"/>
      <w:marBottom w:val="0"/>
      <w:divBdr>
        <w:top w:val="none" w:sz="0" w:space="0" w:color="auto"/>
        <w:left w:val="none" w:sz="0" w:space="0" w:color="auto"/>
        <w:bottom w:val="none" w:sz="0" w:space="0" w:color="auto"/>
        <w:right w:val="none" w:sz="0" w:space="0" w:color="auto"/>
      </w:divBdr>
    </w:div>
    <w:div w:id="1054505256">
      <w:bodyDiv w:val="1"/>
      <w:marLeft w:val="0"/>
      <w:marRight w:val="0"/>
      <w:marTop w:val="0"/>
      <w:marBottom w:val="0"/>
      <w:divBdr>
        <w:top w:val="none" w:sz="0" w:space="0" w:color="auto"/>
        <w:left w:val="none" w:sz="0" w:space="0" w:color="auto"/>
        <w:bottom w:val="none" w:sz="0" w:space="0" w:color="auto"/>
        <w:right w:val="none" w:sz="0" w:space="0" w:color="auto"/>
      </w:divBdr>
    </w:div>
    <w:div w:id="1056441337">
      <w:bodyDiv w:val="1"/>
      <w:marLeft w:val="0"/>
      <w:marRight w:val="0"/>
      <w:marTop w:val="0"/>
      <w:marBottom w:val="0"/>
      <w:divBdr>
        <w:top w:val="none" w:sz="0" w:space="0" w:color="auto"/>
        <w:left w:val="none" w:sz="0" w:space="0" w:color="auto"/>
        <w:bottom w:val="none" w:sz="0" w:space="0" w:color="auto"/>
        <w:right w:val="none" w:sz="0" w:space="0" w:color="auto"/>
      </w:divBdr>
    </w:div>
    <w:div w:id="1058210056">
      <w:bodyDiv w:val="1"/>
      <w:marLeft w:val="0"/>
      <w:marRight w:val="0"/>
      <w:marTop w:val="0"/>
      <w:marBottom w:val="0"/>
      <w:divBdr>
        <w:top w:val="none" w:sz="0" w:space="0" w:color="auto"/>
        <w:left w:val="none" w:sz="0" w:space="0" w:color="auto"/>
        <w:bottom w:val="none" w:sz="0" w:space="0" w:color="auto"/>
        <w:right w:val="none" w:sz="0" w:space="0" w:color="auto"/>
      </w:divBdr>
    </w:div>
    <w:div w:id="1058283686">
      <w:bodyDiv w:val="1"/>
      <w:marLeft w:val="0"/>
      <w:marRight w:val="0"/>
      <w:marTop w:val="0"/>
      <w:marBottom w:val="0"/>
      <w:divBdr>
        <w:top w:val="none" w:sz="0" w:space="0" w:color="auto"/>
        <w:left w:val="none" w:sz="0" w:space="0" w:color="auto"/>
        <w:bottom w:val="none" w:sz="0" w:space="0" w:color="auto"/>
        <w:right w:val="none" w:sz="0" w:space="0" w:color="auto"/>
      </w:divBdr>
    </w:div>
    <w:div w:id="1058826503">
      <w:bodyDiv w:val="1"/>
      <w:marLeft w:val="0"/>
      <w:marRight w:val="0"/>
      <w:marTop w:val="0"/>
      <w:marBottom w:val="0"/>
      <w:divBdr>
        <w:top w:val="none" w:sz="0" w:space="0" w:color="auto"/>
        <w:left w:val="none" w:sz="0" w:space="0" w:color="auto"/>
        <w:bottom w:val="none" w:sz="0" w:space="0" w:color="auto"/>
        <w:right w:val="none" w:sz="0" w:space="0" w:color="auto"/>
      </w:divBdr>
    </w:div>
    <w:div w:id="1058944542">
      <w:bodyDiv w:val="1"/>
      <w:marLeft w:val="0"/>
      <w:marRight w:val="0"/>
      <w:marTop w:val="0"/>
      <w:marBottom w:val="0"/>
      <w:divBdr>
        <w:top w:val="none" w:sz="0" w:space="0" w:color="auto"/>
        <w:left w:val="none" w:sz="0" w:space="0" w:color="auto"/>
        <w:bottom w:val="none" w:sz="0" w:space="0" w:color="auto"/>
        <w:right w:val="none" w:sz="0" w:space="0" w:color="auto"/>
      </w:divBdr>
    </w:div>
    <w:div w:id="1060443447">
      <w:bodyDiv w:val="1"/>
      <w:marLeft w:val="0"/>
      <w:marRight w:val="0"/>
      <w:marTop w:val="0"/>
      <w:marBottom w:val="0"/>
      <w:divBdr>
        <w:top w:val="none" w:sz="0" w:space="0" w:color="auto"/>
        <w:left w:val="none" w:sz="0" w:space="0" w:color="auto"/>
        <w:bottom w:val="none" w:sz="0" w:space="0" w:color="auto"/>
        <w:right w:val="none" w:sz="0" w:space="0" w:color="auto"/>
      </w:divBdr>
    </w:div>
    <w:div w:id="1060903606">
      <w:bodyDiv w:val="1"/>
      <w:marLeft w:val="0"/>
      <w:marRight w:val="0"/>
      <w:marTop w:val="0"/>
      <w:marBottom w:val="0"/>
      <w:divBdr>
        <w:top w:val="none" w:sz="0" w:space="0" w:color="auto"/>
        <w:left w:val="none" w:sz="0" w:space="0" w:color="auto"/>
        <w:bottom w:val="none" w:sz="0" w:space="0" w:color="auto"/>
        <w:right w:val="none" w:sz="0" w:space="0" w:color="auto"/>
      </w:divBdr>
    </w:div>
    <w:div w:id="1061171707">
      <w:bodyDiv w:val="1"/>
      <w:marLeft w:val="0"/>
      <w:marRight w:val="0"/>
      <w:marTop w:val="0"/>
      <w:marBottom w:val="0"/>
      <w:divBdr>
        <w:top w:val="none" w:sz="0" w:space="0" w:color="auto"/>
        <w:left w:val="none" w:sz="0" w:space="0" w:color="auto"/>
        <w:bottom w:val="none" w:sz="0" w:space="0" w:color="auto"/>
        <w:right w:val="none" w:sz="0" w:space="0" w:color="auto"/>
      </w:divBdr>
    </w:div>
    <w:div w:id="1064259974">
      <w:bodyDiv w:val="1"/>
      <w:marLeft w:val="0"/>
      <w:marRight w:val="0"/>
      <w:marTop w:val="0"/>
      <w:marBottom w:val="0"/>
      <w:divBdr>
        <w:top w:val="none" w:sz="0" w:space="0" w:color="auto"/>
        <w:left w:val="none" w:sz="0" w:space="0" w:color="auto"/>
        <w:bottom w:val="none" w:sz="0" w:space="0" w:color="auto"/>
        <w:right w:val="none" w:sz="0" w:space="0" w:color="auto"/>
      </w:divBdr>
    </w:div>
    <w:div w:id="1070690844">
      <w:bodyDiv w:val="1"/>
      <w:marLeft w:val="0"/>
      <w:marRight w:val="0"/>
      <w:marTop w:val="0"/>
      <w:marBottom w:val="0"/>
      <w:divBdr>
        <w:top w:val="none" w:sz="0" w:space="0" w:color="auto"/>
        <w:left w:val="none" w:sz="0" w:space="0" w:color="auto"/>
        <w:bottom w:val="none" w:sz="0" w:space="0" w:color="auto"/>
        <w:right w:val="none" w:sz="0" w:space="0" w:color="auto"/>
      </w:divBdr>
    </w:div>
    <w:div w:id="1071194752">
      <w:bodyDiv w:val="1"/>
      <w:marLeft w:val="0"/>
      <w:marRight w:val="0"/>
      <w:marTop w:val="0"/>
      <w:marBottom w:val="0"/>
      <w:divBdr>
        <w:top w:val="none" w:sz="0" w:space="0" w:color="auto"/>
        <w:left w:val="none" w:sz="0" w:space="0" w:color="auto"/>
        <w:bottom w:val="none" w:sz="0" w:space="0" w:color="auto"/>
        <w:right w:val="none" w:sz="0" w:space="0" w:color="auto"/>
      </w:divBdr>
    </w:div>
    <w:div w:id="1071467342">
      <w:bodyDiv w:val="1"/>
      <w:marLeft w:val="0"/>
      <w:marRight w:val="0"/>
      <w:marTop w:val="0"/>
      <w:marBottom w:val="0"/>
      <w:divBdr>
        <w:top w:val="none" w:sz="0" w:space="0" w:color="auto"/>
        <w:left w:val="none" w:sz="0" w:space="0" w:color="auto"/>
        <w:bottom w:val="none" w:sz="0" w:space="0" w:color="auto"/>
        <w:right w:val="none" w:sz="0" w:space="0" w:color="auto"/>
      </w:divBdr>
    </w:div>
    <w:div w:id="1072242416">
      <w:bodyDiv w:val="1"/>
      <w:marLeft w:val="0"/>
      <w:marRight w:val="0"/>
      <w:marTop w:val="0"/>
      <w:marBottom w:val="0"/>
      <w:divBdr>
        <w:top w:val="none" w:sz="0" w:space="0" w:color="auto"/>
        <w:left w:val="none" w:sz="0" w:space="0" w:color="auto"/>
        <w:bottom w:val="none" w:sz="0" w:space="0" w:color="auto"/>
        <w:right w:val="none" w:sz="0" w:space="0" w:color="auto"/>
      </w:divBdr>
    </w:div>
    <w:div w:id="1073700514">
      <w:bodyDiv w:val="1"/>
      <w:marLeft w:val="0"/>
      <w:marRight w:val="0"/>
      <w:marTop w:val="0"/>
      <w:marBottom w:val="0"/>
      <w:divBdr>
        <w:top w:val="none" w:sz="0" w:space="0" w:color="auto"/>
        <w:left w:val="none" w:sz="0" w:space="0" w:color="auto"/>
        <w:bottom w:val="none" w:sz="0" w:space="0" w:color="auto"/>
        <w:right w:val="none" w:sz="0" w:space="0" w:color="auto"/>
      </w:divBdr>
    </w:div>
    <w:div w:id="1074543809">
      <w:bodyDiv w:val="1"/>
      <w:marLeft w:val="0"/>
      <w:marRight w:val="0"/>
      <w:marTop w:val="0"/>
      <w:marBottom w:val="0"/>
      <w:divBdr>
        <w:top w:val="none" w:sz="0" w:space="0" w:color="auto"/>
        <w:left w:val="none" w:sz="0" w:space="0" w:color="auto"/>
        <w:bottom w:val="none" w:sz="0" w:space="0" w:color="auto"/>
        <w:right w:val="none" w:sz="0" w:space="0" w:color="auto"/>
      </w:divBdr>
    </w:div>
    <w:div w:id="1075710631">
      <w:bodyDiv w:val="1"/>
      <w:marLeft w:val="0"/>
      <w:marRight w:val="0"/>
      <w:marTop w:val="0"/>
      <w:marBottom w:val="0"/>
      <w:divBdr>
        <w:top w:val="none" w:sz="0" w:space="0" w:color="auto"/>
        <w:left w:val="none" w:sz="0" w:space="0" w:color="auto"/>
        <w:bottom w:val="none" w:sz="0" w:space="0" w:color="auto"/>
        <w:right w:val="none" w:sz="0" w:space="0" w:color="auto"/>
      </w:divBdr>
    </w:div>
    <w:div w:id="1077018825">
      <w:bodyDiv w:val="1"/>
      <w:marLeft w:val="0"/>
      <w:marRight w:val="0"/>
      <w:marTop w:val="0"/>
      <w:marBottom w:val="0"/>
      <w:divBdr>
        <w:top w:val="none" w:sz="0" w:space="0" w:color="auto"/>
        <w:left w:val="none" w:sz="0" w:space="0" w:color="auto"/>
        <w:bottom w:val="none" w:sz="0" w:space="0" w:color="auto"/>
        <w:right w:val="none" w:sz="0" w:space="0" w:color="auto"/>
      </w:divBdr>
    </w:div>
    <w:div w:id="1077023386">
      <w:bodyDiv w:val="1"/>
      <w:marLeft w:val="0"/>
      <w:marRight w:val="0"/>
      <w:marTop w:val="0"/>
      <w:marBottom w:val="0"/>
      <w:divBdr>
        <w:top w:val="none" w:sz="0" w:space="0" w:color="auto"/>
        <w:left w:val="none" w:sz="0" w:space="0" w:color="auto"/>
        <w:bottom w:val="none" w:sz="0" w:space="0" w:color="auto"/>
        <w:right w:val="none" w:sz="0" w:space="0" w:color="auto"/>
      </w:divBdr>
    </w:div>
    <w:div w:id="1079134301">
      <w:bodyDiv w:val="1"/>
      <w:marLeft w:val="0"/>
      <w:marRight w:val="0"/>
      <w:marTop w:val="0"/>
      <w:marBottom w:val="0"/>
      <w:divBdr>
        <w:top w:val="none" w:sz="0" w:space="0" w:color="auto"/>
        <w:left w:val="none" w:sz="0" w:space="0" w:color="auto"/>
        <w:bottom w:val="none" w:sz="0" w:space="0" w:color="auto"/>
        <w:right w:val="none" w:sz="0" w:space="0" w:color="auto"/>
      </w:divBdr>
    </w:div>
    <w:div w:id="1079644224">
      <w:bodyDiv w:val="1"/>
      <w:marLeft w:val="0"/>
      <w:marRight w:val="0"/>
      <w:marTop w:val="0"/>
      <w:marBottom w:val="0"/>
      <w:divBdr>
        <w:top w:val="none" w:sz="0" w:space="0" w:color="auto"/>
        <w:left w:val="none" w:sz="0" w:space="0" w:color="auto"/>
        <w:bottom w:val="none" w:sz="0" w:space="0" w:color="auto"/>
        <w:right w:val="none" w:sz="0" w:space="0" w:color="auto"/>
      </w:divBdr>
    </w:div>
    <w:div w:id="1084259425">
      <w:bodyDiv w:val="1"/>
      <w:marLeft w:val="0"/>
      <w:marRight w:val="0"/>
      <w:marTop w:val="0"/>
      <w:marBottom w:val="0"/>
      <w:divBdr>
        <w:top w:val="none" w:sz="0" w:space="0" w:color="auto"/>
        <w:left w:val="none" w:sz="0" w:space="0" w:color="auto"/>
        <w:bottom w:val="none" w:sz="0" w:space="0" w:color="auto"/>
        <w:right w:val="none" w:sz="0" w:space="0" w:color="auto"/>
      </w:divBdr>
    </w:div>
    <w:div w:id="1085223898">
      <w:bodyDiv w:val="1"/>
      <w:marLeft w:val="0"/>
      <w:marRight w:val="0"/>
      <w:marTop w:val="0"/>
      <w:marBottom w:val="0"/>
      <w:divBdr>
        <w:top w:val="none" w:sz="0" w:space="0" w:color="auto"/>
        <w:left w:val="none" w:sz="0" w:space="0" w:color="auto"/>
        <w:bottom w:val="none" w:sz="0" w:space="0" w:color="auto"/>
        <w:right w:val="none" w:sz="0" w:space="0" w:color="auto"/>
      </w:divBdr>
    </w:div>
    <w:div w:id="1086269593">
      <w:bodyDiv w:val="1"/>
      <w:marLeft w:val="0"/>
      <w:marRight w:val="0"/>
      <w:marTop w:val="0"/>
      <w:marBottom w:val="0"/>
      <w:divBdr>
        <w:top w:val="none" w:sz="0" w:space="0" w:color="auto"/>
        <w:left w:val="none" w:sz="0" w:space="0" w:color="auto"/>
        <w:bottom w:val="none" w:sz="0" w:space="0" w:color="auto"/>
        <w:right w:val="none" w:sz="0" w:space="0" w:color="auto"/>
      </w:divBdr>
    </w:div>
    <w:div w:id="1086346126">
      <w:bodyDiv w:val="1"/>
      <w:marLeft w:val="0"/>
      <w:marRight w:val="0"/>
      <w:marTop w:val="0"/>
      <w:marBottom w:val="0"/>
      <w:divBdr>
        <w:top w:val="none" w:sz="0" w:space="0" w:color="auto"/>
        <w:left w:val="none" w:sz="0" w:space="0" w:color="auto"/>
        <w:bottom w:val="none" w:sz="0" w:space="0" w:color="auto"/>
        <w:right w:val="none" w:sz="0" w:space="0" w:color="auto"/>
      </w:divBdr>
    </w:div>
    <w:div w:id="1086918281">
      <w:bodyDiv w:val="1"/>
      <w:marLeft w:val="0"/>
      <w:marRight w:val="0"/>
      <w:marTop w:val="0"/>
      <w:marBottom w:val="0"/>
      <w:divBdr>
        <w:top w:val="none" w:sz="0" w:space="0" w:color="auto"/>
        <w:left w:val="none" w:sz="0" w:space="0" w:color="auto"/>
        <w:bottom w:val="none" w:sz="0" w:space="0" w:color="auto"/>
        <w:right w:val="none" w:sz="0" w:space="0" w:color="auto"/>
      </w:divBdr>
    </w:div>
    <w:div w:id="1088690736">
      <w:bodyDiv w:val="1"/>
      <w:marLeft w:val="0"/>
      <w:marRight w:val="0"/>
      <w:marTop w:val="0"/>
      <w:marBottom w:val="0"/>
      <w:divBdr>
        <w:top w:val="none" w:sz="0" w:space="0" w:color="auto"/>
        <w:left w:val="none" w:sz="0" w:space="0" w:color="auto"/>
        <w:bottom w:val="none" w:sz="0" w:space="0" w:color="auto"/>
        <w:right w:val="none" w:sz="0" w:space="0" w:color="auto"/>
      </w:divBdr>
    </w:div>
    <w:div w:id="1089621885">
      <w:bodyDiv w:val="1"/>
      <w:marLeft w:val="0"/>
      <w:marRight w:val="0"/>
      <w:marTop w:val="0"/>
      <w:marBottom w:val="0"/>
      <w:divBdr>
        <w:top w:val="none" w:sz="0" w:space="0" w:color="auto"/>
        <w:left w:val="none" w:sz="0" w:space="0" w:color="auto"/>
        <w:bottom w:val="none" w:sz="0" w:space="0" w:color="auto"/>
        <w:right w:val="none" w:sz="0" w:space="0" w:color="auto"/>
      </w:divBdr>
    </w:div>
    <w:div w:id="1090158168">
      <w:bodyDiv w:val="1"/>
      <w:marLeft w:val="0"/>
      <w:marRight w:val="0"/>
      <w:marTop w:val="0"/>
      <w:marBottom w:val="0"/>
      <w:divBdr>
        <w:top w:val="none" w:sz="0" w:space="0" w:color="auto"/>
        <w:left w:val="none" w:sz="0" w:space="0" w:color="auto"/>
        <w:bottom w:val="none" w:sz="0" w:space="0" w:color="auto"/>
        <w:right w:val="none" w:sz="0" w:space="0" w:color="auto"/>
      </w:divBdr>
    </w:div>
    <w:div w:id="1091194865">
      <w:bodyDiv w:val="1"/>
      <w:marLeft w:val="0"/>
      <w:marRight w:val="0"/>
      <w:marTop w:val="0"/>
      <w:marBottom w:val="0"/>
      <w:divBdr>
        <w:top w:val="none" w:sz="0" w:space="0" w:color="auto"/>
        <w:left w:val="none" w:sz="0" w:space="0" w:color="auto"/>
        <w:bottom w:val="none" w:sz="0" w:space="0" w:color="auto"/>
        <w:right w:val="none" w:sz="0" w:space="0" w:color="auto"/>
      </w:divBdr>
    </w:div>
    <w:div w:id="1092238915">
      <w:bodyDiv w:val="1"/>
      <w:marLeft w:val="0"/>
      <w:marRight w:val="0"/>
      <w:marTop w:val="0"/>
      <w:marBottom w:val="0"/>
      <w:divBdr>
        <w:top w:val="none" w:sz="0" w:space="0" w:color="auto"/>
        <w:left w:val="none" w:sz="0" w:space="0" w:color="auto"/>
        <w:bottom w:val="none" w:sz="0" w:space="0" w:color="auto"/>
        <w:right w:val="none" w:sz="0" w:space="0" w:color="auto"/>
      </w:divBdr>
    </w:div>
    <w:div w:id="1095633894">
      <w:bodyDiv w:val="1"/>
      <w:marLeft w:val="0"/>
      <w:marRight w:val="0"/>
      <w:marTop w:val="0"/>
      <w:marBottom w:val="0"/>
      <w:divBdr>
        <w:top w:val="none" w:sz="0" w:space="0" w:color="auto"/>
        <w:left w:val="none" w:sz="0" w:space="0" w:color="auto"/>
        <w:bottom w:val="none" w:sz="0" w:space="0" w:color="auto"/>
        <w:right w:val="none" w:sz="0" w:space="0" w:color="auto"/>
      </w:divBdr>
    </w:div>
    <w:div w:id="1096632040">
      <w:bodyDiv w:val="1"/>
      <w:marLeft w:val="0"/>
      <w:marRight w:val="0"/>
      <w:marTop w:val="0"/>
      <w:marBottom w:val="0"/>
      <w:divBdr>
        <w:top w:val="none" w:sz="0" w:space="0" w:color="auto"/>
        <w:left w:val="none" w:sz="0" w:space="0" w:color="auto"/>
        <w:bottom w:val="none" w:sz="0" w:space="0" w:color="auto"/>
        <w:right w:val="none" w:sz="0" w:space="0" w:color="auto"/>
      </w:divBdr>
    </w:div>
    <w:div w:id="1097291086">
      <w:bodyDiv w:val="1"/>
      <w:marLeft w:val="0"/>
      <w:marRight w:val="0"/>
      <w:marTop w:val="0"/>
      <w:marBottom w:val="0"/>
      <w:divBdr>
        <w:top w:val="none" w:sz="0" w:space="0" w:color="auto"/>
        <w:left w:val="none" w:sz="0" w:space="0" w:color="auto"/>
        <w:bottom w:val="none" w:sz="0" w:space="0" w:color="auto"/>
        <w:right w:val="none" w:sz="0" w:space="0" w:color="auto"/>
      </w:divBdr>
    </w:div>
    <w:div w:id="1102068177">
      <w:bodyDiv w:val="1"/>
      <w:marLeft w:val="0"/>
      <w:marRight w:val="0"/>
      <w:marTop w:val="0"/>
      <w:marBottom w:val="0"/>
      <w:divBdr>
        <w:top w:val="none" w:sz="0" w:space="0" w:color="auto"/>
        <w:left w:val="none" w:sz="0" w:space="0" w:color="auto"/>
        <w:bottom w:val="none" w:sz="0" w:space="0" w:color="auto"/>
        <w:right w:val="none" w:sz="0" w:space="0" w:color="auto"/>
      </w:divBdr>
    </w:div>
    <w:div w:id="1102187438">
      <w:bodyDiv w:val="1"/>
      <w:marLeft w:val="0"/>
      <w:marRight w:val="0"/>
      <w:marTop w:val="0"/>
      <w:marBottom w:val="0"/>
      <w:divBdr>
        <w:top w:val="none" w:sz="0" w:space="0" w:color="auto"/>
        <w:left w:val="none" w:sz="0" w:space="0" w:color="auto"/>
        <w:bottom w:val="none" w:sz="0" w:space="0" w:color="auto"/>
        <w:right w:val="none" w:sz="0" w:space="0" w:color="auto"/>
      </w:divBdr>
    </w:div>
    <w:div w:id="1102188197">
      <w:bodyDiv w:val="1"/>
      <w:marLeft w:val="0"/>
      <w:marRight w:val="0"/>
      <w:marTop w:val="0"/>
      <w:marBottom w:val="0"/>
      <w:divBdr>
        <w:top w:val="none" w:sz="0" w:space="0" w:color="auto"/>
        <w:left w:val="none" w:sz="0" w:space="0" w:color="auto"/>
        <w:bottom w:val="none" w:sz="0" w:space="0" w:color="auto"/>
        <w:right w:val="none" w:sz="0" w:space="0" w:color="auto"/>
      </w:divBdr>
    </w:div>
    <w:div w:id="1102459860">
      <w:bodyDiv w:val="1"/>
      <w:marLeft w:val="0"/>
      <w:marRight w:val="0"/>
      <w:marTop w:val="0"/>
      <w:marBottom w:val="0"/>
      <w:divBdr>
        <w:top w:val="none" w:sz="0" w:space="0" w:color="auto"/>
        <w:left w:val="none" w:sz="0" w:space="0" w:color="auto"/>
        <w:bottom w:val="none" w:sz="0" w:space="0" w:color="auto"/>
        <w:right w:val="none" w:sz="0" w:space="0" w:color="auto"/>
      </w:divBdr>
    </w:div>
    <w:div w:id="1103190869">
      <w:bodyDiv w:val="1"/>
      <w:marLeft w:val="0"/>
      <w:marRight w:val="0"/>
      <w:marTop w:val="0"/>
      <w:marBottom w:val="0"/>
      <w:divBdr>
        <w:top w:val="none" w:sz="0" w:space="0" w:color="auto"/>
        <w:left w:val="none" w:sz="0" w:space="0" w:color="auto"/>
        <w:bottom w:val="none" w:sz="0" w:space="0" w:color="auto"/>
        <w:right w:val="none" w:sz="0" w:space="0" w:color="auto"/>
      </w:divBdr>
    </w:div>
    <w:div w:id="1104498262">
      <w:bodyDiv w:val="1"/>
      <w:marLeft w:val="0"/>
      <w:marRight w:val="0"/>
      <w:marTop w:val="0"/>
      <w:marBottom w:val="0"/>
      <w:divBdr>
        <w:top w:val="none" w:sz="0" w:space="0" w:color="auto"/>
        <w:left w:val="none" w:sz="0" w:space="0" w:color="auto"/>
        <w:bottom w:val="none" w:sz="0" w:space="0" w:color="auto"/>
        <w:right w:val="none" w:sz="0" w:space="0" w:color="auto"/>
      </w:divBdr>
    </w:div>
    <w:div w:id="1105154861">
      <w:bodyDiv w:val="1"/>
      <w:marLeft w:val="0"/>
      <w:marRight w:val="0"/>
      <w:marTop w:val="0"/>
      <w:marBottom w:val="0"/>
      <w:divBdr>
        <w:top w:val="none" w:sz="0" w:space="0" w:color="auto"/>
        <w:left w:val="none" w:sz="0" w:space="0" w:color="auto"/>
        <w:bottom w:val="none" w:sz="0" w:space="0" w:color="auto"/>
        <w:right w:val="none" w:sz="0" w:space="0" w:color="auto"/>
      </w:divBdr>
    </w:div>
    <w:div w:id="1106776948">
      <w:bodyDiv w:val="1"/>
      <w:marLeft w:val="0"/>
      <w:marRight w:val="0"/>
      <w:marTop w:val="0"/>
      <w:marBottom w:val="0"/>
      <w:divBdr>
        <w:top w:val="none" w:sz="0" w:space="0" w:color="auto"/>
        <w:left w:val="none" w:sz="0" w:space="0" w:color="auto"/>
        <w:bottom w:val="none" w:sz="0" w:space="0" w:color="auto"/>
        <w:right w:val="none" w:sz="0" w:space="0" w:color="auto"/>
      </w:divBdr>
    </w:div>
    <w:div w:id="1107700393">
      <w:bodyDiv w:val="1"/>
      <w:marLeft w:val="0"/>
      <w:marRight w:val="0"/>
      <w:marTop w:val="0"/>
      <w:marBottom w:val="0"/>
      <w:divBdr>
        <w:top w:val="none" w:sz="0" w:space="0" w:color="auto"/>
        <w:left w:val="none" w:sz="0" w:space="0" w:color="auto"/>
        <w:bottom w:val="none" w:sz="0" w:space="0" w:color="auto"/>
        <w:right w:val="none" w:sz="0" w:space="0" w:color="auto"/>
      </w:divBdr>
    </w:div>
    <w:div w:id="1109006586">
      <w:bodyDiv w:val="1"/>
      <w:marLeft w:val="0"/>
      <w:marRight w:val="0"/>
      <w:marTop w:val="0"/>
      <w:marBottom w:val="0"/>
      <w:divBdr>
        <w:top w:val="none" w:sz="0" w:space="0" w:color="auto"/>
        <w:left w:val="none" w:sz="0" w:space="0" w:color="auto"/>
        <w:bottom w:val="none" w:sz="0" w:space="0" w:color="auto"/>
        <w:right w:val="none" w:sz="0" w:space="0" w:color="auto"/>
      </w:divBdr>
    </w:div>
    <w:div w:id="1110275619">
      <w:bodyDiv w:val="1"/>
      <w:marLeft w:val="0"/>
      <w:marRight w:val="0"/>
      <w:marTop w:val="0"/>
      <w:marBottom w:val="0"/>
      <w:divBdr>
        <w:top w:val="none" w:sz="0" w:space="0" w:color="auto"/>
        <w:left w:val="none" w:sz="0" w:space="0" w:color="auto"/>
        <w:bottom w:val="none" w:sz="0" w:space="0" w:color="auto"/>
        <w:right w:val="none" w:sz="0" w:space="0" w:color="auto"/>
      </w:divBdr>
    </w:div>
    <w:div w:id="1110782003">
      <w:bodyDiv w:val="1"/>
      <w:marLeft w:val="0"/>
      <w:marRight w:val="0"/>
      <w:marTop w:val="0"/>
      <w:marBottom w:val="0"/>
      <w:divBdr>
        <w:top w:val="none" w:sz="0" w:space="0" w:color="auto"/>
        <w:left w:val="none" w:sz="0" w:space="0" w:color="auto"/>
        <w:bottom w:val="none" w:sz="0" w:space="0" w:color="auto"/>
        <w:right w:val="none" w:sz="0" w:space="0" w:color="auto"/>
      </w:divBdr>
    </w:div>
    <w:div w:id="1111508204">
      <w:bodyDiv w:val="1"/>
      <w:marLeft w:val="0"/>
      <w:marRight w:val="0"/>
      <w:marTop w:val="0"/>
      <w:marBottom w:val="0"/>
      <w:divBdr>
        <w:top w:val="none" w:sz="0" w:space="0" w:color="auto"/>
        <w:left w:val="none" w:sz="0" w:space="0" w:color="auto"/>
        <w:bottom w:val="none" w:sz="0" w:space="0" w:color="auto"/>
        <w:right w:val="none" w:sz="0" w:space="0" w:color="auto"/>
      </w:divBdr>
    </w:div>
    <w:div w:id="1112749214">
      <w:bodyDiv w:val="1"/>
      <w:marLeft w:val="0"/>
      <w:marRight w:val="0"/>
      <w:marTop w:val="0"/>
      <w:marBottom w:val="0"/>
      <w:divBdr>
        <w:top w:val="none" w:sz="0" w:space="0" w:color="auto"/>
        <w:left w:val="none" w:sz="0" w:space="0" w:color="auto"/>
        <w:bottom w:val="none" w:sz="0" w:space="0" w:color="auto"/>
        <w:right w:val="none" w:sz="0" w:space="0" w:color="auto"/>
      </w:divBdr>
    </w:div>
    <w:div w:id="1113138495">
      <w:bodyDiv w:val="1"/>
      <w:marLeft w:val="0"/>
      <w:marRight w:val="0"/>
      <w:marTop w:val="0"/>
      <w:marBottom w:val="0"/>
      <w:divBdr>
        <w:top w:val="none" w:sz="0" w:space="0" w:color="auto"/>
        <w:left w:val="none" w:sz="0" w:space="0" w:color="auto"/>
        <w:bottom w:val="none" w:sz="0" w:space="0" w:color="auto"/>
        <w:right w:val="none" w:sz="0" w:space="0" w:color="auto"/>
      </w:divBdr>
    </w:div>
    <w:div w:id="1113522879">
      <w:bodyDiv w:val="1"/>
      <w:marLeft w:val="0"/>
      <w:marRight w:val="0"/>
      <w:marTop w:val="0"/>
      <w:marBottom w:val="0"/>
      <w:divBdr>
        <w:top w:val="none" w:sz="0" w:space="0" w:color="auto"/>
        <w:left w:val="none" w:sz="0" w:space="0" w:color="auto"/>
        <w:bottom w:val="none" w:sz="0" w:space="0" w:color="auto"/>
        <w:right w:val="none" w:sz="0" w:space="0" w:color="auto"/>
      </w:divBdr>
    </w:div>
    <w:div w:id="1114986424">
      <w:bodyDiv w:val="1"/>
      <w:marLeft w:val="0"/>
      <w:marRight w:val="0"/>
      <w:marTop w:val="0"/>
      <w:marBottom w:val="0"/>
      <w:divBdr>
        <w:top w:val="none" w:sz="0" w:space="0" w:color="auto"/>
        <w:left w:val="none" w:sz="0" w:space="0" w:color="auto"/>
        <w:bottom w:val="none" w:sz="0" w:space="0" w:color="auto"/>
        <w:right w:val="none" w:sz="0" w:space="0" w:color="auto"/>
      </w:divBdr>
    </w:div>
    <w:div w:id="1115321957">
      <w:bodyDiv w:val="1"/>
      <w:marLeft w:val="0"/>
      <w:marRight w:val="0"/>
      <w:marTop w:val="0"/>
      <w:marBottom w:val="0"/>
      <w:divBdr>
        <w:top w:val="none" w:sz="0" w:space="0" w:color="auto"/>
        <w:left w:val="none" w:sz="0" w:space="0" w:color="auto"/>
        <w:bottom w:val="none" w:sz="0" w:space="0" w:color="auto"/>
        <w:right w:val="none" w:sz="0" w:space="0" w:color="auto"/>
      </w:divBdr>
    </w:div>
    <w:div w:id="1116144724">
      <w:bodyDiv w:val="1"/>
      <w:marLeft w:val="0"/>
      <w:marRight w:val="0"/>
      <w:marTop w:val="0"/>
      <w:marBottom w:val="0"/>
      <w:divBdr>
        <w:top w:val="none" w:sz="0" w:space="0" w:color="auto"/>
        <w:left w:val="none" w:sz="0" w:space="0" w:color="auto"/>
        <w:bottom w:val="none" w:sz="0" w:space="0" w:color="auto"/>
        <w:right w:val="none" w:sz="0" w:space="0" w:color="auto"/>
      </w:divBdr>
    </w:div>
    <w:div w:id="1117868429">
      <w:bodyDiv w:val="1"/>
      <w:marLeft w:val="0"/>
      <w:marRight w:val="0"/>
      <w:marTop w:val="0"/>
      <w:marBottom w:val="0"/>
      <w:divBdr>
        <w:top w:val="none" w:sz="0" w:space="0" w:color="auto"/>
        <w:left w:val="none" w:sz="0" w:space="0" w:color="auto"/>
        <w:bottom w:val="none" w:sz="0" w:space="0" w:color="auto"/>
        <w:right w:val="none" w:sz="0" w:space="0" w:color="auto"/>
      </w:divBdr>
    </w:div>
    <w:div w:id="1118649094">
      <w:bodyDiv w:val="1"/>
      <w:marLeft w:val="0"/>
      <w:marRight w:val="0"/>
      <w:marTop w:val="0"/>
      <w:marBottom w:val="0"/>
      <w:divBdr>
        <w:top w:val="none" w:sz="0" w:space="0" w:color="auto"/>
        <w:left w:val="none" w:sz="0" w:space="0" w:color="auto"/>
        <w:bottom w:val="none" w:sz="0" w:space="0" w:color="auto"/>
        <w:right w:val="none" w:sz="0" w:space="0" w:color="auto"/>
      </w:divBdr>
    </w:div>
    <w:div w:id="1118791326">
      <w:bodyDiv w:val="1"/>
      <w:marLeft w:val="0"/>
      <w:marRight w:val="0"/>
      <w:marTop w:val="0"/>
      <w:marBottom w:val="0"/>
      <w:divBdr>
        <w:top w:val="none" w:sz="0" w:space="0" w:color="auto"/>
        <w:left w:val="none" w:sz="0" w:space="0" w:color="auto"/>
        <w:bottom w:val="none" w:sz="0" w:space="0" w:color="auto"/>
        <w:right w:val="none" w:sz="0" w:space="0" w:color="auto"/>
      </w:divBdr>
    </w:div>
    <w:div w:id="1119255125">
      <w:bodyDiv w:val="1"/>
      <w:marLeft w:val="0"/>
      <w:marRight w:val="0"/>
      <w:marTop w:val="0"/>
      <w:marBottom w:val="0"/>
      <w:divBdr>
        <w:top w:val="none" w:sz="0" w:space="0" w:color="auto"/>
        <w:left w:val="none" w:sz="0" w:space="0" w:color="auto"/>
        <w:bottom w:val="none" w:sz="0" w:space="0" w:color="auto"/>
        <w:right w:val="none" w:sz="0" w:space="0" w:color="auto"/>
      </w:divBdr>
    </w:div>
    <w:div w:id="1119646170">
      <w:bodyDiv w:val="1"/>
      <w:marLeft w:val="0"/>
      <w:marRight w:val="0"/>
      <w:marTop w:val="0"/>
      <w:marBottom w:val="0"/>
      <w:divBdr>
        <w:top w:val="none" w:sz="0" w:space="0" w:color="auto"/>
        <w:left w:val="none" w:sz="0" w:space="0" w:color="auto"/>
        <w:bottom w:val="none" w:sz="0" w:space="0" w:color="auto"/>
        <w:right w:val="none" w:sz="0" w:space="0" w:color="auto"/>
      </w:divBdr>
    </w:div>
    <w:div w:id="1120103499">
      <w:bodyDiv w:val="1"/>
      <w:marLeft w:val="0"/>
      <w:marRight w:val="0"/>
      <w:marTop w:val="0"/>
      <w:marBottom w:val="0"/>
      <w:divBdr>
        <w:top w:val="none" w:sz="0" w:space="0" w:color="auto"/>
        <w:left w:val="none" w:sz="0" w:space="0" w:color="auto"/>
        <w:bottom w:val="none" w:sz="0" w:space="0" w:color="auto"/>
        <w:right w:val="none" w:sz="0" w:space="0" w:color="auto"/>
      </w:divBdr>
    </w:div>
    <w:div w:id="1120487613">
      <w:bodyDiv w:val="1"/>
      <w:marLeft w:val="0"/>
      <w:marRight w:val="0"/>
      <w:marTop w:val="0"/>
      <w:marBottom w:val="0"/>
      <w:divBdr>
        <w:top w:val="none" w:sz="0" w:space="0" w:color="auto"/>
        <w:left w:val="none" w:sz="0" w:space="0" w:color="auto"/>
        <w:bottom w:val="none" w:sz="0" w:space="0" w:color="auto"/>
        <w:right w:val="none" w:sz="0" w:space="0" w:color="auto"/>
      </w:divBdr>
    </w:div>
    <w:div w:id="1120494369">
      <w:bodyDiv w:val="1"/>
      <w:marLeft w:val="0"/>
      <w:marRight w:val="0"/>
      <w:marTop w:val="0"/>
      <w:marBottom w:val="0"/>
      <w:divBdr>
        <w:top w:val="none" w:sz="0" w:space="0" w:color="auto"/>
        <w:left w:val="none" w:sz="0" w:space="0" w:color="auto"/>
        <w:bottom w:val="none" w:sz="0" w:space="0" w:color="auto"/>
        <w:right w:val="none" w:sz="0" w:space="0" w:color="auto"/>
      </w:divBdr>
    </w:div>
    <w:div w:id="1121417836">
      <w:bodyDiv w:val="1"/>
      <w:marLeft w:val="0"/>
      <w:marRight w:val="0"/>
      <w:marTop w:val="0"/>
      <w:marBottom w:val="0"/>
      <w:divBdr>
        <w:top w:val="none" w:sz="0" w:space="0" w:color="auto"/>
        <w:left w:val="none" w:sz="0" w:space="0" w:color="auto"/>
        <w:bottom w:val="none" w:sz="0" w:space="0" w:color="auto"/>
        <w:right w:val="none" w:sz="0" w:space="0" w:color="auto"/>
      </w:divBdr>
    </w:div>
    <w:div w:id="1122380785">
      <w:bodyDiv w:val="1"/>
      <w:marLeft w:val="0"/>
      <w:marRight w:val="0"/>
      <w:marTop w:val="0"/>
      <w:marBottom w:val="0"/>
      <w:divBdr>
        <w:top w:val="none" w:sz="0" w:space="0" w:color="auto"/>
        <w:left w:val="none" w:sz="0" w:space="0" w:color="auto"/>
        <w:bottom w:val="none" w:sz="0" w:space="0" w:color="auto"/>
        <w:right w:val="none" w:sz="0" w:space="0" w:color="auto"/>
      </w:divBdr>
    </w:div>
    <w:div w:id="1124497697">
      <w:bodyDiv w:val="1"/>
      <w:marLeft w:val="0"/>
      <w:marRight w:val="0"/>
      <w:marTop w:val="0"/>
      <w:marBottom w:val="0"/>
      <w:divBdr>
        <w:top w:val="none" w:sz="0" w:space="0" w:color="auto"/>
        <w:left w:val="none" w:sz="0" w:space="0" w:color="auto"/>
        <w:bottom w:val="none" w:sz="0" w:space="0" w:color="auto"/>
        <w:right w:val="none" w:sz="0" w:space="0" w:color="auto"/>
      </w:divBdr>
    </w:div>
    <w:div w:id="1124813251">
      <w:bodyDiv w:val="1"/>
      <w:marLeft w:val="0"/>
      <w:marRight w:val="0"/>
      <w:marTop w:val="0"/>
      <w:marBottom w:val="0"/>
      <w:divBdr>
        <w:top w:val="none" w:sz="0" w:space="0" w:color="auto"/>
        <w:left w:val="none" w:sz="0" w:space="0" w:color="auto"/>
        <w:bottom w:val="none" w:sz="0" w:space="0" w:color="auto"/>
        <w:right w:val="none" w:sz="0" w:space="0" w:color="auto"/>
      </w:divBdr>
    </w:div>
    <w:div w:id="1125151082">
      <w:bodyDiv w:val="1"/>
      <w:marLeft w:val="0"/>
      <w:marRight w:val="0"/>
      <w:marTop w:val="0"/>
      <w:marBottom w:val="0"/>
      <w:divBdr>
        <w:top w:val="none" w:sz="0" w:space="0" w:color="auto"/>
        <w:left w:val="none" w:sz="0" w:space="0" w:color="auto"/>
        <w:bottom w:val="none" w:sz="0" w:space="0" w:color="auto"/>
        <w:right w:val="none" w:sz="0" w:space="0" w:color="auto"/>
      </w:divBdr>
    </w:div>
    <w:div w:id="1125154131">
      <w:bodyDiv w:val="1"/>
      <w:marLeft w:val="0"/>
      <w:marRight w:val="0"/>
      <w:marTop w:val="0"/>
      <w:marBottom w:val="0"/>
      <w:divBdr>
        <w:top w:val="none" w:sz="0" w:space="0" w:color="auto"/>
        <w:left w:val="none" w:sz="0" w:space="0" w:color="auto"/>
        <w:bottom w:val="none" w:sz="0" w:space="0" w:color="auto"/>
        <w:right w:val="none" w:sz="0" w:space="0" w:color="auto"/>
      </w:divBdr>
    </w:div>
    <w:div w:id="1126462339">
      <w:bodyDiv w:val="1"/>
      <w:marLeft w:val="0"/>
      <w:marRight w:val="0"/>
      <w:marTop w:val="0"/>
      <w:marBottom w:val="0"/>
      <w:divBdr>
        <w:top w:val="none" w:sz="0" w:space="0" w:color="auto"/>
        <w:left w:val="none" w:sz="0" w:space="0" w:color="auto"/>
        <w:bottom w:val="none" w:sz="0" w:space="0" w:color="auto"/>
        <w:right w:val="none" w:sz="0" w:space="0" w:color="auto"/>
      </w:divBdr>
    </w:div>
    <w:div w:id="1127360330">
      <w:bodyDiv w:val="1"/>
      <w:marLeft w:val="0"/>
      <w:marRight w:val="0"/>
      <w:marTop w:val="0"/>
      <w:marBottom w:val="0"/>
      <w:divBdr>
        <w:top w:val="none" w:sz="0" w:space="0" w:color="auto"/>
        <w:left w:val="none" w:sz="0" w:space="0" w:color="auto"/>
        <w:bottom w:val="none" w:sz="0" w:space="0" w:color="auto"/>
        <w:right w:val="none" w:sz="0" w:space="0" w:color="auto"/>
      </w:divBdr>
    </w:div>
    <w:div w:id="1128862966">
      <w:bodyDiv w:val="1"/>
      <w:marLeft w:val="0"/>
      <w:marRight w:val="0"/>
      <w:marTop w:val="0"/>
      <w:marBottom w:val="0"/>
      <w:divBdr>
        <w:top w:val="none" w:sz="0" w:space="0" w:color="auto"/>
        <w:left w:val="none" w:sz="0" w:space="0" w:color="auto"/>
        <w:bottom w:val="none" w:sz="0" w:space="0" w:color="auto"/>
        <w:right w:val="none" w:sz="0" w:space="0" w:color="auto"/>
      </w:divBdr>
    </w:div>
    <w:div w:id="1130366427">
      <w:bodyDiv w:val="1"/>
      <w:marLeft w:val="0"/>
      <w:marRight w:val="0"/>
      <w:marTop w:val="0"/>
      <w:marBottom w:val="0"/>
      <w:divBdr>
        <w:top w:val="none" w:sz="0" w:space="0" w:color="auto"/>
        <w:left w:val="none" w:sz="0" w:space="0" w:color="auto"/>
        <w:bottom w:val="none" w:sz="0" w:space="0" w:color="auto"/>
        <w:right w:val="none" w:sz="0" w:space="0" w:color="auto"/>
      </w:divBdr>
    </w:div>
    <w:div w:id="1131435347">
      <w:bodyDiv w:val="1"/>
      <w:marLeft w:val="0"/>
      <w:marRight w:val="0"/>
      <w:marTop w:val="0"/>
      <w:marBottom w:val="0"/>
      <w:divBdr>
        <w:top w:val="none" w:sz="0" w:space="0" w:color="auto"/>
        <w:left w:val="none" w:sz="0" w:space="0" w:color="auto"/>
        <w:bottom w:val="none" w:sz="0" w:space="0" w:color="auto"/>
        <w:right w:val="none" w:sz="0" w:space="0" w:color="auto"/>
      </w:divBdr>
    </w:div>
    <w:div w:id="1131902105">
      <w:bodyDiv w:val="1"/>
      <w:marLeft w:val="0"/>
      <w:marRight w:val="0"/>
      <w:marTop w:val="0"/>
      <w:marBottom w:val="0"/>
      <w:divBdr>
        <w:top w:val="none" w:sz="0" w:space="0" w:color="auto"/>
        <w:left w:val="none" w:sz="0" w:space="0" w:color="auto"/>
        <w:bottom w:val="none" w:sz="0" w:space="0" w:color="auto"/>
        <w:right w:val="none" w:sz="0" w:space="0" w:color="auto"/>
      </w:divBdr>
    </w:div>
    <w:div w:id="1135635293">
      <w:bodyDiv w:val="1"/>
      <w:marLeft w:val="0"/>
      <w:marRight w:val="0"/>
      <w:marTop w:val="0"/>
      <w:marBottom w:val="0"/>
      <w:divBdr>
        <w:top w:val="none" w:sz="0" w:space="0" w:color="auto"/>
        <w:left w:val="none" w:sz="0" w:space="0" w:color="auto"/>
        <w:bottom w:val="none" w:sz="0" w:space="0" w:color="auto"/>
        <w:right w:val="none" w:sz="0" w:space="0" w:color="auto"/>
      </w:divBdr>
    </w:div>
    <w:div w:id="1136095957">
      <w:bodyDiv w:val="1"/>
      <w:marLeft w:val="0"/>
      <w:marRight w:val="0"/>
      <w:marTop w:val="0"/>
      <w:marBottom w:val="0"/>
      <w:divBdr>
        <w:top w:val="none" w:sz="0" w:space="0" w:color="auto"/>
        <w:left w:val="none" w:sz="0" w:space="0" w:color="auto"/>
        <w:bottom w:val="none" w:sz="0" w:space="0" w:color="auto"/>
        <w:right w:val="none" w:sz="0" w:space="0" w:color="auto"/>
      </w:divBdr>
    </w:div>
    <w:div w:id="1136416693">
      <w:bodyDiv w:val="1"/>
      <w:marLeft w:val="0"/>
      <w:marRight w:val="0"/>
      <w:marTop w:val="0"/>
      <w:marBottom w:val="0"/>
      <w:divBdr>
        <w:top w:val="none" w:sz="0" w:space="0" w:color="auto"/>
        <w:left w:val="none" w:sz="0" w:space="0" w:color="auto"/>
        <w:bottom w:val="none" w:sz="0" w:space="0" w:color="auto"/>
        <w:right w:val="none" w:sz="0" w:space="0" w:color="auto"/>
      </w:divBdr>
    </w:div>
    <w:div w:id="1136606226">
      <w:bodyDiv w:val="1"/>
      <w:marLeft w:val="0"/>
      <w:marRight w:val="0"/>
      <w:marTop w:val="0"/>
      <w:marBottom w:val="0"/>
      <w:divBdr>
        <w:top w:val="none" w:sz="0" w:space="0" w:color="auto"/>
        <w:left w:val="none" w:sz="0" w:space="0" w:color="auto"/>
        <w:bottom w:val="none" w:sz="0" w:space="0" w:color="auto"/>
        <w:right w:val="none" w:sz="0" w:space="0" w:color="auto"/>
      </w:divBdr>
    </w:div>
    <w:div w:id="1137257879">
      <w:bodyDiv w:val="1"/>
      <w:marLeft w:val="0"/>
      <w:marRight w:val="0"/>
      <w:marTop w:val="0"/>
      <w:marBottom w:val="0"/>
      <w:divBdr>
        <w:top w:val="none" w:sz="0" w:space="0" w:color="auto"/>
        <w:left w:val="none" w:sz="0" w:space="0" w:color="auto"/>
        <w:bottom w:val="none" w:sz="0" w:space="0" w:color="auto"/>
        <w:right w:val="none" w:sz="0" w:space="0" w:color="auto"/>
      </w:divBdr>
    </w:div>
    <w:div w:id="1139222375">
      <w:bodyDiv w:val="1"/>
      <w:marLeft w:val="0"/>
      <w:marRight w:val="0"/>
      <w:marTop w:val="0"/>
      <w:marBottom w:val="0"/>
      <w:divBdr>
        <w:top w:val="none" w:sz="0" w:space="0" w:color="auto"/>
        <w:left w:val="none" w:sz="0" w:space="0" w:color="auto"/>
        <w:bottom w:val="none" w:sz="0" w:space="0" w:color="auto"/>
        <w:right w:val="none" w:sz="0" w:space="0" w:color="auto"/>
      </w:divBdr>
    </w:div>
    <w:div w:id="1142040763">
      <w:bodyDiv w:val="1"/>
      <w:marLeft w:val="0"/>
      <w:marRight w:val="0"/>
      <w:marTop w:val="0"/>
      <w:marBottom w:val="0"/>
      <w:divBdr>
        <w:top w:val="none" w:sz="0" w:space="0" w:color="auto"/>
        <w:left w:val="none" w:sz="0" w:space="0" w:color="auto"/>
        <w:bottom w:val="none" w:sz="0" w:space="0" w:color="auto"/>
        <w:right w:val="none" w:sz="0" w:space="0" w:color="auto"/>
      </w:divBdr>
    </w:div>
    <w:div w:id="1142817650">
      <w:bodyDiv w:val="1"/>
      <w:marLeft w:val="0"/>
      <w:marRight w:val="0"/>
      <w:marTop w:val="0"/>
      <w:marBottom w:val="0"/>
      <w:divBdr>
        <w:top w:val="none" w:sz="0" w:space="0" w:color="auto"/>
        <w:left w:val="none" w:sz="0" w:space="0" w:color="auto"/>
        <w:bottom w:val="none" w:sz="0" w:space="0" w:color="auto"/>
        <w:right w:val="none" w:sz="0" w:space="0" w:color="auto"/>
      </w:divBdr>
    </w:div>
    <w:div w:id="1144351552">
      <w:bodyDiv w:val="1"/>
      <w:marLeft w:val="0"/>
      <w:marRight w:val="0"/>
      <w:marTop w:val="0"/>
      <w:marBottom w:val="0"/>
      <w:divBdr>
        <w:top w:val="none" w:sz="0" w:space="0" w:color="auto"/>
        <w:left w:val="none" w:sz="0" w:space="0" w:color="auto"/>
        <w:bottom w:val="none" w:sz="0" w:space="0" w:color="auto"/>
        <w:right w:val="none" w:sz="0" w:space="0" w:color="auto"/>
      </w:divBdr>
    </w:div>
    <w:div w:id="1145312358">
      <w:bodyDiv w:val="1"/>
      <w:marLeft w:val="0"/>
      <w:marRight w:val="0"/>
      <w:marTop w:val="0"/>
      <w:marBottom w:val="0"/>
      <w:divBdr>
        <w:top w:val="none" w:sz="0" w:space="0" w:color="auto"/>
        <w:left w:val="none" w:sz="0" w:space="0" w:color="auto"/>
        <w:bottom w:val="none" w:sz="0" w:space="0" w:color="auto"/>
        <w:right w:val="none" w:sz="0" w:space="0" w:color="auto"/>
      </w:divBdr>
    </w:div>
    <w:div w:id="1146436990">
      <w:bodyDiv w:val="1"/>
      <w:marLeft w:val="0"/>
      <w:marRight w:val="0"/>
      <w:marTop w:val="0"/>
      <w:marBottom w:val="0"/>
      <w:divBdr>
        <w:top w:val="none" w:sz="0" w:space="0" w:color="auto"/>
        <w:left w:val="none" w:sz="0" w:space="0" w:color="auto"/>
        <w:bottom w:val="none" w:sz="0" w:space="0" w:color="auto"/>
        <w:right w:val="none" w:sz="0" w:space="0" w:color="auto"/>
      </w:divBdr>
    </w:div>
    <w:div w:id="1148207859">
      <w:bodyDiv w:val="1"/>
      <w:marLeft w:val="0"/>
      <w:marRight w:val="0"/>
      <w:marTop w:val="0"/>
      <w:marBottom w:val="0"/>
      <w:divBdr>
        <w:top w:val="none" w:sz="0" w:space="0" w:color="auto"/>
        <w:left w:val="none" w:sz="0" w:space="0" w:color="auto"/>
        <w:bottom w:val="none" w:sz="0" w:space="0" w:color="auto"/>
        <w:right w:val="none" w:sz="0" w:space="0" w:color="auto"/>
      </w:divBdr>
    </w:div>
    <w:div w:id="1148589644">
      <w:bodyDiv w:val="1"/>
      <w:marLeft w:val="0"/>
      <w:marRight w:val="0"/>
      <w:marTop w:val="0"/>
      <w:marBottom w:val="0"/>
      <w:divBdr>
        <w:top w:val="none" w:sz="0" w:space="0" w:color="auto"/>
        <w:left w:val="none" w:sz="0" w:space="0" w:color="auto"/>
        <w:bottom w:val="none" w:sz="0" w:space="0" w:color="auto"/>
        <w:right w:val="none" w:sz="0" w:space="0" w:color="auto"/>
      </w:divBdr>
    </w:div>
    <w:div w:id="1150368103">
      <w:bodyDiv w:val="1"/>
      <w:marLeft w:val="0"/>
      <w:marRight w:val="0"/>
      <w:marTop w:val="0"/>
      <w:marBottom w:val="0"/>
      <w:divBdr>
        <w:top w:val="none" w:sz="0" w:space="0" w:color="auto"/>
        <w:left w:val="none" w:sz="0" w:space="0" w:color="auto"/>
        <w:bottom w:val="none" w:sz="0" w:space="0" w:color="auto"/>
        <w:right w:val="none" w:sz="0" w:space="0" w:color="auto"/>
      </w:divBdr>
    </w:div>
    <w:div w:id="1150637221">
      <w:bodyDiv w:val="1"/>
      <w:marLeft w:val="0"/>
      <w:marRight w:val="0"/>
      <w:marTop w:val="0"/>
      <w:marBottom w:val="0"/>
      <w:divBdr>
        <w:top w:val="none" w:sz="0" w:space="0" w:color="auto"/>
        <w:left w:val="none" w:sz="0" w:space="0" w:color="auto"/>
        <w:bottom w:val="none" w:sz="0" w:space="0" w:color="auto"/>
        <w:right w:val="none" w:sz="0" w:space="0" w:color="auto"/>
      </w:divBdr>
    </w:div>
    <w:div w:id="1151874124">
      <w:bodyDiv w:val="1"/>
      <w:marLeft w:val="0"/>
      <w:marRight w:val="0"/>
      <w:marTop w:val="0"/>
      <w:marBottom w:val="0"/>
      <w:divBdr>
        <w:top w:val="none" w:sz="0" w:space="0" w:color="auto"/>
        <w:left w:val="none" w:sz="0" w:space="0" w:color="auto"/>
        <w:bottom w:val="none" w:sz="0" w:space="0" w:color="auto"/>
        <w:right w:val="none" w:sz="0" w:space="0" w:color="auto"/>
      </w:divBdr>
    </w:div>
    <w:div w:id="1151942185">
      <w:bodyDiv w:val="1"/>
      <w:marLeft w:val="0"/>
      <w:marRight w:val="0"/>
      <w:marTop w:val="0"/>
      <w:marBottom w:val="0"/>
      <w:divBdr>
        <w:top w:val="none" w:sz="0" w:space="0" w:color="auto"/>
        <w:left w:val="none" w:sz="0" w:space="0" w:color="auto"/>
        <w:bottom w:val="none" w:sz="0" w:space="0" w:color="auto"/>
        <w:right w:val="none" w:sz="0" w:space="0" w:color="auto"/>
      </w:divBdr>
    </w:div>
    <w:div w:id="1152983452">
      <w:bodyDiv w:val="1"/>
      <w:marLeft w:val="0"/>
      <w:marRight w:val="0"/>
      <w:marTop w:val="0"/>
      <w:marBottom w:val="0"/>
      <w:divBdr>
        <w:top w:val="none" w:sz="0" w:space="0" w:color="auto"/>
        <w:left w:val="none" w:sz="0" w:space="0" w:color="auto"/>
        <w:bottom w:val="none" w:sz="0" w:space="0" w:color="auto"/>
        <w:right w:val="none" w:sz="0" w:space="0" w:color="auto"/>
      </w:divBdr>
    </w:div>
    <w:div w:id="1153376694">
      <w:bodyDiv w:val="1"/>
      <w:marLeft w:val="0"/>
      <w:marRight w:val="0"/>
      <w:marTop w:val="0"/>
      <w:marBottom w:val="0"/>
      <w:divBdr>
        <w:top w:val="none" w:sz="0" w:space="0" w:color="auto"/>
        <w:left w:val="none" w:sz="0" w:space="0" w:color="auto"/>
        <w:bottom w:val="none" w:sz="0" w:space="0" w:color="auto"/>
        <w:right w:val="none" w:sz="0" w:space="0" w:color="auto"/>
      </w:divBdr>
    </w:div>
    <w:div w:id="1154101984">
      <w:bodyDiv w:val="1"/>
      <w:marLeft w:val="0"/>
      <w:marRight w:val="0"/>
      <w:marTop w:val="0"/>
      <w:marBottom w:val="0"/>
      <w:divBdr>
        <w:top w:val="none" w:sz="0" w:space="0" w:color="auto"/>
        <w:left w:val="none" w:sz="0" w:space="0" w:color="auto"/>
        <w:bottom w:val="none" w:sz="0" w:space="0" w:color="auto"/>
        <w:right w:val="none" w:sz="0" w:space="0" w:color="auto"/>
      </w:divBdr>
    </w:div>
    <w:div w:id="1157696428">
      <w:bodyDiv w:val="1"/>
      <w:marLeft w:val="0"/>
      <w:marRight w:val="0"/>
      <w:marTop w:val="0"/>
      <w:marBottom w:val="0"/>
      <w:divBdr>
        <w:top w:val="none" w:sz="0" w:space="0" w:color="auto"/>
        <w:left w:val="none" w:sz="0" w:space="0" w:color="auto"/>
        <w:bottom w:val="none" w:sz="0" w:space="0" w:color="auto"/>
        <w:right w:val="none" w:sz="0" w:space="0" w:color="auto"/>
      </w:divBdr>
    </w:div>
    <w:div w:id="1158574436">
      <w:bodyDiv w:val="1"/>
      <w:marLeft w:val="0"/>
      <w:marRight w:val="0"/>
      <w:marTop w:val="0"/>
      <w:marBottom w:val="0"/>
      <w:divBdr>
        <w:top w:val="none" w:sz="0" w:space="0" w:color="auto"/>
        <w:left w:val="none" w:sz="0" w:space="0" w:color="auto"/>
        <w:bottom w:val="none" w:sz="0" w:space="0" w:color="auto"/>
        <w:right w:val="none" w:sz="0" w:space="0" w:color="auto"/>
      </w:divBdr>
    </w:div>
    <w:div w:id="1160076125">
      <w:bodyDiv w:val="1"/>
      <w:marLeft w:val="0"/>
      <w:marRight w:val="0"/>
      <w:marTop w:val="0"/>
      <w:marBottom w:val="0"/>
      <w:divBdr>
        <w:top w:val="none" w:sz="0" w:space="0" w:color="auto"/>
        <w:left w:val="none" w:sz="0" w:space="0" w:color="auto"/>
        <w:bottom w:val="none" w:sz="0" w:space="0" w:color="auto"/>
        <w:right w:val="none" w:sz="0" w:space="0" w:color="auto"/>
      </w:divBdr>
    </w:div>
    <w:div w:id="1161507900">
      <w:bodyDiv w:val="1"/>
      <w:marLeft w:val="0"/>
      <w:marRight w:val="0"/>
      <w:marTop w:val="0"/>
      <w:marBottom w:val="0"/>
      <w:divBdr>
        <w:top w:val="none" w:sz="0" w:space="0" w:color="auto"/>
        <w:left w:val="none" w:sz="0" w:space="0" w:color="auto"/>
        <w:bottom w:val="none" w:sz="0" w:space="0" w:color="auto"/>
        <w:right w:val="none" w:sz="0" w:space="0" w:color="auto"/>
      </w:divBdr>
    </w:div>
    <w:div w:id="1161653407">
      <w:bodyDiv w:val="1"/>
      <w:marLeft w:val="0"/>
      <w:marRight w:val="0"/>
      <w:marTop w:val="0"/>
      <w:marBottom w:val="0"/>
      <w:divBdr>
        <w:top w:val="none" w:sz="0" w:space="0" w:color="auto"/>
        <w:left w:val="none" w:sz="0" w:space="0" w:color="auto"/>
        <w:bottom w:val="none" w:sz="0" w:space="0" w:color="auto"/>
        <w:right w:val="none" w:sz="0" w:space="0" w:color="auto"/>
      </w:divBdr>
    </w:div>
    <w:div w:id="1163007338">
      <w:bodyDiv w:val="1"/>
      <w:marLeft w:val="0"/>
      <w:marRight w:val="0"/>
      <w:marTop w:val="0"/>
      <w:marBottom w:val="0"/>
      <w:divBdr>
        <w:top w:val="none" w:sz="0" w:space="0" w:color="auto"/>
        <w:left w:val="none" w:sz="0" w:space="0" w:color="auto"/>
        <w:bottom w:val="none" w:sz="0" w:space="0" w:color="auto"/>
        <w:right w:val="none" w:sz="0" w:space="0" w:color="auto"/>
      </w:divBdr>
    </w:div>
    <w:div w:id="1163474495">
      <w:bodyDiv w:val="1"/>
      <w:marLeft w:val="0"/>
      <w:marRight w:val="0"/>
      <w:marTop w:val="0"/>
      <w:marBottom w:val="0"/>
      <w:divBdr>
        <w:top w:val="none" w:sz="0" w:space="0" w:color="auto"/>
        <w:left w:val="none" w:sz="0" w:space="0" w:color="auto"/>
        <w:bottom w:val="none" w:sz="0" w:space="0" w:color="auto"/>
        <w:right w:val="none" w:sz="0" w:space="0" w:color="auto"/>
      </w:divBdr>
    </w:div>
    <w:div w:id="1163660297">
      <w:bodyDiv w:val="1"/>
      <w:marLeft w:val="0"/>
      <w:marRight w:val="0"/>
      <w:marTop w:val="0"/>
      <w:marBottom w:val="0"/>
      <w:divBdr>
        <w:top w:val="none" w:sz="0" w:space="0" w:color="auto"/>
        <w:left w:val="none" w:sz="0" w:space="0" w:color="auto"/>
        <w:bottom w:val="none" w:sz="0" w:space="0" w:color="auto"/>
        <w:right w:val="none" w:sz="0" w:space="0" w:color="auto"/>
      </w:divBdr>
    </w:div>
    <w:div w:id="1165165639">
      <w:bodyDiv w:val="1"/>
      <w:marLeft w:val="0"/>
      <w:marRight w:val="0"/>
      <w:marTop w:val="0"/>
      <w:marBottom w:val="0"/>
      <w:divBdr>
        <w:top w:val="none" w:sz="0" w:space="0" w:color="auto"/>
        <w:left w:val="none" w:sz="0" w:space="0" w:color="auto"/>
        <w:bottom w:val="none" w:sz="0" w:space="0" w:color="auto"/>
        <w:right w:val="none" w:sz="0" w:space="0" w:color="auto"/>
      </w:divBdr>
    </w:div>
    <w:div w:id="1165971991">
      <w:bodyDiv w:val="1"/>
      <w:marLeft w:val="0"/>
      <w:marRight w:val="0"/>
      <w:marTop w:val="0"/>
      <w:marBottom w:val="0"/>
      <w:divBdr>
        <w:top w:val="none" w:sz="0" w:space="0" w:color="auto"/>
        <w:left w:val="none" w:sz="0" w:space="0" w:color="auto"/>
        <w:bottom w:val="none" w:sz="0" w:space="0" w:color="auto"/>
        <w:right w:val="none" w:sz="0" w:space="0" w:color="auto"/>
      </w:divBdr>
    </w:div>
    <w:div w:id="1168860985">
      <w:bodyDiv w:val="1"/>
      <w:marLeft w:val="0"/>
      <w:marRight w:val="0"/>
      <w:marTop w:val="0"/>
      <w:marBottom w:val="0"/>
      <w:divBdr>
        <w:top w:val="none" w:sz="0" w:space="0" w:color="auto"/>
        <w:left w:val="none" w:sz="0" w:space="0" w:color="auto"/>
        <w:bottom w:val="none" w:sz="0" w:space="0" w:color="auto"/>
        <w:right w:val="none" w:sz="0" w:space="0" w:color="auto"/>
      </w:divBdr>
    </w:div>
    <w:div w:id="1171526569">
      <w:bodyDiv w:val="1"/>
      <w:marLeft w:val="0"/>
      <w:marRight w:val="0"/>
      <w:marTop w:val="0"/>
      <w:marBottom w:val="0"/>
      <w:divBdr>
        <w:top w:val="none" w:sz="0" w:space="0" w:color="auto"/>
        <w:left w:val="none" w:sz="0" w:space="0" w:color="auto"/>
        <w:bottom w:val="none" w:sz="0" w:space="0" w:color="auto"/>
        <w:right w:val="none" w:sz="0" w:space="0" w:color="auto"/>
      </w:divBdr>
    </w:div>
    <w:div w:id="1172375698">
      <w:bodyDiv w:val="1"/>
      <w:marLeft w:val="0"/>
      <w:marRight w:val="0"/>
      <w:marTop w:val="0"/>
      <w:marBottom w:val="0"/>
      <w:divBdr>
        <w:top w:val="none" w:sz="0" w:space="0" w:color="auto"/>
        <w:left w:val="none" w:sz="0" w:space="0" w:color="auto"/>
        <w:bottom w:val="none" w:sz="0" w:space="0" w:color="auto"/>
        <w:right w:val="none" w:sz="0" w:space="0" w:color="auto"/>
      </w:divBdr>
    </w:div>
    <w:div w:id="1173840830">
      <w:bodyDiv w:val="1"/>
      <w:marLeft w:val="0"/>
      <w:marRight w:val="0"/>
      <w:marTop w:val="0"/>
      <w:marBottom w:val="0"/>
      <w:divBdr>
        <w:top w:val="none" w:sz="0" w:space="0" w:color="auto"/>
        <w:left w:val="none" w:sz="0" w:space="0" w:color="auto"/>
        <w:bottom w:val="none" w:sz="0" w:space="0" w:color="auto"/>
        <w:right w:val="none" w:sz="0" w:space="0" w:color="auto"/>
      </w:divBdr>
    </w:div>
    <w:div w:id="1176266313">
      <w:bodyDiv w:val="1"/>
      <w:marLeft w:val="0"/>
      <w:marRight w:val="0"/>
      <w:marTop w:val="0"/>
      <w:marBottom w:val="0"/>
      <w:divBdr>
        <w:top w:val="none" w:sz="0" w:space="0" w:color="auto"/>
        <w:left w:val="none" w:sz="0" w:space="0" w:color="auto"/>
        <w:bottom w:val="none" w:sz="0" w:space="0" w:color="auto"/>
        <w:right w:val="none" w:sz="0" w:space="0" w:color="auto"/>
      </w:divBdr>
    </w:div>
    <w:div w:id="1178226857">
      <w:bodyDiv w:val="1"/>
      <w:marLeft w:val="0"/>
      <w:marRight w:val="0"/>
      <w:marTop w:val="0"/>
      <w:marBottom w:val="0"/>
      <w:divBdr>
        <w:top w:val="none" w:sz="0" w:space="0" w:color="auto"/>
        <w:left w:val="none" w:sz="0" w:space="0" w:color="auto"/>
        <w:bottom w:val="none" w:sz="0" w:space="0" w:color="auto"/>
        <w:right w:val="none" w:sz="0" w:space="0" w:color="auto"/>
      </w:divBdr>
    </w:div>
    <w:div w:id="1178423299">
      <w:bodyDiv w:val="1"/>
      <w:marLeft w:val="0"/>
      <w:marRight w:val="0"/>
      <w:marTop w:val="0"/>
      <w:marBottom w:val="0"/>
      <w:divBdr>
        <w:top w:val="none" w:sz="0" w:space="0" w:color="auto"/>
        <w:left w:val="none" w:sz="0" w:space="0" w:color="auto"/>
        <w:bottom w:val="none" w:sz="0" w:space="0" w:color="auto"/>
        <w:right w:val="none" w:sz="0" w:space="0" w:color="auto"/>
      </w:divBdr>
    </w:div>
    <w:div w:id="1182160702">
      <w:bodyDiv w:val="1"/>
      <w:marLeft w:val="0"/>
      <w:marRight w:val="0"/>
      <w:marTop w:val="0"/>
      <w:marBottom w:val="0"/>
      <w:divBdr>
        <w:top w:val="none" w:sz="0" w:space="0" w:color="auto"/>
        <w:left w:val="none" w:sz="0" w:space="0" w:color="auto"/>
        <w:bottom w:val="none" w:sz="0" w:space="0" w:color="auto"/>
        <w:right w:val="none" w:sz="0" w:space="0" w:color="auto"/>
      </w:divBdr>
    </w:div>
    <w:div w:id="1182165405">
      <w:bodyDiv w:val="1"/>
      <w:marLeft w:val="0"/>
      <w:marRight w:val="0"/>
      <w:marTop w:val="0"/>
      <w:marBottom w:val="0"/>
      <w:divBdr>
        <w:top w:val="none" w:sz="0" w:space="0" w:color="auto"/>
        <w:left w:val="none" w:sz="0" w:space="0" w:color="auto"/>
        <w:bottom w:val="none" w:sz="0" w:space="0" w:color="auto"/>
        <w:right w:val="none" w:sz="0" w:space="0" w:color="auto"/>
      </w:divBdr>
    </w:div>
    <w:div w:id="1183586945">
      <w:bodyDiv w:val="1"/>
      <w:marLeft w:val="0"/>
      <w:marRight w:val="0"/>
      <w:marTop w:val="0"/>
      <w:marBottom w:val="0"/>
      <w:divBdr>
        <w:top w:val="none" w:sz="0" w:space="0" w:color="auto"/>
        <w:left w:val="none" w:sz="0" w:space="0" w:color="auto"/>
        <w:bottom w:val="none" w:sz="0" w:space="0" w:color="auto"/>
        <w:right w:val="none" w:sz="0" w:space="0" w:color="auto"/>
      </w:divBdr>
    </w:div>
    <w:div w:id="1186400974">
      <w:bodyDiv w:val="1"/>
      <w:marLeft w:val="0"/>
      <w:marRight w:val="0"/>
      <w:marTop w:val="0"/>
      <w:marBottom w:val="0"/>
      <w:divBdr>
        <w:top w:val="none" w:sz="0" w:space="0" w:color="auto"/>
        <w:left w:val="none" w:sz="0" w:space="0" w:color="auto"/>
        <w:bottom w:val="none" w:sz="0" w:space="0" w:color="auto"/>
        <w:right w:val="none" w:sz="0" w:space="0" w:color="auto"/>
      </w:divBdr>
    </w:div>
    <w:div w:id="1188174068">
      <w:bodyDiv w:val="1"/>
      <w:marLeft w:val="0"/>
      <w:marRight w:val="0"/>
      <w:marTop w:val="0"/>
      <w:marBottom w:val="0"/>
      <w:divBdr>
        <w:top w:val="none" w:sz="0" w:space="0" w:color="auto"/>
        <w:left w:val="none" w:sz="0" w:space="0" w:color="auto"/>
        <w:bottom w:val="none" w:sz="0" w:space="0" w:color="auto"/>
        <w:right w:val="none" w:sz="0" w:space="0" w:color="auto"/>
      </w:divBdr>
    </w:div>
    <w:div w:id="1188956273">
      <w:bodyDiv w:val="1"/>
      <w:marLeft w:val="0"/>
      <w:marRight w:val="0"/>
      <w:marTop w:val="0"/>
      <w:marBottom w:val="0"/>
      <w:divBdr>
        <w:top w:val="none" w:sz="0" w:space="0" w:color="auto"/>
        <w:left w:val="none" w:sz="0" w:space="0" w:color="auto"/>
        <w:bottom w:val="none" w:sz="0" w:space="0" w:color="auto"/>
        <w:right w:val="none" w:sz="0" w:space="0" w:color="auto"/>
      </w:divBdr>
    </w:div>
    <w:div w:id="1189610026">
      <w:bodyDiv w:val="1"/>
      <w:marLeft w:val="0"/>
      <w:marRight w:val="0"/>
      <w:marTop w:val="0"/>
      <w:marBottom w:val="0"/>
      <w:divBdr>
        <w:top w:val="none" w:sz="0" w:space="0" w:color="auto"/>
        <w:left w:val="none" w:sz="0" w:space="0" w:color="auto"/>
        <w:bottom w:val="none" w:sz="0" w:space="0" w:color="auto"/>
        <w:right w:val="none" w:sz="0" w:space="0" w:color="auto"/>
      </w:divBdr>
    </w:div>
    <w:div w:id="1190023011">
      <w:bodyDiv w:val="1"/>
      <w:marLeft w:val="0"/>
      <w:marRight w:val="0"/>
      <w:marTop w:val="0"/>
      <w:marBottom w:val="0"/>
      <w:divBdr>
        <w:top w:val="none" w:sz="0" w:space="0" w:color="auto"/>
        <w:left w:val="none" w:sz="0" w:space="0" w:color="auto"/>
        <w:bottom w:val="none" w:sz="0" w:space="0" w:color="auto"/>
        <w:right w:val="none" w:sz="0" w:space="0" w:color="auto"/>
      </w:divBdr>
    </w:div>
    <w:div w:id="1190607962">
      <w:bodyDiv w:val="1"/>
      <w:marLeft w:val="0"/>
      <w:marRight w:val="0"/>
      <w:marTop w:val="0"/>
      <w:marBottom w:val="0"/>
      <w:divBdr>
        <w:top w:val="none" w:sz="0" w:space="0" w:color="auto"/>
        <w:left w:val="none" w:sz="0" w:space="0" w:color="auto"/>
        <w:bottom w:val="none" w:sz="0" w:space="0" w:color="auto"/>
        <w:right w:val="none" w:sz="0" w:space="0" w:color="auto"/>
      </w:divBdr>
    </w:div>
    <w:div w:id="1194806610">
      <w:bodyDiv w:val="1"/>
      <w:marLeft w:val="0"/>
      <w:marRight w:val="0"/>
      <w:marTop w:val="0"/>
      <w:marBottom w:val="0"/>
      <w:divBdr>
        <w:top w:val="none" w:sz="0" w:space="0" w:color="auto"/>
        <w:left w:val="none" w:sz="0" w:space="0" w:color="auto"/>
        <w:bottom w:val="none" w:sz="0" w:space="0" w:color="auto"/>
        <w:right w:val="none" w:sz="0" w:space="0" w:color="auto"/>
      </w:divBdr>
    </w:div>
    <w:div w:id="1196311478">
      <w:bodyDiv w:val="1"/>
      <w:marLeft w:val="0"/>
      <w:marRight w:val="0"/>
      <w:marTop w:val="0"/>
      <w:marBottom w:val="0"/>
      <w:divBdr>
        <w:top w:val="none" w:sz="0" w:space="0" w:color="auto"/>
        <w:left w:val="none" w:sz="0" w:space="0" w:color="auto"/>
        <w:bottom w:val="none" w:sz="0" w:space="0" w:color="auto"/>
        <w:right w:val="none" w:sz="0" w:space="0" w:color="auto"/>
      </w:divBdr>
    </w:div>
    <w:div w:id="1196654046">
      <w:bodyDiv w:val="1"/>
      <w:marLeft w:val="0"/>
      <w:marRight w:val="0"/>
      <w:marTop w:val="0"/>
      <w:marBottom w:val="0"/>
      <w:divBdr>
        <w:top w:val="none" w:sz="0" w:space="0" w:color="auto"/>
        <w:left w:val="none" w:sz="0" w:space="0" w:color="auto"/>
        <w:bottom w:val="none" w:sz="0" w:space="0" w:color="auto"/>
        <w:right w:val="none" w:sz="0" w:space="0" w:color="auto"/>
      </w:divBdr>
    </w:div>
    <w:div w:id="1198858383">
      <w:bodyDiv w:val="1"/>
      <w:marLeft w:val="0"/>
      <w:marRight w:val="0"/>
      <w:marTop w:val="0"/>
      <w:marBottom w:val="0"/>
      <w:divBdr>
        <w:top w:val="none" w:sz="0" w:space="0" w:color="auto"/>
        <w:left w:val="none" w:sz="0" w:space="0" w:color="auto"/>
        <w:bottom w:val="none" w:sz="0" w:space="0" w:color="auto"/>
        <w:right w:val="none" w:sz="0" w:space="0" w:color="auto"/>
      </w:divBdr>
    </w:div>
    <w:div w:id="1198930627">
      <w:bodyDiv w:val="1"/>
      <w:marLeft w:val="0"/>
      <w:marRight w:val="0"/>
      <w:marTop w:val="0"/>
      <w:marBottom w:val="0"/>
      <w:divBdr>
        <w:top w:val="none" w:sz="0" w:space="0" w:color="auto"/>
        <w:left w:val="none" w:sz="0" w:space="0" w:color="auto"/>
        <w:bottom w:val="none" w:sz="0" w:space="0" w:color="auto"/>
        <w:right w:val="none" w:sz="0" w:space="0" w:color="auto"/>
      </w:divBdr>
    </w:div>
    <w:div w:id="1199126187">
      <w:bodyDiv w:val="1"/>
      <w:marLeft w:val="0"/>
      <w:marRight w:val="0"/>
      <w:marTop w:val="0"/>
      <w:marBottom w:val="0"/>
      <w:divBdr>
        <w:top w:val="none" w:sz="0" w:space="0" w:color="auto"/>
        <w:left w:val="none" w:sz="0" w:space="0" w:color="auto"/>
        <w:bottom w:val="none" w:sz="0" w:space="0" w:color="auto"/>
        <w:right w:val="none" w:sz="0" w:space="0" w:color="auto"/>
      </w:divBdr>
    </w:div>
    <w:div w:id="1201089673">
      <w:bodyDiv w:val="1"/>
      <w:marLeft w:val="0"/>
      <w:marRight w:val="0"/>
      <w:marTop w:val="0"/>
      <w:marBottom w:val="0"/>
      <w:divBdr>
        <w:top w:val="none" w:sz="0" w:space="0" w:color="auto"/>
        <w:left w:val="none" w:sz="0" w:space="0" w:color="auto"/>
        <w:bottom w:val="none" w:sz="0" w:space="0" w:color="auto"/>
        <w:right w:val="none" w:sz="0" w:space="0" w:color="auto"/>
      </w:divBdr>
    </w:div>
    <w:div w:id="1202017412">
      <w:bodyDiv w:val="1"/>
      <w:marLeft w:val="0"/>
      <w:marRight w:val="0"/>
      <w:marTop w:val="0"/>
      <w:marBottom w:val="0"/>
      <w:divBdr>
        <w:top w:val="none" w:sz="0" w:space="0" w:color="auto"/>
        <w:left w:val="none" w:sz="0" w:space="0" w:color="auto"/>
        <w:bottom w:val="none" w:sz="0" w:space="0" w:color="auto"/>
        <w:right w:val="none" w:sz="0" w:space="0" w:color="auto"/>
      </w:divBdr>
    </w:div>
    <w:div w:id="1202792048">
      <w:bodyDiv w:val="1"/>
      <w:marLeft w:val="0"/>
      <w:marRight w:val="0"/>
      <w:marTop w:val="0"/>
      <w:marBottom w:val="0"/>
      <w:divBdr>
        <w:top w:val="none" w:sz="0" w:space="0" w:color="auto"/>
        <w:left w:val="none" w:sz="0" w:space="0" w:color="auto"/>
        <w:bottom w:val="none" w:sz="0" w:space="0" w:color="auto"/>
        <w:right w:val="none" w:sz="0" w:space="0" w:color="auto"/>
      </w:divBdr>
    </w:div>
    <w:div w:id="1203635858">
      <w:bodyDiv w:val="1"/>
      <w:marLeft w:val="0"/>
      <w:marRight w:val="0"/>
      <w:marTop w:val="0"/>
      <w:marBottom w:val="0"/>
      <w:divBdr>
        <w:top w:val="none" w:sz="0" w:space="0" w:color="auto"/>
        <w:left w:val="none" w:sz="0" w:space="0" w:color="auto"/>
        <w:bottom w:val="none" w:sz="0" w:space="0" w:color="auto"/>
        <w:right w:val="none" w:sz="0" w:space="0" w:color="auto"/>
      </w:divBdr>
    </w:div>
    <w:div w:id="1204633139">
      <w:bodyDiv w:val="1"/>
      <w:marLeft w:val="0"/>
      <w:marRight w:val="0"/>
      <w:marTop w:val="0"/>
      <w:marBottom w:val="0"/>
      <w:divBdr>
        <w:top w:val="none" w:sz="0" w:space="0" w:color="auto"/>
        <w:left w:val="none" w:sz="0" w:space="0" w:color="auto"/>
        <w:bottom w:val="none" w:sz="0" w:space="0" w:color="auto"/>
        <w:right w:val="none" w:sz="0" w:space="0" w:color="auto"/>
      </w:divBdr>
    </w:div>
    <w:div w:id="1205751274">
      <w:bodyDiv w:val="1"/>
      <w:marLeft w:val="0"/>
      <w:marRight w:val="0"/>
      <w:marTop w:val="0"/>
      <w:marBottom w:val="0"/>
      <w:divBdr>
        <w:top w:val="none" w:sz="0" w:space="0" w:color="auto"/>
        <w:left w:val="none" w:sz="0" w:space="0" w:color="auto"/>
        <w:bottom w:val="none" w:sz="0" w:space="0" w:color="auto"/>
        <w:right w:val="none" w:sz="0" w:space="0" w:color="auto"/>
      </w:divBdr>
    </w:div>
    <w:div w:id="1206986734">
      <w:bodyDiv w:val="1"/>
      <w:marLeft w:val="0"/>
      <w:marRight w:val="0"/>
      <w:marTop w:val="0"/>
      <w:marBottom w:val="0"/>
      <w:divBdr>
        <w:top w:val="none" w:sz="0" w:space="0" w:color="auto"/>
        <w:left w:val="none" w:sz="0" w:space="0" w:color="auto"/>
        <w:bottom w:val="none" w:sz="0" w:space="0" w:color="auto"/>
        <w:right w:val="none" w:sz="0" w:space="0" w:color="auto"/>
      </w:divBdr>
    </w:div>
    <w:div w:id="1206989814">
      <w:bodyDiv w:val="1"/>
      <w:marLeft w:val="0"/>
      <w:marRight w:val="0"/>
      <w:marTop w:val="0"/>
      <w:marBottom w:val="0"/>
      <w:divBdr>
        <w:top w:val="none" w:sz="0" w:space="0" w:color="auto"/>
        <w:left w:val="none" w:sz="0" w:space="0" w:color="auto"/>
        <w:bottom w:val="none" w:sz="0" w:space="0" w:color="auto"/>
        <w:right w:val="none" w:sz="0" w:space="0" w:color="auto"/>
      </w:divBdr>
    </w:div>
    <w:div w:id="1210800894">
      <w:bodyDiv w:val="1"/>
      <w:marLeft w:val="0"/>
      <w:marRight w:val="0"/>
      <w:marTop w:val="0"/>
      <w:marBottom w:val="0"/>
      <w:divBdr>
        <w:top w:val="none" w:sz="0" w:space="0" w:color="auto"/>
        <w:left w:val="none" w:sz="0" w:space="0" w:color="auto"/>
        <w:bottom w:val="none" w:sz="0" w:space="0" w:color="auto"/>
        <w:right w:val="none" w:sz="0" w:space="0" w:color="auto"/>
      </w:divBdr>
    </w:div>
    <w:div w:id="1212887261">
      <w:bodyDiv w:val="1"/>
      <w:marLeft w:val="0"/>
      <w:marRight w:val="0"/>
      <w:marTop w:val="0"/>
      <w:marBottom w:val="0"/>
      <w:divBdr>
        <w:top w:val="none" w:sz="0" w:space="0" w:color="auto"/>
        <w:left w:val="none" w:sz="0" w:space="0" w:color="auto"/>
        <w:bottom w:val="none" w:sz="0" w:space="0" w:color="auto"/>
        <w:right w:val="none" w:sz="0" w:space="0" w:color="auto"/>
      </w:divBdr>
    </w:div>
    <w:div w:id="1213887641">
      <w:bodyDiv w:val="1"/>
      <w:marLeft w:val="0"/>
      <w:marRight w:val="0"/>
      <w:marTop w:val="0"/>
      <w:marBottom w:val="0"/>
      <w:divBdr>
        <w:top w:val="none" w:sz="0" w:space="0" w:color="auto"/>
        <w:left w:val="none" w:sz="0" w:space="0" w:color="auto"/>
        <w:bottom w:val="none" w:sz="0" w:space="0" w:color="auto"/>
        <w:right w:val="none" w:sz="0" w:space="0" w:color="auto"/>
      </w:divBdr>
    </w:div>
    <w:div w:id="1214728255">
      <w:bodyDiv w:val="1"/>
      <w:marLeft w:val="0"/>
      <w:marRight w:val="0"/>
      <w:marTop w:val="0"/>
      <w:marBottom w:val="0"/>
      <w:divBdr>
        <w:top w:val="none" w:sz="0" w:space="0" w:color="auto"/>
        <w:left w:val="none" w:sz="0" w:space="0" w:color="auto"/>
        <w:bottom w:val="none" w:sz="0" w:space="0" w:color="auto"/>
        <w:right w:val="none" w:sz="0" w:space="0" w:color="auto"/>
      </w:divBdr>
    </w:div>
    <w:div w:id="1214730064">
      <w:bodyDiv w:val="1"/>
      <w:marLeft w:val="0"/>
      <w:marRight w:val="0"/>
      <w:marTop w:val="0"/>
      <w:marBottom w:val="0"/>
      <w:divBdr>
        <w:top w:val="none" w:sz="0" w:space="0" w:color="auto"/>
        <w:left w:val="none" w:sz="0" w:space="0" w:color="auto"/>
        <w:bottom w:val="none" w:sz="0" w:space="0" w:color="auto"/>
        <w:right w:val="none" w:sz="0" w:space="0" w:color="auto"/>
      </w:divBdr>
    </w:div>
    <w:div w:id="1221789597">
      <w:bodyDiv w:val="1"/>
      <w:marLeft w:val="0"/>
      <w:marRight w:val="0"/>
      <w:marTop w:val="0"/>
      <w:marBottom w:val="0"/>
      <w:divBdr>
        <w:top w:val="none" w:sz="0" w:space="0" w:color="auto"/>
        <w:left w:val="none" w:sz="0" w:space="0" w:color="auto"/>
        <w:bottom w:val="none" w:sz="0" w:space="0" w:color="auto"/>
        <w:right w:val="none" w:sz="0" w:space="0" w:color="auto"/>
      </w:divBdr>
    </w:div>
    <w:div w:id="1222181586">
      <w:bodyDiv w:val="1"/>
      <w:marLeft w:val="0"/>
      <w:marRight w:val="0"/>
      <w:marTop w:val="0"/>
      <w:marBottom w:val="0"/>
      <w:divBdr>
        <w:top w:val="none" w:sz="0" w:space="0" w:color="auto"/>
        <w:left w:val="none" w:sz="0" w:space="0" w:color="auto"/>
        <w:bottom w:val="none" w:sz="0" w:space="0" w:color="auto"/>
        <w:right w:val="none" w:sz="0" w:space="0" w:color="auto"/>
      </w:divBdr>
    </w:div>
    <w:div w:id="1224370992">
      <w:bodyDiv w:val="1"/>
      <w:marLeft w:val="0"/>
      <w:marRight w:val="0"/>
      <w:marTop w:val="0"/>
      <w:marBottom w:val="0"/>
      <w:divBdr>
        <w:top w:val="none" w:sz="0" w:space="0" w:color="auto"/>
        <w:left w:val="none" w:sz="0" w:space="0" w:color="auto"/>
        <w:bottom w:val="none" w:sz="0" w:space="0" w:color="auto"/>
        <w:right w:val="none" w:sz="0" w:space="0" w:color="auto"/>
      </w:divBdr>
    </w:div>
    <w:div w:id="1224952336">
      <w:bodyDiv w:val="1"/>
      <w:marLeft w:val="0"/>
      <w:marRight w:val="0"/>
      <w:marTop w:val="0"/>
      <w:marBottom w:val="0"/>
      <w:divBdr>
        <w:top w:val="none" w:sz="0" w:space="0" w:color="auto"/>
        <w:left w:val="none" w:sz="0" w:space="0" w:color="auto"/>
        <w:bottom w:val="none" w:sz="0" w:space="0" w:color="auto"/>
        <w:right w:val="none" w:sz="0" w:space="0" w:color="auto"/>
      </w:divBdr>
    </w:div>
    <w:div w:id="1226530504">
      <w:bodyDiv w:val="1"/>
      <w:marLeft w:val="0"/>
      <w:marRight w:val="0"/>
      <w:marTop w:val="0"/>
      <w:marBottom w:val="0"/>
      <w:divBdr>
        <w:top w:val="none" w:sz="0" w:space="0" w:color="auto"/>
        <w:left w:val="none" w:sz="0" w:space="0" w:color="auto"/>
        <w:bottom w:val="none" w:sz="0" w:space="0" w:color="auto"/>
        <w:right w:val="none" w:sz="0" w:space="0" w:color="auto"/>
      </w:divBdr>
    </w:div>
    <w:div w:id="1226720023">
      <w:bodyDiv w:val="1"/>
      <w:marLeft w:val="0"/>
      <w:marRight w:val="0"/>
      <w:marTop w:val="0"/>
      <w:marBottom w:val="0"/>
      <w:divBdr>
        <w:top w:val="none" w:sz="0" w:space="0" w:color="auto"/>
        <w:left w:val="none" w:sz="0" w:space="0" w:color="auto"/>
        <w:bottom w:val="none" w:sz="0" w:space="0" w:color="auto"/>
        <w:right w:val="none" w:sz="0" w:space="0" w:color="auto"/>
      </w:divBdr>
    </w:div>
    <w:div w:id="1227375574">
      <w:bodyDiv w:val="1"/>
      <w:marLeft w:val="0"/>
      <w:marRight w:val="0"/>
      <w:marTop w:val="0"/>
      <w:marBottom w:val="0"/>
      <w:divBdr>
        <w:top w:val="none" w:sz="0" w:space="0" w:color="auto"/>
        <w:left w:val="none" w:sz="0" w:space="0" w:color="auto"/>
        <w:bottom w:val="none" w:sz="0" w:space="0" w:color="auto"/>
        <w:right w:val="none" w:sz="0" w:space="0" w:color="auto"/>
      </w:divBdr>
    </w:div>
    <w:div w:id="1227496103">
      <w:bodyDiv w:val="1"/>
      <w:marLeft w:val="0"/>
      <w:marRight w:val="0"/>
      <w:marTop w:val="0"/>
      <w:marBottom w:val="0"/>
      <w:divBdr>
        <w:top w:val="none" w:sz="0" w:space="0" w:color="auto"/>
        <w:left w:val="none" w:sz="0" w:space="0" w:color="auto"/>
        <w:bottom w:val="none" w:sz="0" w:space="0" w:color="auto"/>
        <w:right w:val="none" w:sz="0" w:space="0" w:color="auto"/>
      </w:divBdr>
    </w:div>
    <w:div w:id="1228807794">
      <w:bodyDiv w:val="1"/>
      <w:marLeft w:val="0"/>
      <w:marRight w:val="0"/>
      <w:marTop w:val="0"/>
      <w:marBottom w:val="0"/>
      <w:divBdr>
        <w:top w:val="none" w:sz="0" w:space="0" w:color="auto"/>
        <w:left w:val="none" w:sz="0" w:space="0" w:color="auto"/>
        <w:bottom w:val="none" w:sz="0" w:space="0" w:color="auto"/>
        <w:right w:val="none" w:sz="0" w:space="0" w:color="auto"/>
      </w:divBdr>
    </w:div>
    <w:div w:id="1229000798">
      <w:bodyDiv w:val="1"/>
      <w:marLeft w:val="0"/>
      <w:marRight w:val="0"/>
      <w:marTop w:val="0"/>
      <w:marBottom w:val="0"/>
      <w:divBdr>
        <w:top w:val="none" w:sz="0" w:space="0" w:color="auto"/>
        <w:left w:val="none" w:sz="0" w:space="0" w:color="auto"/>
        <w:bottom w:val="none" w:sz="0" w:space="0" w:color="auto"/>
        <w:right w:val="none" w:sz="0" w:space="0" w:color="auto"/>
      </w:divBdr>
    </w:div>
    <w:div w:id="1232617755">
      <w:bodyDiv w:val="1"/>
      <w:marLeft w:val="0"/>
      <w:marRight w:val="0"/>
      <w:marTop w:val="0"/>
      <w:marBottom w:val="0"/>
      <w:divBdr>
        <w:top w:val="none" w:sz="0" w:space="0" w:color="auto"/>
        <w:left w:val="none" w:sz="0" w:space="0" w:color="auto"/>
        <w:bottom w:val="none" w:sz="0" w:space="0" w:color="auto"/>
        <w:right w:val="none" w:sz="0" w:space="0" w:color="auto"/>
      </w:divBdr>
    </w:div>
    <w:div w:id="1235354286">
      <w:bodyDiv w:val="1"/>
      <w:marLeft w:val="0"/>
      <w:marRight w:val="0"/>
      <w:marTop w:val="0"/>
      <w:marBottom w:val="0"/>
      <w:divBdr>
        <w:top w:val="none" w:sz="0" w:space="0" w:color="auto"/>
        <w:left w:val="none" w:sz="0" w:space="0" w:color="auto"/>
        <w:bottom w:val="none" w:sz="0" w:space="0" w:color="auto"/>
        <w:right w:val="none" w:sz="0" w:space="0" w:color="auto"/>
      </w:divBdr>
    </w:div>
    <w:div w:id="1236009365">
      <w:bodyDiv w:val="1"/>
      <w:marLeft w:val="0"/>
      <w:marRight w:val="0"/>
      <w:marTop w:val="0"/>
      <w:marBottom w:val="0"/>
      <w:divBdr>
        <w:top w:val="none" w:sz="0" w:space="0" w:color="auto"/>
        <w:left w:val="none" w:sz="0" w:space="0" w:color="auto"/>
        <w:bottom w:val="none" w:sz="0" w:space="0" w:color="auto"/>
        <w:right w:val="none" w:sz="0" w:space="0" w:color="auto"/>
      </w:divBdr>
    </w:div>
    <w:div w:id="1238906144">
      <w:bodyDiv w:val="1"/>
      <w:marLeft w:val="0"/>
      <w:marRight w:val="0"/>
      <w:marTop w:val="0"/>
      <w:marBottom w:val="0"/>
      <w:divBdr>
        <w:top w:val="none" w:sz="0" w:space="0" w:color="auto"/>
        <w:left w:val="none" w:sz="0" w:space="0" w:color="auto"/>
        <w:bottom w:val="none" w:sz="0" w:space="0" w:color="auto"/>
        <w:right w:val="none" w:sz="0" w:space="0" w:color="auto"/>
      </w:divBdr>
    </w:div>
    <w:div w:id="1239443564">
      <w:bodyDiv w:val="1"/>
      <w:marLeft w:val="0"/>
      <w:marRight w:val="0"/>
      <w:marTop w:val="0"/>
      <w:marBottom w:val="0"/>
      <w:divBdr>
        <w:top w:val="none" w:sz="0" w:space="0" w:color="auto"/>
        <w:left w:val="none" w:sz="0" w:space="0" w:color="auto"/>
        <w:bottom w:val="none" w:sz="0" w:space="0" w:color="auto"/>
        <w:right w:val="none" w:sz="0" w:space="0" w:color="auto"/>
      </w:divBdr>
    </w:div>
    <w:div w:id="1239706052">
      <w:bodyDiv w:val="1"/>
      <w:marLeft w:val="0"/>
      <w:marRight w:val="0"/>
      <w:marTop w:val="0"/>
      <w:marBottom w:val="0"/>
      <w:divBdr>
        <w:top w:val="none" w:sz="0" w:space="0" w:color="auto"/>
        <w:left w:val="none" w:sz="0" w:space="0" w:color="auto"/>
        <w:bottom w:val="none" w:sz="0" w:space="0" w:color="auto"/>
        <w:right w:val="none" w:sz="0" w:space="0" w:color="auto"/>
      </w:divBdr>
    </w:div>
    <w:div w:id="1239752736">
      <w:bodyDiv w:val="1"/>
      <w:marLeft w:val="0"/>
      <w:marRight w:val="0"/>
      <w:marTop w:val="0"/>
      <w:marBottom w:val="0"/>
      <w:divBdr>
        <w:top w:val="none" w:sz="0" w:space="0" w:color="auto"/>
        <w:left w:val="none" w:sz="0" w:space="0" w:color="auto"/>
        <w:bottom w:val="none" w:sz="0" w:space="0" w:color="auto"/>
        <w:right w:val="none" w:sz="0" w:space="0" w:color="auto"/>
      </w:divBdr>
    </w:div>
    <w:div w:id="1240408735">
      <w:bodyDiv w:val="1"/>
      <w:marLeft w:val="0"/>
      <w:marRight w:val="0"/>
      <w:marTop w:val="0"/>
      <w:marBottom w:val="0"/>
      <w:divBdr>
        <w:top w:val="none" w:sz="0" w:space="0" w:color="auto"/>
        <w:left w:val="none" w:sz="0" w:space="0" w:color="auto"/>
        <w:bottom w:val="none" w:sz="0" w:space="0" w:color="auto"/>
        <w:right w:val="none" w:sz="0" w:space="0" w:color="auto"/>
      </w:divBdr>
    </w:div>
    <w:div w:id="1240601646">
      <w:bodyDiv w:val="1"/>
      <w:marLeft w:val="0"/>
      <w:marRight w:val="0"/>
      <w:marTop w:val="0"/>
      <w:marBottom w:val="0"/>
      <w:divBdr>
        <w:top w:val="none" w:sz="0" w:space="0" w:color="auto"/>
        <w:left w:val="none" w:sz="0" w:space="0" w:color="auto"/>
        <w:bottom w:val="none" w:sz="0" w:space="0" w:color="auto"/>
        <w:right w:val="none" w:sz="0" w:space="0" w:color="auto"/>
      </w:divBdr>
    </w:div>
    <w:div w:id="1240677932">
      <w:bodyDiv w:val="1"/>
      <w:marLeft w:val="0"/>
      <w:marRight w:val="0"/>
      <w:marTop w:val="0"/>
      <w:marBottom w:val="0"/>
      <w:divBdr>
        <w:top w:val="none" w:sz="0" w:space="0" w:color="auto"/>
        <w:left w:val="none" w:sz="0" w:space="0" w:color="auto"/>
        <w:bottom w:val="none" w:sz="0" w:space="0" w:color="auto"/>
        <w:right w:val="none" w:sz="0" w:space="0" w:color="auto"/>
      </w:divBdr>
    </w:div>
    <w:div w:id="1241790340">
      <w:bodyDiv w:val="1"/>
      <w:marLeft w:val="0"/>
      <w:marRight w:val="0"/>
      <w:marTop w:val="0"/>
      <w:marBottom w:val="0"/>
      <w:divBdr>
        <w:top w:val="none" w:sz="0" w:space="0" w:color="auto"/>
        <w:left w:val="none" w:sz="0" w:space="0" w:color="auto"/>
        <w:bottom w:val="none" w:sz="0" w:space="0" w:color="auto"/>
        <w:right w:val="none" w:sz="0" w:space="0" w:color="auto"/>
      </w:divBdr>
    </w:div>
    <w:div w:id="1244534858">
      <w:bodyDiv w:val="1"/>
      <w:marLeft w:val="0"/>
      <w:marRight w:val="0"/>
      <w:marTop w:val="0"/>
      <w:marBottom w:val="0"/>
      <w:divBdr>
        <w:top w:val="none" w:sz="0" w:space="0" w:color="auto"/>
        <w:left w:val="none" w:sz="0" w:space="0" w:color="auto"/>
        <w:bottom w:val="none" w:sz="0" w:space="0" w:color="auto"/>
        <w:right w:val="none" w:sz="0" w:space="0" w:color="auto"/>
      </w:divBdr>
    </w:div>
    <w:div w:id="1244611650">
      <w:bodyDiv w:val="1"/>
      <w:marLeft w:val="0"/>
      <w:marRight w:val="0"/>
      <w:marTop w:val="0"/>
      <w:marBottom w:val="0"/>
      <w:divBdr>
        <w:top w:val="none" w:sz="0" w:space="0" w:color="auto"/>
        <w:left w:val="none" w:sz="0" w:space="0" w:color="auto"/>
        <w:bottom w:val="none" w:sz="0" w:space="0" w:color="auto"/>
        <w:right w:val="none" w:sz="0" w:space="0" w:color="auto"/>
      </w:divBdr>
    </w:div>
    <w:div w:id="1245066594">
      <w:bodyDiv w:val="1"/>
      <w:marLeft w:val="0"/>
      <w:marRight w:val="0"/>
      <w:marTop w:val="0"/>
      <w:marBottom w:val="0"/>
      <w:divBdr>
        <w:top w:val="none" w:sz="0" w:space="0" w:color="auto"/>
        <w:left w:val="none" w:sz="0" w:space="0" w:color="auto"/>
        <w:bottom w:val="none" w:sz="0" w:space="0" w:color="auto"/>
        <w:right w:val="none" w:sz="0" w:space="0" w:color="auto"/>
      </w:divBdr>
    </w:div>
    <w:div w:id="1245143672">
      <w:bodyDiv w:val="1"/>
      <w:marLeft w:val="0"/>
      <w:marRight w:val="0"/>
      <w:marTop w:val="0"/>
      <w:marBottom w:val="0"/>
      <w:divBdr>
        <w:top w:val="none" w:sz="0" w:space="0" w:color="auto"/>
        <w:left w:val="none" w:sz="0" w:space="0" w:color="auto"/>
        <w:bottom w:val="none" w:sz="0" w:space="0" w:color="auto"/>
        <w:right w:val="none" w:sz="0" w:space="0" w:color="auto"/>
      </w:divBdr>
    </w:div>
    <w:div w:id="1245264084">
      <w:bodyDiv w:val="1"/>
      <w:marLeft w:val="0"/>
      <w:marRight w:val="0"/>
      <w:marTop w:val="0"/>
      <w:marBottom w:val="0"/>
      <w:divBdr>
        <w:top w:val="none" w:sz="0" w:space="0" w:color="auto"/>
        <w:left w:val="none" w:sz="0" w:space="0" w:color="auto"/>
        <w:bottom w:val="none" w:sz="0" w:space="0" w:color="auto"/>
        <w:right w:val="none" w:sz="0" w:space="0" w:color="auto"/>
      </w:divBdr>
    </w:div>
    <w:div w:id="1245264802">
      <w:bodyDiv w:val="1"/>
      <w:marLeft w:val="0"/>
      <w:marRight w:val="0"/>
      <w:marTop w:val="0"/>
      <w:marBottom w:val="0"/>
      <w:divBdr>
        <w:top w:val="none" w:sz="0" w:space="0" w:color="auto"/>
        <w:left w:val="none" w:sz="0" w:space="0" w:color="auto"/>
        <w:bottom w:val="none" w:sz="0" w:space="0" w:color="auto"/>
        <w:right w:val="none" w:sz="0" w:space="0" w:color="auto"/>
      </w:divBdr>
    </w:div>
    <w:div w:id="1247301842">
      <w:bodyDiv w:val="1"/>
      <w:marLeft w:val="0"/>
      <w:marRight w:val="0"/>
      <w:marTop w:val="0"/>
      <w:marBottom w:val="0"/>
      <w:divBdr>
        <w:top w:val="none" w:sz="0" w:space="0" w:color="auto"/>
        <w:left w:val="none" w:sz="0" w:space="0" w:color="auto"/>
        <w:bottom w:val="none" w:sz="0" w:space="0" w:color="auto"/>
        <w:right w:val="none" w:sz="0" w:space="0" w:color="auto"/>
      </w:divBdr>
    </w:div>
    <w:div w:id="1249193374">
      <w:bodyDiv w:val="1"/>
      <w:marLeft w:val="0"/>
      <w:marRight w:val="0"/>
      <w:marTop w:val="0"/>
      <w:marBottom w:val="0"/>
      <w:divBdr>
        <w:top w:val="none" w:sz="0" w:space="0" w:color="auto"/>
        <w:left w:val="none" w:sz="0" w:space="0" w:color="auto"/>
        <w:bottom w:val="none" w:sz="0" w:space="0" w:color="auto"/>
        <w:right w:val="none" w:sz="0" w:space="0" w:color="auto"/>
      </w:divBdr>
    </w:div>
    <w:div w:id="1249583507">
      <w:bodyDiv w:val="1"/>
      <w:marLeft w:val="0"/>
      <w:marRight w:val="0"/>
      <w:marTop w:val="0"/>
      <w:marBottom w:val="0"/>
      <w:divBdr>
        <w:top w:val="none" w:sz="0" w:space="0" w:color="auto"/>
        <w:left w:val="none" w:sz="0" w:space="0" w:color="auto"/>
        <w:bottom w:val="none" w:sz="0" w:space="0" w:color="auto"/>
        <w:right w:val="none" w:sz="0" w:space="0" w:color="auto"/>
      </w:divBdr>
    </w:div>
    <w:div w:id="1250971020">
      <w:bodyDiv w:val="1"/>
      <w:marLeft w:val="0"/>
      <w:marRight w:val="0"/>
      <w:marTop w:val="0"/>
      <w:marBottom w:val="0"/>
      <w:divBdr>
        <w:top w:val="none" w:sz="0" w:space="0" w:color="auto"/>
        <w:left w:val="none" w:sz="0" w:space="0" w:color="auto"/>
        <w:bottom w:val="none" w:sz="0" w:space="0" w:color="auto"/>
        <w:right w:val="none" w:sz="0" w:space="0" w:color="auto"/>
      </w:divBdr>
    </w:div>
    <w:div w:id="1251160808">
      <w:bodyDiv w:val="1"/>
      <w:marLeft w:val="0"/>
      <w:marRight w:val="0"/>
      <w:marTop w:val="0"/>
      <w:marBottom w:val="0"/>
      <w:divBdr>
        <w:top w:val="none" w:sz="0" w:space="0" w:color="auto"/>
        <w:left w:val="none" w:sz="0" w:space="0" w:color="auto"/>
        <w:bottom w:val="none" w:sz="0" w:space="0" w:color="auto"/>
        <w:right w:val="none" w:sz="0" w:space="0" w:color="auto"/>
      </w:divBdr>
    </w:div>
    <w:div w:id="1252280432">
      <w:bodyDiv w:val="1"/>
      <w:marLeft w:val="0"/>
      <w:marRight w:val="0"/>
      <w:marTop w:val="0"/>
      <w:marBottom w:val="0"/>
      <w:divBdr>
        <w:top w:val="none" w:sz="0" w:space="0" w:color="auto"/>
        <w:left w:val="none" w:sz="0" w:space="0" w:color="auto"/>
        <w:bottom w:val="none" w:sz="0" w:space="0" w:color="auto"/>
        <w:right w:val="none" w:sz="0" w:space="0" w:color="auto"/>
      </w:divBdr>
    </w:div>
    <w:div w:id="1252281413">
      <w:bodyDiv w:val="1"/>
      <w:marLeft w:val="0"/>
      <w:marRight w:val="0"/>
      <w:marTop w:val="0"/>
      <w:marBottom w:val="0"/>
      <w:divBdr>
        <w:top w:val="none" w:sz="0" w:space="0" w:color="auto"/>
        <w:left w:val="none" w:sz="0" w:space="0" w:color="auto"/>
        <w:bottom w:val="none" w:sz="0" w:space="0" w:color="auto"/>
        <w:right w:val="none" w:sz="0" w:space="0" w:color="auto"/>
      </w:divBdr>
    </w:div>
    <w:div w:id="1253853920">
      <w:bodyDiv w:val="1"/>
      <w:marLeft w:val="0"/>
      <w:marRight w:val="0"/>
      <w:marTop w:val="0"/>
      <w:marBottom w:val="0"/>
      <w:divBdr>
        <w:top w:val="none" w:sz="0" w:space="0" w:color="auto"/>
        <w:left w:val="none" w:sz="0" w:space="0" w:color="auto"/>
        <w:bottom w:val="none" w:sz="0" w:space="0" w:color="auto"/>
        <w:right w:val="none" w:sz="0" w:space="0" w:color="auto"/>
      </w:divBdr>
    </w:div>
    <w:div w:id="1254313120">
      <w:bodyDiv w:val="1"/>
      <w:marLeft w:val="0"/>
      <w:marRight w:val="0"/>
      <w:marTop w:val="0"/>
      <w:marBottom w:val="0"/>
      <w:divBdr>
        <w:top w:val="none" w:sz="0" w:space="0" w:color="auto"/>
        <w:left w:val="none" w:sz="0" w:space="0" w:color="auto"/>
        <w:bottom w:val="none" w:sz="0" w:space="0" w:color="auto"/>
        <w:right w:val="none" w:sz="0" w:space="0" w:color="auto"/>
      </w:divBdr>
    </w:div>
    <w:div w:id="1254630718">
      <w:bodyDiv w:val="1"/>
      <w:marLeft w:val="0"/>
      <w:marRight w:val="0"/>
      <w:marTop w:val="0"/>
      <w:marBottom w:val="0"/>
      <w:divBdr>
        <w:top w:val="none" w:sz="0" w:space="0" w:color="auto"/>
        <w:left w:val="none" w:sz="0" w:space="0" w:color="auto"/>
        <w:bottom w:val="none" w:sz="0" w:space="0" w:color="auto"/>
        <w:right w:val="none" w:sz="0" w:space="0" w:color="auto"/>
      </w:divBdr>
    </w:div>
    <w:div w:id="1255867590">
      <w:bodyDiv w:val="1"/>
      <w:marLeft w:val="0"/>
      <w:marRight w:val="0"/>
      <w:marTop w:val="0"/>
      <w:marBottom w:val="0"/>
      <w:divBdr>
        <w:top w:val="none" w:sz="0" w:space="0" w:color="auto"/>
        <w:left w:val="none" w:sz="0" w:space="0" w:color="auto"/>
        <w:bottom w:val="none" w:sz="0" w:space="0" w:color="auto"/>
        <w:right w:val="none" w:sz="0" w:space="0" w:color="auto"/>
      </w:divBdr>
    </w:div>
    <w:div w:id="1258294716">
      <w:bodyDiv w:val="1"/>
      <w:marLeft w:val="0"/>
      <w:marRight w:val="0"/>
      <w:marTop w:val="0"/>
      <w:marBottom w:val="0"/>
      <w:divBdr>
        <w:top w:val="none" w:sz="0" w:space="0" w:color="auto"/>
        <w:left w:val="none" w:sz="0" w:space="0" w:color="auto"/>
        <w:bottom w:val="none" w:sz="0" w:space="0" w:color="auto"/>
        <w:right w:val="none" w:sz="0" w:space="0" w:color="auto"/>
      </w:divBdr>
    </w:div>
    <w:div w:id="1259020846">
      <w:bodyDiv w:val="1"/>
      <w:marLeft w:val="0"/>
      <w:marRight w:val="0"/>
      <w:marTop w:val="0"/>
      <w:marBottom w:val="0"/>
      <w:divBdr>
        <w:top w:val="none" w:sz="0" w:space="0" w:color="auto"/>
        <w:left w:val="none" w:sz="0" w:space="0" w:color="auto"/>
        <w:bottom w:val="none" w:sz="0" w:space="0" w:color="auto"/>
        <w:right w:val="none" w:sz="0" w:space="0" w:color="auto"/>
      </w:divBdr>
    </w:div>
    <w:div w:id="1260216135">
      <w:bodyDiv w:val="1"/>
      <w:marLeft w:val="0"/>
      <w:marRight w:val="0"/>
      <w:marTop w:val="0"/>
      <w:marBottom w:val="0"/>
      <w:divBdr>
        <w:top w:val="none" w:sz="0" w:space="0" w:color="auto"/>
        <w:left w:val="none" w:sz="0" w:space="0" w:color="auto"/>
        <w:bottom w:val="none" w:sz="0" w:space="0" w:color="auto"/>
        <w:right w:val="none" w:sz="0" w:space="0" w:color="auto"/>
      </w:divBdr>
    </w:div>
    <w:div w:id="1260720800">
      <w:bodyDiv w:val="1"/>
      <w:marLeft w:val="0"/>
      <w:marRight w:val="0"/>
      <w:marTop w:val="0"/>
      <w:marBottom w:val="0"/>
      <w:divBdr>
        <w:top w:val="none" w:sz="0" w:space="0" w:color="auto"/>
        <w:left w:val="none" w:sz="0" w:space="0" w:color="auto"/>
        <w:bottom w:val="none" w:sz="0" w:space="0" w:color="auto"/>
        <w:right w:val="none" w:sz="0" w:space="0" w:color="auto"/>
      </w:divBdr>
    </w:div>
    <w:div w:id="1261335954">
      <w:bodyDiv w:val="1"/>
      <w:marLeft w:val="0"/>
      <w:marRight w:val="0"/>
      <w:marTop w:val="0"/>
      <w:marBottom w:val="0"/>
      <w:divBdr>
        <w:top w:val="none" w:sz="0" w:space="0" w:color="auto"/>
        <w:left w:val="none" w:sz="0" w:space="0" w:color="auto"/>
        <w:bottom w:val="none" w:sz="0" w:space="0" w:color="auto"/>
        <w:right w:val="none" w:sz="0" w:space="0" w:color="auto"/>
      </w:divBdr>
    </w:div>
    <w:div w:id="1262496793">
      <w:bodyDiv w:val="1"/>
      <w:marLeft w:val="0"/>
      <w:marRight w:val="0"/>
      <w:marTop w:val="0"/>
      <w:marBottom w:val="0"/>
      <w:divBdr>
        <w:top w:val="none" w:sz="0" w:space="0" w:color="auto"/>
        <w:left w:val="none" w:sz="0" w:space="0" w:color="auto"/>
        <w:bottom w:val="none" w:sz="0" w:space="0" w:color="auto"/>
        <w:right w:val="none" w:sz="0" w:space="0" w:color="auto"/>
      </w:divBdr>
    </w:div>
    <w:div w:id="1264147146">
      <w:bodyDiv w:val="1"/>
      <w:marLeft w:val="0"/>
      <w:marRight w:val="0"/>
      <w:marTop w:val="0"/>
      <w:marBottom w:val="0"/>
      <w:divBdr>
        <w:top w:val="none" w:sz="0" w:space="0" w:color="auto"/>
        <w:left w:val="none" w:sz="0" w:space="0" w:color="auto"/>
        <w:bottom w:val="none" w:sz="0" w:space="0" w:color="auto"/>
        <w:right w:val="none" w:sz="0" w:space="0" w:color="auto"/>
      </w:divBdr>
    </w:div>
    <w:div w:id="1264806413">
      <w:bodyDiv w:val="1"/>
      <w:marLeft w:val="0"/>
      <w:marRight w:val="0"/>
      <w:marTop w:val="0"/>
      <w:marBottom w:val="0"/>
      <w:divBdr>
        <w:top w:val="none" w:sz="0" w:space="0" w:color="auto"/>
        <w:left w:val="none" w:sz="0" w:space="0" w:color="auto"/>
        <w:bottom w:val="none" w:sz="0" w:space="0" w:color="auto"/>
        <w:right w:val="none" w:sz="0" w:space="0" w:color="auto"/>
      </w:divBdr>
    </w:div>
    <w:div w:id="1265458584">
      <w:bodyDiv w:val="1"/>
      <w:marLeft w:val="0"/>
      <w:marRight w:val="0"/>
      <w:marTop w:val="0"/>
      <w:marBottom w:val="0"/>
      <w:divBdr>
        <w:top w:val="none" w:sz="0" w:space="0" w:color="auto"/>
        <w:left w:val="none" w:sz="0" w:space="0" w:color="auto"/>
        <w:bottom w:val="none" w:sz="0" w:space="0" w:color="auto"/>
        <w:right w:val="none" w:sz="0" w:space="0" w:color="auto"/>
      </w:divBdr>
    </w:div>
    <w:div w:id="1270233908">
      <w:bodyDiv w:val="1"/>
      <w:marLeft w:val="0"/>
      <w:marRight w:val="0"/>
      <w:marTop w:val="0"/>
      <w:marBottom w:val="0"/>
      <w:divBdr>
        <w:top w:val="none" w:sz="0" w:space="0" w:color="auto"/>
        <w:left w:val="none" w:sz="0" w:space="0" w:color="auto"/>
        <w:bottom w:val="none" w:sz="0" w:space="0" w:color="auto"/>
        <w:right w:val="none" w:sz="0" w:space="0" w:color="auto"/>
      </w:divBdr>
    </w:div>
    <w:div w:id="1270359426">
      <w:bodyDiv w:val="1"/>
      <w:marLeft w:val="0"/>
      <w:marRight w:val="0"/>
      <w:marTop w:val="0"/>
      <w:marBottom w:val="0"/>
      <w:divBdr>
        <w:top w:val="none" w:sz="0" w:space="0" w:color="auto"/>
        <w:left w:val="none" w:sz="0" w:space="0" w:color="auto"/>
        <w:bottom w:val="none" w:sz="0" w:space="0" w:color="auto"/>
        <w:right w:val="none" w:sz="0" w:space="0" w:color="auto"/>
      </w:divBdr>
    </w:div>
    <w:div w:id="1271283119">
      <w:bodyDiv w:val="1"/>
      <w:marLeft w:val="0"/>
      <w:marRight w:val="0"/>
      <w:marTop w:val="0"/>
      <w:marBottom w:val="0"/>
      <w:divBdr>
        <w:top w:val="none" w:sz="0" w:space="0" w:color="auto"/>
        <w:left w:val="none" w:sz="0" w:space="0" w:color="auto"/>
        <w:bottom w:val="none" w:sz="0" w:space="0" w:color="auto"/>
        <w:right w:val="none" w:sz="0" w:space="0" w:color="auto"/>
      </w:divBdr>
    </w:div>
    <w:div w:id="1272282162">
      <w:bodyDiv w:val="1"/>
      <w:marLeft w:val="0"/>
      <w:marRight w:val="0"/>
      <w:marTop w:val="0"/>
      <w:marBottom w:val="0"/>
      <w:divBdr>
        <w:top w:val="none" w:sz="0" w:space="0" w:color="auto"/>
        <w:left w:val="none" w:sz="0" w:space="0" w:color="auto"/>
        <w:bottom w:val="none" w:sz="0" w:space="0" w:color="auto"/>
        <w:right w:val="none" w:sz="0" w:space="0" w:color="auto"/>
      </w:divBdr>
    </w:div>
    <w:div w:id="1274746836">
      <w:bodyDiv w:val="1"/>
      <w:marLeft w:val="0"/>
      <w:marRight w:val="0"/>
      <w:marTop w:val="0"/>
      <w:marBottom w:val="0"/>
      <w:divBdr>
        <w:top w:val="none" w:sz="0" w:space="0" w:color="auto"/>
        <w:left w:val="none" w:sz="0" w:space="0" w:color="auto"/>
        <w:bottom w:val="none" w:sz="0" w:space="0" w:color="auto"/>
        <w:right w:val="none" w:sz="0" w:space="0" w:color="auto"/>
      </w:divBdr>
    </w:div>
    <w:div w:id="1274822854">
      <w:bodyDiv w:val="1"/>
      <w:marLeft w:val="0"/>
      <w:marRight w:val="0"/>
      <w:marTop w:val="0"/>
      <w:marBottom w:val="0"/>
      <w:divBdr>
        <w:top w:val="none" w:sz="0" w:space="0" w:color="auto"/>
        <w:left w:val="none" w:sz="0" w:space="0" w:color="auto"/>
        <w:bottom w:val="none" w:sz="0" w:space="0" w:color="auto"/>
        <w:right w:val="none" w:sz="0" w:space="0" w:color="auto"/>
      </w:divBdr>
    </w:div>
    <w:div w:id="1276407728">
      <w:bodyDiv w:val="1"/>
      <w:marLeft w:val="0"/>
      <w:marRight w:val="0"/>
      <w:marTop w:val="0"/>
      <w:marBottom w:val="0"/>
      <w:divBdr>
        <w:top w:val="none" w:sz="0" w:space="0" w:color="auto"/>
        <w:left w:val="none" w:sz="0" w:space="0" w:color="auto"/>
        <w:bottom w:val="none" w:sz="0" w:space="0" w:color="auto"/>
        <w:right w:val="none" w:sz="0" w:space="0" w:color="auto"/>
      </w:divBdr>
    </w:div>
    <w:div w:id="1281762451">
      <w:bodyDiv w:val="1"/>
      <w:marLeft w:val="0"/>
      <w:marRight w:val="0"/>
      <w:marTop w:val="0"/>
      <w:marBottom w:val="0"/>
      <w:divBdr>
        <w:top w:val="none" w:sz="0" w:space="0" w:color="auto"/>
        <w:left w:val="none" w:sz="0" w:space="0" w:color="auto"/>
        <w:bottom w:val="none" w:sz="0" w:space="0" w:color="auto"/>
        <w:right w:val="none" w:sz="0" w:space="0" w:color="auto"/>
      </w:divBdr>
    </w:div>
    <w:div w:id="1283148986">
      <w:bodyDiv w:val="1"/>
      <w:marLeft w:val="0"/>
      <w:marRight w:val="0"/>
      <w:marTop w:val="0"/>
      <w:marBottom w:val="0"/>
      <w:divBdr>
        <w:top w:val="none" w:sz="0" w:space="0" w:color="auto"/>
        <w:left w:val="none" w:sz="0" w:space="0" w:color="auto"/>
        <w:bottom w:val="none" w:sz="0" w:space="0" w:color="auto"/>
        <w:right w:val="none" w:sz="0" w:space="0" w:color="auto"/>
      </w:divBdr>
    </w:div>
    <w:div w:id="1283684441">
      <w:bodyDiv w:val="1"/>
      <w:marLeft w:val="0"/>
      <w:marRight w:val="0"/>
      <w:marTop w:val="0"/>
      <w:marBottom w:val="0"/>
      <w:divBdr>
        <w:top w:val="none" w:sz="0" w:space="0" w:color="auto"/>
        <w:left w:val="none" w:sz="0" w:space="0" w:color="auto"/>
        <w:bottom w:val="none" w:sz="0" w:space="0" w:color="auto"/>
        <w:right w:val="none" w:sz="0" w:space="0" w:color="auto"/>
      </w:divBdr>
    </w:div>
    <w:div w:id="1285311993">
      <w:bodyDiv w:val="1"/>
      <w:marLeft w:val="0"/>
      <w:marRight w:val="0"/>
      <w:marTop w:val="0"/>
      <w:marBottom w:val="0"/>
      <w:divBdr>
        <w:top w:val="none" w:sz="0" w:space="0" w:color="auto"/>
        <w:left w:val="none" w:sz="0" w:space="0" w:color="auto"/>
        <w:bottom w:val="none" w:sz="0" w:space="0" w:color="auto"/>
        <w:right w:val="none" w:sz="0" w:space="0" w:color="auto"/>
      </w:divBdr>
    </w:div>
    <w:div w:id="1287471951">
      <w:bodyDiv w:val="1"/>
      <w:marLeft w:val="0"/>
      <w:marRight w:val="0"/>
      <w:marTop w:val="0"/>
      <w:marBottom w:val="0"/>
      <w:divBdr>
        <w:top w:val="none" w:sz="0" w:space="0" w:color="auto"/>
        <w:left w:val="none" w:sz="0" w:space="0" w:color="auto"/>
        <w:bottom w:val="none" w:sz="0" w:space="0" w:color="auto"/>
        <w:right w:val="none" w:sz="0" w:space="0" w:color="auto"/>
      </w:divBdr>
    </w:div>
    <w:div w:id="1287590641">
      <w:bodyDiv w:val="1"/>
      <w:marLeft w:val="0"/>
      <w:marRight w:val="0"/>
      <w:marTop w:val="0"/>
      <w:marBottom w:val="0"/>
      <w:divBdr>
        <w:top w:val="none" w:sz="0" w:space="0" w:color="auto"/>
        <w:left w:val="none" w:sz="0" w:space="0" w:color="auto"/>
        <w:bottom w:val="none" w:sz="0" w:space="0" w:color="auto"/>
        <w:right w:val="none" w:sz="0" w:space="0" w:color="auto"/>
      </w:divBdr>
    </w:div>
    <w:div w:id="1289042891">
      <w:bodyDiv w:val="1"/>
      <w:marLeft w:val="0"/>
      <w:marRight w:val="0"/>
      <w:marTop w:val="0"/>
      <w:marBottom w:val="0"/>
      <w:divBdr>
        <w:top w:val="none" w:sz="0" w:space="0" w:color="auto"/>
        <w:left w:val="none" w:sz="0" w:space="0" w:color="auto"/>
        <w:bottom w:val="none" w:sz="0" w:space="0" w:color="auto"/>
        <w:right w:val="none" w:sz="0" w:space="0" w:color="auto"/>
      </w:divBdr>
    </w:div>
    <w:div w:id="1289163755">
      <w:bodyDiv w:val="1"/>
      <w:marLeft w:val="0"/>
      <w:marRight w:val="0"/>
      <w:marTop w:val="0"/>
      <w:marBottom w:val="0"/>
      <w:divBdr>
        <w:top w:val="none" w:sz="0" w:space="0" w:color="auto"/>
        <w:left w:val="none" w:sz="0" w:space="0" w:color="auto"/>
        <w:bottom w:val="none" w:sz="0" w:space="0" w:color="auto"/>
        <w:right w:val="none" w:sz="0" w:space="0" w:color="auto"/>
      </w:divBdr>
    </w:div>
    <w:div w:id="1289580250">
      <w:bodyDiv w:val="1"/>
      <w:marLeft w:val="0"/>
      <w:marRight w:val="0"/>
      <w:marTop w:val="0"/>
      <w:marBottom w:val="0"/>
      <w:divBdr>
        <w:top w:val="none" w:sz="0" w:space="0" w:color="auto"/>
        <w:left w:val="none" w:sz="0" w:space="0" w:color="auto"/>
        <w:bottom w:val="none" w:sz="0" w:space="0" w:color="auto"/>
        <w:right w:val="none" w:sz="0" w:space="0" w:color="auto"/>
      </w:divBdr>
    </w:div>
    <w:div w:id="1290207448">
      <w:bodyDiv w:val="1"/>
      <w:marLeft w:val="0"/>
      <w:marRight w:val="0"/>
      <w:marTop w:val="0"/>
      <w:marBottom w:val="0"/>
      <w:divBdr>
        <w:top w:val="none" w:sz="0" w:space="0" w:color="auto"/>
        <w:left w:val="none" w:sz="0" w:space="0" w:color="auto"/>
        <w:bottom w:val="none" w:sz="0" w:space="0" w:color="auto"/>
        <w:right w:val="none" w:sz="0" w:space="0" w:color="auto"/>
      </w:divBdr>
    </w:div>
    <w:div w:id="1294403279">
      <w:bodyDiv w:val="1"/>
      <w:marLeft w:val="0"/>
      <w:marRight w:val="0"/>
      <w:marTop w:val="0"/>
      <w:marBottom w:val="0"/>
      <w:divBdr>
        <w:top w:val="none" w:sz="0" w:space="0" w:color="auto"/>
        <w:left w:val="none" w:sz="0" w:space="0" w:color="auto"/>
        <w:bottom w:val="none" w:sz="0" w:space="0" w:color="auto"/>
        <w:right w:val="none" w:sz="0" w:space="0" w:color="auto"/>
      </w:divBdr>
    </w:div>
    <w:div w:id="1295136243">
      <w:bodyDiv w:val="1"/>
      <w:marLeft w:val="0"/>
      <w:marRight w:val="0"/>
      <w:marTop w:val="0"/>
      <w:marBottom w:val="0"/>
      <w:divBdr>
        <w:top w:val="none" w:sz="0" w:space="0" w:color="auto"/>
        <w:left w:val="none" w:sz="0" w:space="0" w:color="auto"/>
        <w:bottom w:val="none" w:sz="0" w:space="0" w:color="auto"/>
        <w:right w:val="none" w:sz="0" w:space="0" w:color="auto"/>
      </w:divBdr>
    </w:div>
    <w:div w:id="1295330835">
      <w:bodyDiv w:val="1"/>
      <w:marLeft w:val="0"/>
      <w:marRight w:val="0"/>
      <w:marTop w:val="0"/>
      <w:marBottom w:val="0"/>
      <w:divBdr>
        <w:top w:val="none" w:sz="0" w:space="0" w:color="auto"/>
        <w:left w:val="none" w:sz="0" w:space="0" w:color="auto"/>
        <w:bottom w:val="none" w:sz="0" w:space="0" w:color="auto"/>
        <w:right w:val="none" w:sz="0" w:space="0" w:color="auto"/>
      </w:divBdr>
    </w:div>
    <w:div w:id="1296250675">
      <w:bodyDiv w:val="1"/>
      <w:marLeft w:val="0"/>
      <w:marRight w:val="0"/>
      <w:marTop w:val="0"/>
      <w:marBottom w:val="0"/>
      <w:divBdr>
        <w:top w:val="none" w:sz="0" w:space="0" w:color="auto"/>
        <w:left w:val="none" w:sz="0" w:space="0" w:color="auto"/>
        <w:bottom w:val="none" w:sz="0" w:space="0" w:color="auto"/>
        <w:right w:val="none" w:sz="0" w:space="0" w:color="auto"/>
      </w:divBdr>
    </w:div>
    <w:div w:id="1296332308">
      <w:bodyDiv w:val="1"/>
      <w:marLeft w:val="0"/>
      <w:marRight w:val="0"/>
      <w:marTop w:val="0"/>
      <w:marBottom w:val="0"/>
      <w:divBdr>
        <w:top w:val="none" w:sz="0" w:space="0" w:color="auto"/>
        <w:left w:val="none" w:sz="0" w:space="0" w:color="auto"/>
        <w:bottom w:val="none" w:sz="0" w:space="0" w:color="auto"/>
        <w:right w:val="none" w:sz="0" w:space="0" w:color="auto"/>
      </w:divBdr>
    </w:div>
    <w:div w:id="1296987691">
      <w:bodyDiv w:val="1"/>
      <w:marLeft w:val="0"/>
      <w:marRight w:val="0"/>
      <w:marTop w:val="0"/>
      <w:marBottom w:val="0"/>
      <w:divBdr>
        <w:top w:val="none" w:sz="0" w:space="0" w:color="auto"/>
        <w:left w:val="none" w:sz="0" w:space="0" w:color="auto"/>
        <w:bottom w:val="none" w:sz="0" w:space="0" w:color="auto"/>
        <w:right w:val="none" w:sz="0" w:space="0" w:color="auto"/>
      </w:divBdr>
    </w:div>
    <w:div w:id="1298141324">
      <w:bodyDiv w:val="1"/>
      <w:marLeft w:val="0"/>
      <w:marRight w:val="0"/>
      <w:marTop w:val="0"/>
      <w:marBottom w:val="0"/>
      <w:divBdr>
        <w:top w:val="none" w:sz="0" w:space="0" w:color="auto"/>
        <w:left w:val="none" w:sz="0" w:space="0" w:color="auto"/>
        <w:bottom w:val="none" w:sz="0" w:space="0" w:color="auto"/>
        <w:right w:val="none" w:sz="0" w:space="0" w:color="auto"/>
      </w:divBdr>
    </w:div>
    <w:div w:id="1298493005">
      <w:bodyDiv w:val="1"/>
      <w:marLeft w:val="0"/>
      <w:marRight w:val="0"/>
      <w:marTop w:val="0"/>
      <w:marBottom w:val="0"/>
      <w:divBdr>
        <w:top w:val="none" w:sz="0" w:space="0" w:color="auto"/>
        <w:left w:val="none" w:sz="0" w:space="0" w:color="auto"/>
        <w:bottom w:val="none" w:sz="0" w:space="0" w:color="auto"/>
        <w:right w:val="none" w:sz="0" w:space="0" w:color="auto"/>
      </w:divBdr>
    </w:div>
    <w:div w:id="1299148510">
      <w:bodyDiv w:val="1"/>
      <w:marLeft w:val="0"/>
      <w:marRight w:val="0"/>
      <w:marTop w:val="0"/>
      <w:marBottom w:val="0"/>
      <w:divBdr>
        <w:top w:val="none" w:sz="0" w:space="0" w:color="auto"/>
        <w:left w:val="none" w:sz="0" w:space="0" w:color="auto"/>
        <w:bottom w:val="none" w:sz="0" w:space="0" w:color="auto"/>
        <w:right w:val="none" w:sz="0" w:space="0" w:color="auto"/>
      </w:divBdr>
    </w:div>
    <w:div w:id="1300459129">
      <w:bodyDiv w:val="1"/>
      <w:marLeft w:val="0"/>
      <w:marRight w:val="0"/>
      <w:marTop w:val="0"/>
      <w:marBottom w:val="0"/>
      <w:divBdr>
        <w:top w:val="none" w:sz="0" w:space="0" w:color="auto"/>
        <w:left w:val="none" w:sz="0" w:space="0" w:color="auto"/>
        <w:bottom w:val="none" w:sz="0" w:space="0" w:color="auto"/>
        <w:right w:val="none" w:sz="0" w:space="0" w:color="auto"/>
      </w:divBdr>
    </w:div>
    <w:div w:id="1302032635">
      <w:bodyDiv w:val="1"/>
      <w:marLeft w:val="0"/>
      <w:marRight w:val="0"/>
      <w:marTop w:val="0"/>
      <w:marBottom w:val="0"/>
      <w:divBdr>
        <w:top w:val="none" w:sz="0" w:space="0" w:color="auto"/>
        <w:left w:val="none" w:sz="0" w:space="0" w:color="auto"/>
        <w:bottom w:val="none" w:sz="0" w:space="0" w:color="auto"/>
        <w:right w:val="none" w:sz="0" w:space="0" w:color="auto"/>
      </w:divBdr>
    </w:div>
    <w:div w:id="1303196142">
      <w:bodyDiv w:val="1"/>
      <w:marLeft w:val="0"/>
      <w:marRight w:val="0"/>
      <w:marTop w:val="0"/>
      <w:marBottom w:val="0"/>
      <w:divBdr>
        <w:top w:val="none" w:sz="0" w:space="0" w:color="auto"/>
        <w:left w:val="none" w:sz="0" w:space="0" w:color="auto"/>
        <w:bottom w:val="none" w:sz="0" w:space="0" w:color="auto"/>
        <w:right w:val="none" w:sz="0" w:space="0" w:color="auto"/>
      </w:divBdr>
    </w:div>
    <w:div w:id="1307051350">
      <w:bodyDiv w:val="1"/>
      <w:marLeft w:val="0"/>
      <w:marRight w:val="0"/>
      <w:marTop w:val="0"/>
      <w:marBottom w:val="0"/>
      <w:divBdr>
        <w:top w:val="none" w:sz="0" w:space="0" w:color="auto"/>
        <w:left w:val="none" w:sz="0" w:space="0" w:color="auto"/>
        <w:bottom w:val="none" w:sz="0" w:space="0" w:color="auto"/>
        <w:right w:val="none" w:sz="0" w:space="0" w:color="auto"/>
      </w:divBdr>
    </w:div>
    <w:div w:id="1307663395">
      <w:bodyDiv w:val="1"/>
      <w:marLeft w:val="0"/>
      <w:marRight w:val="0"/>
      <w:marTop w:val="0"/>
      <w:marBottom w:val="0"/>
      <w:divBdr>
        <w:top w:val="none" w:sz="0" w:space="0" w:color="auto"/>
        <w:left w:val="none" w:sz="0" w:space="0" w:color="auto"/>
        <w:bottom w:val="none" w:sz="0" w:space="0" w:color="auto"/>
        <w:right w:val="none" w:sz="0" w:space="0" w:color="auto"/>
      </w:divBdr>
    </w:div>
    <w:div w:id="1308704463">
      <w:bodyDiv w:val="1"/>
      <w:marLeft w:val="0"/>
      <w:marRight w:val="0"/>
      <w:marTop w:val="0"/>
      <w:marBottom w:val="0"/>
      <w:divBdr>
        <w:top w:val="none" w:sz="0" w:space="0" w:color="auto"/>
        <w:left w:val="none" w:sz="0" w:space="0" w:color="auto"/>
        <w:bottom w:val="none" w:sz="0" w:space="0" w:color="auto"/>
        <w:right w:val="none" w:sz="0" w:space="0" w:color="auto"/>
      </w:divBdr>
    </w:div>
    <w:div w:id="1309239705">
      <w:bodyDiv w:val="1"/>
      <w:marLeft w:val="0"/>
      <w:marRight w:val="0"/>
      <w:marTop w:val="0"/>
      <w:marBottom w:val="0"/>
      <w:divBdr>
        <w:top w:val="none" w:sz="0" w:space="0" w:color="auto"/>
        <w:left w:val="none" w:sz="0" w:space="0" w:color="auto"/>
        <w:bottom w:val="none" w:sz="0" w:space="0" w:color="auto"/>
        <w:right w:val="none" w:sz="0" w:space="0" w:color="auto"/>
      </w:divBdr>
    </w:div>
    <w:div w:id="1310591519">
      <w:bodyDiv w:val="1"/>
      <w:marLeft w:val="0"/>
      <w:marRight w:val="0"/>
      <w:marTop w:val="0"/>
      <w:marBottom w:val="0"/>
      <w:divBdr>
        <w:top w:val="none" w:sz="0" w:space="0" w:color="auto"/>
        <w:left w:val="none" w:sz="0" w:space="0" w:color="auto"/>
        <w:bottom w:val="none" w:sz="0" w:space="0" w:color="auto"/>
        <w:right w:val="none" w:sz="0" w:space="0" w:color="auto"/>
      </w:divBdr>
    </w:div>
    <w:div w:id="1310666339">
      <w:bodyDiv w:val="1"/>
      <w:marLeft w:val="0"/>
      <w:marRight w:val="0"/>
      <w:marTop w:val="0"/>
      <w:marBottom w:val="0"/>
      <w:divBdr>
        <w:top w:val="none" w:sz="0" w:space="0" w:color="auto"/>
        <w:left w:val="none" w:sz="0" w:space="0" w:color="auto"/>
        <w:bottom w:val="none" w:sz="0" w:space="0" w:color="auto"/>
        <w:right w:val="none" w:sz="0" w:space="0" w:color="auto"/>
      </w:divBdr>
    </w:div>
    <w:div w:id="1310861763">
      <w:bodyDiv w:val="1"/>
      <w:marLeft w:val="0"/>
      <w:marRight w:val="0"/>
      <w:marTop w:val="0"/>
      <w:marBottom w:val="0"/>
      <w:divBdr>
        <w:top w:val="none" w:sz="0" w:space="0" w:color="auto"/>
        <w:left w:val="none" w:sz="0" w:space="0" w:color="auto"/>
        <w:bottom w:val="none" w:sz="0" w:space="0" w:color="auto"/>
        <w:right w:val="none" w:sz="0" w:space="0" w:color="auto"/>
      </w:divBdr>
    </w:div>
    <w:div w:id="1311321862">
      <w:bodyDiv w:val="1"/>
      <w:marLeft w:val="0"/>
      <w:marRight w:val="0"/>
      <w:marTop w:val="0"/>
      <w:marBottom w:val="0"/>
      <w:divBdr>
        <w:top w:val="none" w:sz="0" w:space="0" w:color="auto"/>
        <w:left w:val="none" w:sz="0" w:space="0" w:color="auto"/>
        <w:bottom w:val="none" w:sz="0" w:space="0" w:color="auto"/>
        <w:right w:val="none" w:sz="0" w:space="0" w:color="auto"/>
      </w:divBdr>
    </w:div>
    <w:div w:id="1311322762">
      <w:bodyDiv w:val="1"/>
      <w:marLeft w:val="0"/>
      <w:marRight w:val="0"/>
      <w:marTop w:val="0"/>
      <w:marBottom w:val="0"/>
      <w:divBdr>
        <w:top w:val="none" w:sz="0" w:space="0" w:color="auto"/>
        <w:left w:val="none" w:sz="0" w:space="0" w:color="auto"/>
        <w:bottom w:val="none" w:sz="0" w:space="0" w:color="auto"/>
        <w:right w:val="none" w:sz="0" w:space="0" w:color="auto"/>
      </w:divBdr>
    </w:div>
    <w:div w:id="1312322075">
      <w:bodyDiv w:val="1"/>
      <w:marLeft w:val="0"/>
      <w:marRight w:val="0"/>
      <w:marTop w:val="0"/>
      <w:marBottom w:val="0"/>
      <w:divBdr>
        <w:top w:val="none" w:sz="0" w:space="0" w:color="auto"/>
        <w:left w:val="none" w:sz="0" w:space="0" w:color="auto"/>
        <w:bottom w:val="none" w:sz="0" w:space="0" w:color="auto"/>
        <w:right w:val="none" w:sz="0" w:space="0" w:color="auto"/>
      </w:divBdr>
    </w:div>
    <w:div w:id="1312714975">
      <w:bodyDiv w:val="1"/>
      <w:marLeft w:val="0"/>
      <w:marRight w:val="0"/>
      <w:marTop w:val="0"/>
      <w:marBottom w:val="0"/>
      <w:divBdr>
        <w:top w:val="none" w:sz="0" w:space="0" w:color="auto"/>
        <w:left w:val="none" w:sz="0" w:space="0" w:color="auto"/>
        <w:bottom w:val="none" w:sz="0" w:space="0" w:color="auto"/>
        <w:right w:val="none" w:sz="0" w:space="0" w:color="auto"/>
      </w:divBdr>
    </w:div>
    <w:div w:id="1313633071">
      <w:bodyDiv w:val="1"/>
      <w:marLeft w:val="0"/>
      <w:marRight w:val="0"/>
      <w:marTop w:val="0"/>
      <w:marBottom w:val="0"/>
      <w:divBdr>
        <w:top w:val="none" w:sz="0" w:space="0" w:color="auto"/>
        <w:left w:val="none" w:sz="0" w:space="0" w:color="auto"/>
        <w:bottom w:val="none" w:sz="0" w:space="0" w:color="auto"/>
        <w:right w:val="none" w:sz="0" w:space="0" w:color="auto"/>
      </w:divBdr>
    </w:div>
    <w:div w:id="1314094828">
      <w:bodyDiv w:val="1"/>
      <w:marLeft w:val="0"/>
      <w:marRight w:val="0"/>
      <w:marTop w:val="0"/>
      <w:marBottom w:val="0"/>
      <w:divBdr>
        <w:top w:val="none" w:sz="0" w:space="0" w:color="auto"/>
        <w:left w:val="none" w:sz="0" w:space="0" w:color="auto"/>
        <w:bottom w:val="none" w:sz="0" w:space="0" w:color="auto"/>
        <w:right w:val="none" w:sz="0" w:space="0" w:color="auto"/>
      </w:divBdr>
    </w:div>
    <w:div w:id="1314597790">
      <w:bodyDiv w:val="1"/>
      <w:marLeft w:val="0"/>
      <w:marRight w:val="0"/>
      <w:marTop w:val="0"/>
      <w:marBottom w:val="0"/>
      <w:divBdr>
        <w:top w:val="none" w:sz="0" w:space="0" w:color="auto"/>
        <w:left w:val="none" w:sz="0" w:space="0" w:color="auto"/>
        <w:bottom w:val="none" w:sz="0" w:space="0" w:color="auto"/>
        <w:right w:val="none" w:sz="0" w:space="0" w:color="auto"/>
      </w:divBdr>
    </w:div>
    <w:div w:id="1316495908">
      <w:bodyDiv w:val="1"/>
      <w:marLeft w:val="0"/>
      <w:marRight w:val="0"/>
      <w:marTop w:val="0"/>
      <w:marBottom w:val="0"/>
      <w:divBdr>
        <w:top w:val="none" w:sz="0" w:space="0" w:color="auto"/>
        <w:left w:val="none" w:sz="0" w:space="0" w:color="auto"/>
        <w:bottom w:val="none" w:sz="0" w:space="0" w:color="auto"/>
        <w:right w:val="none" w:sz="0" w:space="0" w:color="auto"/>
      </w:divBdr>
    </w:div>
    <w:div w:id="1318000653">
      <w:bodyDiv w:val="1"/>
      <w:marLeft w:val="0"/>
      <w:marRight w:val="0"/>
      <w:marTop w:val="0"/>
      <w:marBottom w:val="0"/>
      <w:divBdr>
        <w:top w:val="none" w:sz="0" w:space="0" w:color="auto"/>
        <w:left w:val="none" w:sz="0" w:space="0" w:color="auto"/>
        <w:bottom w:val="none" w:sz="0" w:space="0" w:color="auto"/>
        <w:right w:val="none" w:sz="0" w:space="0" w:color="auto"/>
      </w:divBdr>
    </w:div>
    <w:div w:id="1318612176">
      <w:bodyDiv w:val="1"/>
      <w:marLeft w:val="0"/>
      <w:marRight w:val="0"/>
      <w:marTop w:val="0"/>
      <w:marBottom w:val="0"/>
      <w:divBdr>
        <w:top w:val="none" w:sz="0" w:space="0" w:color="auto"/>
        <w:left w:val="none" w:sz="0" w:space="0" w:color="auto"/>
        <w:bottom w:val="none" w:sz="0" w:space="0" w:color="auto"/>
        <w:right w:val="none" w:sz="0" w:space="0" w:color="auto"/>
      </w:divBdr>
    </w:div>
    <w:div w:id="1318916757">
      <w:bodyDiv w:val="1"/>
      <w:marLeft w:val="0"/>
      <w:marRight w:val="0"/>
      <w:marTop w:val="0"/>
      <w:marBottom w:val="0"/>
      <w:divBdr>
        <w:top w:val="none" w:sz="0" w:space="0" w:color="auto"/>
        <w:left w:val="none" w:sz="0" w:space="0" w:color="auto"/>
        <w:bottom w:val="none" w:sz="0" w:space="0" w:color="auto"/>
        <w:right w:val="none" w:sz="0" w:space="0" w:color="auto"/>
      </w:divBdr>
    </w:div>
    <w:div w:id="1319380386">
      <w:bodyDiv w:val="1"/>
      <w:marLeft w:val="0"/>
      <w:marRight w:val="0"/>
      <w:marTop w:val="0"/>
      <w:marBottom w:val="0"/>
      <w:divBdr>
        <w:top w:val="none" w:sz="0" w:space="0" w:color="auto"/>
        <w:left w:val="none" w:sz="0" w:space="0" w:color="auto"/>
        <w:bottom w:val="none" w:sz="0" w:space="0" w:color="auto"/>
        <w:right w:val="none" w:sz="0" w:space="0" w:color="auto"/>
      </w:divBdr>
    </w:div>
    <w:div w:id="1319461863">
      <w:bodyDiv w:val="1"/>
      <w:marLeft w:val="0"/>
      <w:marRight w:val="0"/>
      <w:marTop w:val="0"/>
      <w:marBottom w:val="0"/>
      <w:divBdr>
        <w:top w:val="none" w:sz="0" w:space="0" w:color="auto"/>
        <w:left w:val="none" w:sz="0" w:space="0" w:color="auto"/>
        <w:bottom w:val="none" w:sz="0" w:space="0" w:color="auto"/>
        <w:right w:val="none" w:sz="0" w:space="0" w:color="auto"/>
      </w:divBdr>
    </w:div>
    <w:div w:id="1321079837">
      <w:bodyDiv w:val="1"/>
      <w:marLeft w:val="0"/>
      <w:marRight w:val="0"/>
      <w:marTop w:val="0"/>
      <w:marBottom w:val="0"/>
      <w:divBdr>
        <w:top w:val="none" w:sz="0" w:space="0" w:color="auto"/>
        <w:left w:val="none" w:sz="0" w:space="0" w:color="auto"/>
        <w:bottom w:val="none" w:sz="0" w:space="0" w:color="auto"/>
        <w:right w:val="none" w:sz="0" w:space="0" w:color="auto"/>
      </w:divBdr>
    </w:div>
    <w:div w:id="1321688305">
      <w:bodyDiv w:val="1"/>
      <w:marLeft w:val="0"/>
      <w:marRight w:val="0"/>
      <w:marTop w:val="0"/>
      <w:marBottom w:val="0"/>
      <w:divBdr>
        <w:top w:val="none" w:sz="0" w:space="0" w:color="auto"/>
        <w:left w:val="none" w:sz="0" w:space="0" w:color="auto"/>
        <w:bottom w:val="none" w:sz="0" w:space="0" w:color="auto"/>
        <w:right w:val="none" w:sz="0" w:space="0" w:color="auto"/>
      </w:divBdr>
    </w:div>
    <w:div w:id="1322350947">
      <w:bodyDiv w:val="1"/>
      <w:marLeft w:val="0"/>
      <w:marRight w:val="0"/>
      <w:marTop w:val="0"/>
      <w:marBottom w:val="0"/>
      <w:divBdr>
        <w:top w:val="none" w:sz="0" w:space="0" w:color="auto"/>
        <w:left w:val="none" w:sz="0" w:space="0" w:color="auto"/>
        <w:bottom w:val="none" w:sz="0" w:space="0" w:color="auto"/>
        <w:right w:val="none" w:sz="0" w:space="0" w:color="auto"/>
      </w:divBdr>
    </w:div>
    <w:div w:id="1323705187">
      <w:bodyDiv w:val="1"/>
      <w:marLeft w:val="0"/>
      <w:marRight w:val="0"/>
      <w:marTop w:val="0"/>
      <w:marBottom w:val="0"/>
      <w:divBdr>
        <w:top w:val="none" w:sz="0" w:space="0" w:color="auto"/>
        <w:left w:val="none" w:sz="0" w:space="0" w:color="auto"/>
        <w:bottom w:val="none" w:sz="0" w:space="0" w:color="auto"/>
        <w:right w:val="none" w:sz="0" w:space="0" w:color="auto"/>
      </w:divBdr>
    </w:div>
    <w:div w:id="1323779139">
      <w:bodyDiv w:val="1"/>
      <w:marLeft w:val="0"/>
      <w:marRight w:val="0"/>
      <w:marTop w:val="0"/>
      <w:marBottom w:val="0"/>
      <w:divBdr>
        <w:top w:val="none" w:sz="0" w:space="0" w:color="auto"/>
        <w:left w:val="none" w:sz="0" w:space="0" w:color="auto"/>
        <w:bottom w:val="none" w:sz="0" w:space="0" w:color="auto"/>
        <w:right w:val="none" w:sz="0" w:space="0" w:color="auto"/>
      </w:divBdr>
    </w:div>
    <w:div w:id="1324972647">
      <w:bodyDiv w:val="1"/>
      <w:marLeft w:val="0"/>
      <w:marRight w:val="0"/>
      <w:marTop w:val="0"/>
      <w:marBottom w:val="0"/>
      <w:divBdr>
        <w:top w:val="none" w:sz="0" w:space="0" w:color="auto"/>
        <w:left w:val="none" w:sz="0" w:space="0" w:color="auto"/>
        <w:bottom w:val="none" w:sz="0" w:space="0" w:color="auto"/>
        <w:right w:val="none" w:sz="0" w:space="0" w:color="auto"/>
      </w:divBdr>
    </w:div>
    <w:div w:id="1327123279">
      <w:bodyDiv w:val="1"/>
      <w:marLeft w:val="0"/>
      <w:marRight w:val="0"/>
      <w:marTop w:val="0"/>
      <w:marBottom w:val="0"/>
      <w:divBdr>
        <w:top w:val="none" w:sz="0" w:space="0" w:color="auto"/>
        <w:left w:val="none" w:sz="0" w:space="0" w:color="auto"/>
        <w:bottom w:val="none" w:sz="0" w:space="0" w:color="auto"/>
        <w:right w:val="none" w:sz="0" w:space="0" w:color="auto"/>
      </w:divBdr>
    </w:div>
    <w:div w:id="1327898231">
      <w:bodyDiv w:val="1"/>
      <w:marLeft w:val="0"/>
      <w:marRight w:val="0"/>
      <w:marTop w:val="0"/>
      <w:marBottom w:val="0"/>
      <w:divBdr>
        <w:top w:val="none" w:sz="0" w:space="0" w:color="auto"/>
        <w:left w:val="none" w:sz="0" w:space="0" w:color="auto"/>
        <w:bottom w:val="none" w:sz="0" w:space="0" w:color="auto"/>
        <w:right w:val="none" w:sz="0" w:space="0" w:color="auto"/>
      </w:divBdr>
    </w:div>
    <w:div w:id="1328631268">
      <w:bodyDiv w:val="1"/>
      <w:marLeft w:val="0"/>
      <w:marRight w:val="0"/>
      <w:marTop w:val="0"/>
      <w:marBottom w:val="0"/>
      <w:divBdr>
        <w:top w:val="none" w:sz="0" w:space="0" w:color="auto"/>
        <w:left w:val="none" w:sz="0" w:space="0" w:color="auto"/>
        <w:bottom w:val="none" w:sz="0" w:space="0" w:color="auto"/>
        <w:right w:val="none" w:sz="0" w:space="0" w:color="auto"/>
      </w:divBdr>
    </w:div>
    <w:div w:id="1328944895">
      <w:bodyDiv w:val="1"/>
      <w:marLeft w:val="0"/>
      <w:marRight w:val="0"/>
      <w:marTop w:val="0"/>
      <w:marBottom w:val="0"/>
      <w:divBdr>
        <w:top w:val="none" w:sz="0" w:space="0" w:color="auto"/>
        <w:left w:val="none" w:sz="0" w:space="0" w:color="auto"/>
        <w:bottom w:val="none" w:sz="0" w:space="0" w:color="auto"/>
        <w:right w:val="none" w:sz="0" w:space="0" w:color="auto"/>
      </w:divBdr>
    </w:div>
    <w:div w:id="1330332640">
      <w:bodyDiv w:val="1"/>
      <w:marLeft w:val="0"/>
      <w:marRight w:val="0"/>
      <w:marTop w:val="0"/>
      <w:marBottom w:val="0"/>
      <w:divBdr>
        <w:top w:val="none" w:sz="0" w:space="0" w:color="auto"/>
        <w:left w:val="none" w:sz="0" w:space="0" w:color="auto"/>
        <w:bottom w:val="none" w:sz="0" w:space="0" w:color="auto"/>
        <w:right w:val="none" w:sz="0" w:space="0" w:color="auto"/>
      </w:divBdr>
    </w:div>
    <w:div w:id="1331908637">
      <w:bodyDiv w:val="1"/>
      <w:marLeft w:val="0"/>
      <w:marRight w:val="0"/>
      <w:marTop w:val="0"/>
      <w:marBottom w:val="0"/>
      <w:divBdr>
        <w:top w:val="none" w:sz="0" w:space="0" w:color="auto"/>
        <w:left w:val="none" w:sz="0" w:space="0" w:color="auto"/>
        <w:bottom w:val="none" w:sz="0" w:space="0" w:color="auto"/>
        <w:right w:val="none" w:sz="0" w:space="0" w:color="auto"/>
      </w:divBdr>
    </w:div>
    <w:div w:id="1334456365">
      <w:bodyDiv w:val="1"/>
      <w:marLeft w:val="0"/>
      <w:marRight w:val="0"/>
      <w:marTop w:val="0"/>
      <w:marBottom w:val="0"/>
      <w:divBdr>
        <w:top w:val="none" w:sz="0" w:space="0" w:color="auto"/>
        <w:left w:val="none" w:sz="0" w:space="0" w:color="auto"/>
        <w:bottom w:val="none" w:sz="0" w:space="0" w:color="auto"/>
        <w:right w:val="none" w:sz="0" w:space="0" w:color="auto"/>
      </w:divBdr>
    </w:div>
    <w:div w:id="1335841627">
      <w:bodyDiv w:val="1"/>
      <w:marLeft w:val="0"/>
      <w:marRight w:val="0"/>
      <w:marTop w:val="0"/>
      <w:marBottom w:val="0"/>
      <w:divBdr>
        <w:top w:val="none" w:sz="0" w:space="0" w:color="auto"/>
        <w:left w:val="none" w:sz="0" w:space="0" w:color="auto"/>
        <w:bottom w:val="none" w:sz="0" w:space="0" w:color="auto"/>
        <w:right w:val="none" w:sz="0" w:space="0" w:color="auto"/>
      </w:divBdr>
    </w:div>
    <w:div w:id="1337153924">
      <w:bodyDiv w:val="1"/>
      <w:marLeft w:val="0"/>
      <w:marRight w:val="0"/>
      <w:marTop w:val="0"/>
      <w:marBottom w:val="0"/>
      <w:divBdr>
        <w:top w:val="none" w:sz="0" w:space="0" w:color="auto"/>
        <w:left w:val="none" w:sz="0" w:space="0" w:color="auto"/>
        <w:bottom w:val="none" w:sz="0" w:space="0" w:color="auto"/>
        <w:right w:val="none" w:sz="0" w:space="0" w:color="auto"/>
      </w:divBdr>
    </w:div>
    <w:div w:id="1337345354">
      <w:bodyDiv w:val="1"/>
      <w:marLeft w:val="0"/>
      <w:marRight w:val="0"/>
      <w:marTop w:val="0"/>
      <w:marBottom w:val="0"/>
      <w:divBdr>
        <w:top w:val="none" w:sz="0" w:space="0" w:color="auto"/>
        <w:left w:val="none" w:sz="0" w:space="0" w:color="auto"/>
        <w:bottom w:val="none" w:sz="0" w:space="0" w:color="auto"/>
        <w:right w:val="none" w:sz="0" w:space="0" w:color="auto"/>
      </w:divBdr>
    </w:div>
    <w:div w:id="1338313047">
      <w:bodyDiv w:val="1"/>
      <w:marLeft w:val="0"/>
      <w:marRight w:val="0"/>
      <w:marTop w:val="0"/>
      <w:marBottom w:val="0"/>
      <w:divBdr>
        <w:top w:val="none" w:sz="0" w:space="0" w:color="auto"/>
        <w:left w:val="none" w:sz="0" w:space="0" w:color="auto"/>
        <w:bottom w:val="none" w:sz="0" w:space="0" w:color="auto"/>
        <w:right w:val="none" w:sz="0" w:space="0" w:color="auto"/>
      </w:divBdr>
    </w:div>
    <w:div w:id="1339045648">
      <w:bodyDiv w:val="1"/>
      <w:marLeft w:val="0"/>
      <w:marRight w:val="0"/>
      <w:marTop w:val="0"/>
      <w:marBottom w:val="0"/>
      <w:divBdr>
        <w:top w:val="none" w:sz="0" w:space="0" w:color="auto"/>
        <w:left w:val="none" w:sz="0" w:space="0" w:color="auto"/>
        <w:bottom w:val="none" w:sz="0" w:space="0" w:color="auto"/>
        <w:right w:val="none" w:sz="0" w:space="0" w:color="auto"/>
      </w:divBdr>
    </w:div>
    <w:div w:id="1341201206">
      <w:bodyDiv w:val="1"/>
      <w:marLeft w:val="0"/>
      <w:marRight w:val="0"/>
      <w:marTop w:val="0"/>
      <w:marBottom w:val="0"/>
      <w:divBdr>
        <w:top w:val="none" w:sz="0" w:space="0" w:color="auto"/>
        <w:left w:val="none" w:sz="0" w:space="0" w:color="auto"/>
        <w:bottom w:val="none" w:sz="0" w:space="0" w:color="auto"/>
        <w:right w:val="none" w:sz="0" w:space="0" w:color="auto"/>
      </w:divBdr>
    </w:div>
    <w:div w:id="1341203818">
      <w:bodyDiv w:val="1"/>
      <w:marLeft w:val="0"/>
      <w:marRight w:val="0"/>
      <w:marTop w:val="0"/>
      <w:marBottom w:val="0"/>
      <w:divBdr>
        <w:top w:val="none" w:sz="0" w:space="0" w:color="auto"/>
        <w:left w:val="none" w:sz="0" w:space="0" w:color="auto"/>
        <w:bottom w:val="none" w:sz="0" w:space="0" w:color="auto"/>
        <w:right w:val="none" w:sz="0" w:space="0" w:color="auto"/>
      </w:divBdr>
    </w:div>
    <w:div w:id="1343362610">
      <w:bodyDiv w:val="1"/>
      <w:marLeft w:val="0"/>
      <w:marRight w:val="0"/>
      <w:marTop w:val="0"/>
      <w:marBottom w:val="0"/>
      <w:divBdr>
        <w:top w:val="none" w:sz="0" w:space="0" w:color="auto"/>
        <w:left w:val="none" w:sz="0" w:space="0" w:color="auto"/>
        <w:bottom w:val="none" w:sz="0" w:space="0" w:color="auto"/>
        <w:right w:val="none" w:sz="0" w:space="0" w:color="auto"/>
      </w:divBdr>
    </w:div>
    <w:div w:id="1344697952">
      <w:bodyDiv w:val="1"/>
      <w:marLeft w:val="0"/>
      <w:marRight w:val="0"/>
      <w:marTop w:val="0"/>
      <w:marBottom w:val="0"/>
      <w:divBdr>
        <w:top w:val="none" w:sz="0" w:space="0" w:color="auto"/>
        <w:left w:val="none" w:sz="0" w:space="0" w:color="auto"/>
        <w:bottom w:val="none" w:sz="0" w:space="0" w:color="auto"/>
        <w:right w:val="none" w:sz="0" w:space="0" w:color="auto"/>
      </w:divBdr>
    </w:div>
    <w:div w:id="1344740821">
      <w:bodyDiv w:val="1"/>
      <w:marLeft w:val="0"/>
      <w:marRight w:val="0"/>
      <w:marTop w:val="0"/>
      <w:marBottom w:val="0"/>
      <w:divBdr>
        <w:top w:val="none" w:sz="0" w:space="0" w:color="auto"/>
        <w:left w:val="none" w:sz="0" w:space="0" w:color="auto"/>
        <w:bottom w:val="none" w:sz="0" w:space="0" w:color="auto"/>
        <w:right w:val="none" w:sz="0" w:space="0" w:color="auto"/>
      </w:divBdr>
    </w:div>
    <w:div w:id="1344817592">
      <w:bodyDiv w:val="1"/>
      <w:marLeft w:val="0"/>
      <w:marRight w:val="0"/>
      <w:marTop w:val="0"/>
      <w:marBottom w:val="0"/>
      <w:divBdr>
        <w:top w:val="none" w:sz="0" w:space="0" w:color="auto"/>
        <w:left w:val="none" w:sz="0" w:space="0" w:color="auto"/>
        <w:bottom w:val="none" w:sz="0" w:space="0" w:color="auto"/>
        <w:right w:val="none" w:sz="0" w:space="0" w:color="auto"/>
      </w:divBdr>
    </w:div>
    <w:div w:id="1345211076">
      <w:bodyDiv w:val="1"/>
      <w:marLeft w:val="0"/>
      <w:marRight w:val="0"/>
      <w:marTop w:val="0"/>
      <w:marBottom w:val="0"/>
      <w:divBdr>
        <w:top w:val="none" w:sz="0" w:space="0" w:color="auto"/>
        <w:left w:val="none" w:sz="0" w:space="0" w:color="auto"/>
        <w:bottom w:val="none" w:sz="0" w:space="0" w:color="auto"/>
        <w:right w:val="none" w:sz="0" w:space="0" w:color="auto"/>
      </w:divBdr>
    </w:div>
    <w:div w:id="1345354175">
      <w:bodyDiv w:val="1"/>
      <w:marLeft w:val="0"/>
      <w:marRight w:val="0"/>
      <w:marTop w:val="0"/>
      <w:marBottom w:val="0"/>
      <w:divBdr>
        <w:top w:val="none" w:sz="0" w:space="0" w:color="auto"/>
        <w:left w:val="none" w:sz="0" w:space="0" w:color="auto"/>
        <w:bottom w:val="none" w:sz="0" w:space="0" w:color="auto"/>
        <w:right w:val="none" w:sz="0" w:space="0" w:color="auto"/>
      </w:divBdr>
    </w:div>
    <w:div w:id="1346054962">
      <w:bodyDiv w:val="1"/>
      <w:marLeft w:val="0"/>
      <w:marRight w:val="0"/>
      <w:marTop w:val="0"/>
      <w:marBottom w:val="0"/>
      <w:divBdr>
        <w:top w:val="none" w:sz="0" w:space="0" w:color="auto"/>
        <w:left w:val="none" w:sz="0" w:space="0" w:color="auto"/>
        <w:bottom w:val="none" w:sz="0" w:space="0" w:color="auto"/>
        <w:right w:val="none" w:sz="0" w:space="0" w:color="auto"/>
      </w:divBdr>
    </w:div>
    <w:div w:id="1347904158">
      <w:bodyDiv w:val="1"/>
      <w:marLeft w:val="0"/>
      <w:marRight w:val="0"/>
      <w:marTop w:val="0"/>
      <w:marBottom w:val="0"/>
      <w:divBdr>
        <w:top w:val="none" w:sz="0" w:space="0" w:color="auto"/>
        <w:left w:val="none" w:sz="0" w:space="0" w:color="auto"/>
        <w:bottom w:val="none" w:sz="0" w:space="0" w:color="auto"/>
        <w:right w:val="none" w:sz="0" w:space="0" w:color="auto"/>
      </w:divBdr>
    </w:div>
    <w:div w:id="1349020474">
      <w:bodyDiv w:val="1"/>
      <w:marLeft w:val="0"/>
      <w:marRight w:val="0"/>
      <w:marTop w:val="0"/>
      <w:marBottom w:val="0"/>
      <w:divBdr>
        <w:top w:val="none" w:sz="0" w:space="0" w:color="auto"/>
        <w:left w:val="none" w:sz="0" w:space="0" w:color="auto"/>
        <w:bottom w:val="none" w:sz="0" w:space="0" w:color="auto"/>
        <w:right w:val="none" w:sz="0" w:space="0" w:color="auto"/>
      </w:divBdr>
    </w:div>
    <w:div w:id="1349410124">
      <w:bodyDiv w:val="1"/>
      <w:marLeft w:val="0"/>
      <w:marRight w:val="0"/>
      <w:marTop w:val="0"/>
      <w:marBottom w:val="0"/>
      <w:divBdr>
        <w:top w:val="none" w:sz="0" w:space="0" w:color="auto"/>
        <w:left w:val="none" w:sz="0" w:space="0" w:color="auto"/>
        <w:bottom w:val="none" w:sz="0" w:space="0" w:color="auto"/>
        <w:right w:val="none" w:sz="0" w:space="0" w:color="auto"/>
      </w:divBdr>
    </w:div>
    <w:div w:id="1352023796">
      <w:bodyDiv w:val="1"/>
      <w:marLeft w:val="0"/>
      <w:marRight w:val="0"/>
      <w:marTop w:val="0"/>
      <w:marBottom w:val="0"/>
      <w:divBdr>
        <w:top w:val="none" w:sz="0" w:space="0" w:color="auto"/>
        <w:left w:val="none" w:sz="0" w:space="0" w:color="auto"/>
        <w:bottom w:val="none" w:sz="0" w:space="0" w:color="auto"/>
        <w:right w:val="none" w:sz="0" w:space="0" w:color="auto"/>
      </w:divBdr>
    </w:div>
    <w:div w:id="1353191741">
      <w:bodyDiv w:val="1"/>
      <w:marLeft w:val="0"/>
      <w:marRight w:val="0"/>
      <w:marTop w:val="0"/>
      <w:marBottom w:val="0"/>
      <w:divBdr>
        <w:top w:val="none" w:sz="0" w:space="0" w:color="auto"/>
        <w:left w:val="none" w:sz="0" w:space="0" w:color="auto"/>
        <w:bottom w:val="none" w:sz="0" w:space="0" w:color="auto"/>
        <w:right w:val="none" w:sz="0" w:space="0" w:color="auto"/>
      </w:divBdr>
    </w:div>
    <w:div w:id="1354964415">
      <w:bodyDiv w:val="1"/>
      <w:marLeft w:val="0"/>
      <w:marRight w:val="0"/>
      <w:marTop w:val="0"/>
      <w:marBottom w:val="0"/>
      <w:divBdr>
        <w:top w:val="none" w:sz="0" w:space="0" w:color="auto"/>
        <w:left w:val="none" w:sz="0" w:space="0" w:color="auto"/>
        <w:bottom w:val="none" w:sz="0" w:space="0" w:color="auto"/>
        <w:right w:val="none" w:sz="0" w:space="0" w:color="auto"/>
      </w:divBdr>
    </w:div>
    <w:div w:id="1355184215">
      <w:bodyDiv w:val="1"/>
      <w:marLeft w:val="0"/>
      <w:marRight w:val="0"/>
      <w:marTop w:val="0"/>
      <w:marBottom w:val="0"/>
      <w:divBdr>
        <w:top w:val="none" w:sz="0" w:space="0" w:color="auto"/>
        <w:left w:val="none" w:sz="0" w:space="0" w:color="auto"/>
        <w:bottom w:val="none" w:sz="0" w:space="0" w:color="auto"/>
        <w:right w:val="none" w:sz="0" w:space="0" w:color="auto"/>
      </w:divBdr>
    </w:div>
    <w:div w:id="1355959741">
      <w:bodyDiv w:val="1"/>
      <w:marLeft w:val="0"/>
      <w:marRight w:val="0"/>
      <w:marTop w:val="0"/>
      <w:marBottom w:val="0"/>
      <w:divBdr>
        <w:top w:val="none" w:sz="0" w:space="0" w:color="auto"/>
        <w:left w:val="none" w:sz="0" w:space="0" w:color="auto"/>
        <w:bottom w:val="none" w:sz="0" w:space="0" w:color="auto"/>
        <w:right w:val="none" w:sz="0" w:space="0" w:color="auto"/>
      </w:divBdr>
    </w:div>
    <w:div w:id="1356810900">
      <w:bodyDiv w:val="1"/>
      <w:marLeft w:val="0"/>
      <w:marRight w:val="0"/>
      <w:marTop w:val="0"/>
      <w:marBottom w:val="0"/>
      <w:divBdr>
        <w:top w:val="none" w:sz="0" w:space="0" w:color="auto"/>
        <w:left w:val="none" w:sz="0" w:space="0" w:color="auto"/>
        <w:bottom w:val="none" w:sz="0" w:space="0" w:color="auto"/>
        <w:right w:val="none" w:sz="0" w:space="0" w:color="auto"/>
      </w:divBdr>
    </w:div>
    <w:div w:id="1357924215">
      <w:bodyDiv w:val="1"/>
      <w:marLeft w:val="0"/>
      <w:marRight w:val="0"/>
      <w:marTop w:val="0"/>
      <w:marBottom w:val="0"/>
      <w:divBdr>
        <w:top w:val="none" w:sz="0" w:space="0" w:color="auto"/>
        <w:left w:val="none" w:sz="0" w:space="0" w:color="auto"/>
        <w:bottom w:val="none" w:sz="0" w:space="0" w:color="auto"/>
        <w:right w:val="none" w:sz="0" w:space="0" w:color="auto"/>
      </w:divBdr>
    </w:div>
    <w:div w:id="1360398039">
      <w:bodyDiv w:val="1"/>
      <w:marLeft w:val="0"/>
      <w:marRight w:val="0"/>
      <w:marTop w:val="0"/>
      <w:marBottom w:val="0"/>
      <w:divBdr>
        <w:top w:val="none" w:sz="0" w:space="0" w:color="auto"/>
        <w:left w:val="none" w:sz="0" w:space="0" w:color="auto"/>
        <w:bottom w:val="none" w:sz="0" w:space="0" w:color="auto"/>
        <w:right w:val="none" w:sz="0" w:space="0" w:color="auto"/>
      </w:divBdr>
    </w:div>
    <w:div w:id="1363555758">
      <w:bodyDiv w:val="1"/>
      <w:marLeft w:val="0"/>
      <w:marRight w:val="0"/>
      <w:marTop w:val="0"/>
      <w:marBottom w:val="0"/>
      <w:divBdr>
        <w:top w:val="none" w:sz="0" w:space="0" w:color="auto"/>
        <w:left w:val="none" w:sz="0" w:space="0" w:color="auto"/>
        <w:bottom w:val="none" w:sz="0" w:space="0" w:color="auto"/>
        <w:right w:val="none" w:sz="0" w:space="0" w:color="auto"/>
      </w:divBdr>
    </w:div>
    <w:div w:id="1366636025">
      <w:bodyDiv w:val="1"/>
      <w:marLeft w:val="0"/>
      <w:marRight w:val="0"/>
      <w:marTop w:val="0"/>
      <w:marBottom w:val="0"/>
      <w:divBdr>
        <w:top w:val="none" w:sz="0" w:space="0" w:color="auto"/>
        <w:left w:val="none" w:sz="0" w:space="0" w:color="auto"/>
        <w:bottom w:val="none" w:sz="0" w:space="0" w:color="auto"/>
        <w:right w:val="none" w:sz="0" w:space="0" w:color="auto"/>
      </w:divBdr>
    </w:div>
    <w:div w:id="1367559235">
      <w:bodyDiv w:val="1"/>
      <w:marLeft w:val="0"/>
      <w:marRight w:val="0"/>
      <w:marTop w:val="0"/>
      <w:marBottom w:val="0"/>
      <w:divBdr>
        <w:top w:val="none" w:sz="0" w:space="0" w:color="auto"/>
        <w:left w:val="none" w:sz="0" w:space="0" w:color="auto"/>
        <w:bottom w:val="none" w:sz="0" w:space="0" w:color="auto"/>
        <w:right w:val="none" w:sz="0" w:space="0" w:color="auto"/>
      </w:divBdr>
    </w:div>
    <w:div w:id="1368677744">
      <w:bodyDiv w:val="1"/>
      <w:marLeft w:val="0"/>
      <w:marRight w:val="0"/>
      <w:marTop w:val="0"/>
      <w:marBottom w:val="0"/>
      <w:divBdr>
        <w:top w:val="none" w:sz="0" w:space="0" w:color="auto"/>
        <w:left w:val="none" w:sz="0" w:space="0" w:color="auto"/>
        <w:bottom w:val="none" w:sz="0" w:space="0" w:color="auto"/>
        <w:right w:val="none" w:sz="0" w:space="0" w:color="auto"/>
      </w:divBdr>
    </w:div>
    <w:div w:id="1370489963">
      <w:bodyDiv w:val="1"/>
      <w:marLeft w:val="0"/>
      <w:marRight w:val="0"/>
      <w:marTop w:val="0"/>
      <w:marBottom w:val="0"/>
      <w:divBdr>
        <w:top w:val="none" w:sz="0" w:space="0" w:color="auto"/>
        <w:left w:val="none" w:sz="0" w:space="0" w:color="auto"/>
        <w:bottom w:val="none" w:sz="0" w:space="0" w:color="auto"/>
        <w:right w:val="none" w:sz="0" w:space="0" w:color="auto"/>
      </w:divBdr>
    </w:div>
    <w:div w:id="1370758719">
      <w:bodyDiv w:val="1"/>
      <w:marLeft w:val="0"/>
      <w:marRight w:val="0"/>
      <w:marTop w:val="0"/>
      <w:marBottom w:val="0"/>
      <w:divBdr>
        <w:top w:val="none" w:sz="0" w:space="0" w:color="auto"/>
        <w:left w:val="none" w:sz="0" w:space="0" w:color="auto"/>
        <w:bottom w:val="none" w:sz="0" w:space="0" w:color="auto"/>
        <w:right w:val="none" w:sz="0" w:space="0" w:color="auto"/>
      </w:divBdr>
    </w:div>
    <w:div w:id="1371150049">
      <w:bodyDiv w:val="1"/>
      <w:marLeft w:val="0"/>
      <w:marRight w:val="0"/>
      <w:marTop w:val="0"/>
      <w:marBottom w:val="0"/>
      <w:divBdr>
        <w:top w:val="none" w:sz="0" w:space="0" w:color="auto"/>
        <w:left w:val="none" w:sz="0" w:space="0" w:color="auto"/>
        <w:bottom w:val="none" w:sz="0" w:space="0" w:color="auto"/>
        <w:right w:val="none" w:sz="0" w:space="0" w:color="auto"/>
      </w:divBdr>
    </w:div>
    <w:div w:id="1372146236">
      <w:bodyDiv w:val="1"/>
      <w:marLeft w:val="0"/>
      <w:marRight w:val="0"/>
      <w:marTop w:val="0"/>
      <w:marBottom w:val="0"/>
      <w:divBdr>
        <w:top w:val="none" w:sz="0" w:space="0" w:color="auto"/>
        <w:left w:val="none" w:sz="0" w:space="0" w:color="auto"/>
        <w:bottom w:val="none" w:sz="0" w:space="0" w:color="auto"/>
        <w:right w:val="none" w:sz="0" w:space="0" w:color="auto"/>
      </w:divBdr>
    </w:div>
    <w:div w:id="1373379983">
      <w:bodyDiv w:val="1"/>
      <w:marLeft w:val="0"/>
      <w:marRight w:val="0"/>
      <w:marTop w:val="0"/>
      <w:marBottom w:val="0"/>
      <w:divBdr>
        <w:top w:val="none" w:sz="0" w:space="0" w:color="auto"/>
        <w:left w:val="none" w:sz="0" w:space="0" w:color="auto"/>
        <w:bottom w:val="none" w:sz="0" w:space="0" w:color="auto"/>
        <w:right w:val="none" w:sz="0" w:space="0" w:color="auto"/>
      </w:divBdr>
    </w:div>
    <w:div w:id="1373533719">
      <w:bodyDiv w:val="1"/>
      <w:marLeft w:val="0"/>
      <w:marRight w:val="0"/>
      <w:marTop w:val="0"/>
      <w:marBottom w:val="0"/>
      <w:divBdr>
        <w:top w:val="none" w:sz="0" w:space="0" w:color="auto"/>
        <w:left w:val="none" w:sz="0" w:space="0" w:color="auto"/>
        <w:bottom w:val="none" w:sz="0" w:space="0" w:color="auto"/>
        <w:right w:val="none" w:sz="0" w:space="0" w:color="auto"/>
      </w:divBdr>
    </w:div>
    <w:div w:id="1375422056">
      <w:bodyDiv w:val="1"/>
      <w:marLeft w:val="0"/>
      <w:marRight w:val="0"/>
      <w:marTop w:val="0"/>
      <w:marBottom w:val="0"/>
      <w:divBdr>
        <w:top w:val="none" w:sz="0" w:space="0" w:color="auto"/>
        <w:left w:val="none" w:sz="0" w:space="0" w:color="auto"/>
        <w:bottom w:val="none" w:sz="0" w:space="0" w:color="auto"/>
        <w:right w:val="none" w:sz="0" w:space="0" w:color="auto"/>
      </w:divBdr>
    </w:div>
    <w:div w:id="1375546972">
      <w:bodyDiv w:val="1"/>
      <w:marLeft w:val="0"/>
      <w:marRight w:val="0"/>
      <w:marTop w:val="0"/>
      <w:marBottom w:val="0"/>
      <w:divBdr>
        <w:top w:val="none" w:sz="0" w:space="0" w:color="auto"/>
        <w:left w:val="none" w:sz="0" w:space="0" w:color="auto"/>
        <w:bottom w:val="none" w:sz="0" w:space="0" w:color="auto"/>
        <w:right w:val="none" w:sz="0" w:space="0" w:color="auto"/>
      </w:divBdr>
    </w:div>
    <w:div w:id="1376079753">
      <w:bodyDiv w:val="1"/>
      <w:marLeft w:val="0"/>
      <w:marRight w:val="0"/>
      <w:marTop w:val="0"/>
      <w:marBottom w:val="0"/>
      <w:divBdr>
        <w:top w:val="none" w:sz="0" w:space="0" w:color="auto"/>
        <w:left w:val="none" w:sz="0" w:space="0" w:color="auto"/>
        <w:bottom w:val="none" w:sz="0" w:space="0" w:color="auto"/>
        <w:right w:val="none" w:sz="0" w:space="0" w:color="auto"/>
      </w:divBdr>
    </w:div>
    <w:div w:id="1376808140">
      <w:bodyDiv w:val="1"/>
      <w:marLeft w:val="0"/>
      <w:marRight w:val="0"/>
      <w:marTop w:val="0"/>
      <w:marBottom w:val="0"/>
      <w:divBdr>
        <w:top w:val="none" w:sz="0" w:space="0" w:color="auto"/>
        <w:left w:val="none" w:sz="0" w:space="0" w:color="auto"/>
        <w:bottom w:val="none" w:sz="0" w:space="0" w:color="auto"/>
        <w:right w:val="none" w:sz="0" w:space="0" w:color="auto"/>
      </w:divBdr>
    </w:div>
    <w:div w:id="1377271261">
      <w:bodyDiv w:val="1"/>
      <w:marLeft w:val="0"/>
      <w:marRight w:val="0"/>
      <w:marTop w:val="0"/>
      <w:marBottom w:val="0"/>
      <w:divBdr>
        <w:top w:val="none" w:sz="0" w:space="0" w:color="auto"/>
        <w:left w:val="none" w:sz="0" w:space="0" w:color="auto"/>
        <w:bottom w:val="none" w:sz="0" w:space="0" w:color="auto"/>
        <w:right w:val="none" w:sz="0" w:space="0" w:color="auto"/>
      </w:divBdr>
    </w:div>
    <w:div w:id="1377662299">
      <w:bodyDiv w:val="1"/>
      <w:marLeft w:val="0"/>
      <w:marRight w:val="0"/>
      <w:marTop w:val="0"/>
      <w:marBottom w:val="0"/>
      <w:divBdr>
        <w:top w:val="none" w:sz="0" w:space="0" w:color="auto"/>
        <w:left w:val="none" w:sz="0" w:space="0" w:color="auto"/>
        <w:bottom w:val="none" w:sz="0" w:space="0" w:color="auto"/>
        <w:right w:val="none" w:sz="0" w:space="0" w:color="auto"/>
      </w:divBdr>
    </w:div>
    <w:div w:id="1378629228">
      <w:bodyDiv w:val="1"/>
      <w:marLeft w:val="0"/>
      <w:marRight w:val="0"/>
      <w:marTop w:val="0"/>
      <w:marBottom w:val="0"/>
      <w:divBdr>
        <w:top w:val="none" w:sz="0" w:space="0" w:color="auto"/>
        <w:left w:val="none" w:sz="0" w:space="0" w:color="auto"/>
        <w:bottom w:val="none" w:sz="0" w:space="0" w:color="auto"/>
        <w:right w:val="none" w:sz="0" w:space="0" w:color="auto"/>
      </w:divBdr>
    </w:div>
    <w:div w:id="1379433808">
      <w:bodyDiv w:val="1"/>
      <w:marLeft w:val="0"/>
      <w:marRight w:val="0"/>
      <w:marTop w:val="0"/>
      <w:marBottom w:val="0"/>
      <w:divBdr>
        <w:top w:val="none" w:sz="0" w:space="0" w:color="auto"/>
        <w:left w:val="none" w:sz="0" w:space="0" w:color="auto"/>
        <w:bottom w:val="none" w:sz="0" w:space="0" w:color="auto"/>
        <w:right w:val="none" w:sz="0" w:space="0" w:color="auto"/>
      </w:divBdr>
    </w:div>
    <w:div w:id="1379747117">
      <w:bodyDiv w:val="1"/>
      <w:marLeft w:val="0"/>
      <w:marRight w:val="0"/>
      <w:marTop w:val="0"/>
      <w:marBottom w:val="0"/>
      <w:divBdr>
        <w:top w:val="none" w:sz="0" w:space="0" w:color="auto"/>
        <w:left w:val="none" w:sz="0" w:space="0" w:color="auto"/>
        <w:bottom w:val="none" w:sz="0" w:space="0" w:color="auto"/>
        <w:right w:val="none" w:sz="0" w:space="0" w:color="auto"/>
      </w:divBdr>
    </w:div>
    <w:div w:id="1380277279">
      <w:bodyDiv w:val="1"/>
      <w:marLeft w:val="0"/>
      <w:marRight w:val="0"/>
      <w:marTop w:val="0"/>
      <w:marBottom w:val="0"/>
      <w:divBdr>
        <w:top w:val="none" w:sz="0" w:space="0" w:color="auto"/>
        <w:left w:val="none" w:sz="0" w:space="0" w:color="auto"/>
        <w:bottom w:val="none" w:sz="0" w:space="0" w:color="auto"/>
        <w:right w:val="none" w:sz="0" w:space="0" w:color="auto"/>
      </w:divBdr>
    </w:div>
    <w:div w:id="1380471766">
      <w:bodyDiv w:val="1"/>
      <w:marLeft w:val="0"/>
      <w:marRight w:val="0"/>
      <w:marTop w:val="0"/>
      <w:marBottom w:val="0"/>
      <w:divBdr>
        <w:top w:val="none" w:sz="0" w:space="0" w:color="auto"/>
        <w:left w:val="none" w:sz="0" w:space="0" w:color="auto"/>
        <w:bottom w:val="none" w:sz="0" w:space="0" w:color="auto"/>
        <w:right w:val="none" w:sz="0" w:space="0" w:color="auto"/>
      </w:divBdr>
    </w:div>
    <w:div w:id="1381788428">
      <w:bodyDiv w:val="1"/>
      <w:marLeft w:val="0"/>
      <w:marRight w:val="0"/>
      <w:marTop w:val="0"/>
      <w:marBottom w:val="0"/>
      <w:divBdr>
        <w:top w:val="none" w:sz="0" w:space="0" w:color="auto"/>
        <w:left w:val="none" w:sz="0" w:space="0" w:color="auto"/>
        <w:bottom w:val="none" w:sz="0" w:space="0" w:color="auto"/>
        <w:right w:val="none" w:sz="0" w:space="0" w:color="auto"/>
      </w:divBdr>
    </w:div>
    <w:div w:id="1382482516">
      <w:bodyDiv w:val="1"/>
      <w:marLeft w:val="0"/>
      <w:marRight w:val="0"/>
      <w:marTop w:val="0"/>
      <w:marBottom w:val="0"/>
      <w:divBdr>
        <w:top w:val="none" w:sz="0" w:space="0" w:color="auto"/>
        <w:left w:val="none" w:sz="0" w:space="0" w:color="auto"/>
        <w:bottom w:val="none" w:sz="0" w:space="0" w:color="auto"/>
        <w:right w:val="none" w:sz="0" w:space="0" w:color="auto"/>
      </w:divBdr>
    </w:div>
    <w:div w:id="1382630001">
      <w:bodyDiv w:val="1"/>
      <w:marLeft w:val="0"/>
      <w:marRight w:val="0"/>
      <w:marTop w:val="0"/>
      <w:marBottom w:val="0"/>
      <w:divBdr>
        <w:top w:val="none" w:sz="0" w:space="0" w:color="auto"/>
        <w:left w:val="none" w:sz="0" w:space="0" w:color="auto"/>
        <w:bottom w:val="none" w:sz="0" w:space="0" w:color="auto"/>
        <w:right w:val="none" w:sz="0" w:space="0" w:color="auto"/>
      </w:divBdr>
    </w:div>
    <w:div w:id="1383366034">
      <w:bodyDiv w:val="1"/>
      <w:marLeft w:val="0"/>
      <w:marRight w:val="0"/>
      <w:marTop w:val="0"/>
      <w:marBottom w:val="0"/>
      <w:divBdr>
        <w:top w:val="none" w:sz="0" w:space="0" w:color="auto"/>
        <w:left w:val="none" w:sz="0" w:space="0" w:color="auto"/>
        <w:bottom w:val="none" w:sz="0" w:space="0" w:color="auto"/>
        <w:right w:val="none" w:sz="0" w:space="0" w:color="auto"/>
      </w:divBdr>
    </w:div>
    <w:div w:id="1385790576">
      <w:bodyDiv w:val="1"/>
      <w:marLeft w:val="0"/>
      <w:marRight w:val="0"/>
      <w:marTop w:val="0"/>
      <w:marBottom w:val="0"/>
      <w:divBdr>
        <w:top w:val="none" w:sz="0" w:space="0" w:color="auto"/>
        <w:left w:val="none" w:sz="0" w:space="0" w:color="auto"/>
        <w:bottom w:val="none" w:sz="0" w:space="0" w:color="auto"/>
        <w:right w:val="none" w:sz="0" w:space="0" w:color="auto"/>
      </w:divBdr>
    </w:div>
    <w:div w:id="1387219069">
      <w:bodyDiv w:val="1"/>
      <w:marLeft w:val="0"/>
      <w:marRight w:val="0"/>
      <w:marTop w:val="0"/>
      <w:marBottom w:val="0"/>
      <w:divBdr>
        <w:top w:val="none" w:sz="0" w:space="0" w:color="auto"/>
        <w:left w:val="none" w:sz="0" w:space="0" w:color="auto"/>
        <w:bottom w:val="none" w:sz="0" w:space="0" w:color="auto"/>
        <w:right w:val="none" w:sz="0" w:space="0" w:color="auto"/>
      </w:divBdr>
    </w:div>
    <w:div w:id="1389066936">
      <w:bodyDiv w:val="1"/>
      <w:marLeft w:val="0"/>
      <w:marRight w:val="0"/>
      <w:marTop w:val="0"/>
      <w:marBottom w:val="0"/>
      <w:divBdr>
        <w:top w:val="none" w:sz="0" w:space="0" w:color="auto"/>
        <w:left w:val="none" w:sz="0" w:space="0" w:color="auto"/>
        <w:bottom w:val="none" w:sz="0" w:space="0" w:color="auto"/>
        <w:right w:val="none" w:sz="0" w:space="0" w:color="auto"/>
      </w:divBdr>
    </w:div>
    <w:div w:id="1390421854">
      <w:bodyDiv w:val="1"/>
      <w:marLeft w:val="0"/>
      <w:marRight w:val="0"/>
      <w:marTop w:val="0"/>
      <w:marBottom w:val="0"/>
      <w:divBdr>
        <w:top w:val="none" w:sz="0" w:space="0" w:color="auto"/>
        <w:left w:val="none" w:sz="0" w:space="0" w:color="auto"/>
        <w:bottom w:val="none" w:sz="0" w:space="0" w:color="auto"/>
        <w:right w:val="none" w:sz="0" w:space="0" w:color="auto"/>
      </w:divBdr>
    </w:div>
    <w:div w:id="1391491191">
      <w:bodyDiv w:val="1"/>
      <w:marLeft w:val="0"/>
      <w:marRight w:val="0"/>
      <w:marTop w:val="0"/>
      <w:marBottom w:val="0"/>
      <w:divBdr>
        <w:top w:val="none" w:sz="0" w:space="0" w:color="auto"/>
        <w:left w:val="none" w:sz="0" w:space="0" w:color="auto"/>
        <w:bottom w:val="none" w:sz="0" w:space="0" w:color="auto"/>
        <w:right w:val="none" w:sz="0" w:space="0" w:color="auto"/>
      </w:divBdr>
    </w:div>
    <w:div w:id="1392847245">
      <w:bodyDiv w:val="1"/>
      <w:marLeft w:val="0"/>
      <w:marRight w:val="0"/>
      <w:marTop w:val="0"/>
      <w:marBottom w:val="0"/>
      <w:divBdr>
        <w:top w:val="none" w:sz="0" w:space="0" w:color="auto"/>
        <w:left w:val="none" w:sz="0" w:space="0" w:color="auto"/>
        <w:bottom w:val="none" w:sz="0" w:space="0" w:color="auto"/>
        <w:right w:val="none" w:sz="0" w:space="0" w:color="auto"/>
      </w:divBdr>
    </w:div>
    <w:div w:id="1393580031">
      <w:bodyDiv w:val="1"/>
      <w:marLeft w:val="0"/>
      <w:marRight w:val="0"/>
      <w:marTop w:val="0"/>
      <w:marBottom w:val="0"/>
      <w:divBdr>
        <w:top w:val="none" w:sz="0" w:space="0" w:color="auto"/>
        <w:left w:val="none" w:sz="0" w:space="0" w:color="auto"/>
        <w:bottom w:val="none" w:sz="0" w:space="0" w:color="auto"/>
        <w:right w:val="none" w:sz="0" w:space="0" w:color="auto"/>
      </w:divBdr>
    </w:div>
    <w:div w:id="1395665439">
      <w:bodyDiv w:val="1"/>
      <w:marLeft w:val="0"/>
      <w:marRight w:val="0"/>
      <w:marTop w:val="0"/>
      <w:marBottom w:val="0"/>
      <w:divBdr>
        <w:top w:val="none" w:sz="0" w:space="0" w:color="auto"/>
        <w:left w:val="none" w:sz="0" w:space="0" w:color="auto"/>
        <w:bottom w:val="none" w:sz="0" w:space="0" w:color="auto"/>
        <w:right w:val="none" w:sz="0" w:space="0" w:color="auto"/>
      </w:divBdr>
    </w:div>
    <w:div w:id="1395814762">
      <w:bodyDiv w:val="1"/>
      <w:marLeft w:val="0"/>
      <w:marRight w:val="0"/>
      <w:marTop w:val="0"/>
      <w:marBottom w:val="0"/>
      <w:divBdr>
        <w:top w:val="none" w:sz="0" w:space="0" w:color="auto"/>
        <w:left w:val="none" w:sz="0" w:space="0" w:color="auto"/>
        <w:bottom w:val="none" w:sz="0" w:space="0" w:color="auto"/>
        <w:right w:val="none" w:sz="0" w:space="0" w:color="auto"/>
      </w:divBdr>
    </w:div>
    <w:div w:id="1396901361">
      <w:bodyDiv w:val="1"/>
      <w:marLeft w:val="0"/>
      <w:marRight w:val="0"/>
      <w:marTop w:val="0"/>
      <w:marBottom w:val="0"/>
      <w:divBdr>
        <w:top w:val="none" w:sz="0" w:space="0" w:color="auto"/>
        <w:left w:val="none" w:sz="0" w:space="0" w:color="auto"/>
        <w:bottom w:val="none" w:sz="0" w:space="0" w:color="auto"/>
        <w:right w:val="none" w:sz="0" w:space="0" w:color="auto"/>
      </w:divBdr>
    </w:div>
    <w:div w:id="1396971018">
      <w:bodyDiv w:val="1"/>
      <w:marLeft w:val="0"/>
      <w:marRight w:val="0"/>
      <w:marTop w:val="0"/>
      <w:marBottom w:val="0"/>
      <w:divBdr>
        <w:top w:val="none" w:sz="0" w:space="0" w:color="auto"/>
        <w:left w:val="none" w:sz="0" w:space="0" w:color="auto"/>
        <w:bottom w:val="none" w:sz="0" w:space="0" w:color="auto"/>
        <w:right w:val="none" w:sz="0" w:space="0" w:color="auto"/>
      </w:divBdr>
    </w:div>
    <w:div w:id="1397781368">
      <w:bodyDiv w:val="1"/>
      <w:marLeft w:val="0"/>
      <w:marRight w:val="0"/>
      <w:marTop w:val="0"/>
      <w:marBottom w:val="0"/>
      <w:divBdr>
        <w:top w:val="none" w:sz="0" w:space="0" w:color="auto"/>
        <w:left w:val="none" w:sz="0" w:space="0" w:color="auto"/>
        <w:bottom w:val="none" w:sz="0" w:space="0" w:color="auto"/>
        <w:right w:val="none" w:sz="0" w:space="0" w:color="auto"/>
      </w:divBdr>
    </w:div>
    <w:div w:id="1398476544">
      <w:bodyDiv w:val="1"/>
      <w:marLeft w:val="0"/>
      <w:marRight w:val="0"/>
      <w:marTop w:val="0"/>
      <w:marBottom w:val="0"/>
      <w:divBdr>
        <w:top w:val="none" w:sz="0" w:space="0" w:color="auto"/>
        <w:left w:val="none" w:sz="0" w:space="0" w:color="auto"/>
        <w:bottom w:val="none" w:sz="0" w:space="0" w:color="auto"/>
        <w:right w:val="none" w:sz="0" w:space="0" w:color="auto"/>
      </w:divBdr>
    </w:div>
    <w:div w:id="1398671441">
      <w:bodyDiv w:val="1"/>
      <w:marLeft w:val="0"/>
      <w:marRight w:val="0"/>
      <w:marTop w:val="0"/>
      <w:marBottom w:val="0"/>
      <w:divBdr>
        <w:top w:val="none" w:sz="0" w:space="0" w:color="auto"/>
        <w:left w:val="none" w:sz="0" w:space="0" w:color="auto"/>
        <w:bottom w:val="none" w:sz="0" w:space="0" w:color="auto"/>
        <w:right w:val="none" w:sz="0" w:space="0" w:color="auto"/>
      </w:divBdr>
    </w:div>
    <w:div w:id="1401174943">
      <w:bodyDiv w:val="1"/>
      <w:marLeft w:val="0"/>
      <w:marRight w:val="0"/>
      <w:marTop w:val="0"/>
      <w:marBottom w:val="0"/>
      <w:divBdr>
        <w:top w:val="none" w:sz="0" w:space="0" w:color="auto"/>
        <w:left w:val="none" w:sz="0" w:space="0" w:color="auto"/>
        <w:bottom w:val="none" w:sz="0" w:space="0" w:color="auto"/>
        <w:right w:val="none" w:sz="0" w:space="0" w:color="auto"/>
      </w:divBdr>
    </w:div>
    <w:div w:id="1403944238">
      <w:bodyDiv w:val="1"/>
      <w:marLeft w:val="0"/>
      <w:marRight w:val="0"/>
      <w:marTop w:val="0"/>
      <w:marBottom w:val="0"/>
      <w:divBdr>
        <w:top w:val="none" w:sz="0" w:space="0" w:color="auto"/>
        <w:left w:val="none" w:sz="0" w:space="0" w:color="auto"/>
        <w:bottom w:val="none" w:sz="0" w:space="0" w:color="auto"/>
        <w:right w:val="none" w:sz="0" w:space="0" w:color="auto"/>
      </w:divBdr>
    </w:div>
    <w:div w:id="1405420929">
      <w:bodyDiv w:val="1"/>
      <w:marLeft w:val="0"/>
      <w:marRight w:val="0"/>
      <w:marTop w:val="0"/>
      <w:marBottom w:val="0"/>
      <w:divBdr>
        <w:top w:val="none" w:sz="0" w:space="0" w:color="auto"/>
        <w:left w:val="none" w:sz="0" w:space="0" w:color="auto"/>
        <w:bottom w:val="none" w:sz="0" w:space="0" w:color="auto"/>
        <w:right w:val="none" w:sz="0" w:space="0" w:color="auto"/>
      </w:divBdr>
    </w:div>
    <w:div w:id="1407416082">
      <w:bodyDiv w:val="1"/>
      <w:marLeft w:val="0"/>
      <w:marRight w:val="0"/>
      <w:marTop w:val="0"/>
      <w:marBottom w:val="0"/>
      <w:divBdr>
        <w:top w:val="none" w:sz="0" w:space="0" w:color="auto"/>
        <w:left w:val="none" w:sz="0" w:space="0" w:color="auto"/>
        <w:bottom w:val="none" w:sz="0" w:space="0" w:color="auto"/>
        <w:right w:val="none" w:sz="0" w:space="0" w:color="auto"/>
      </w:divBdr>
    </w:div>
    <w:div w:id="1408041212">
      <w:bodyDiv w:val="1"/>
      <w:marLeft w:val="0"/>
      <w:marRight w:val="0"/>
      <w:marTop w:val="0"/>
      <w:marBottom w:val="0"/>
      <w:divBdr>
        <w:top w:val="none" w:sz="0" w:space="0" w:color="auto"/>
        <w:left w:val="none" w:sz="0" w:space="0" w:color="auto"/>
        <w:bottom w:val="none" w:sz="0" w:space="0" w:color="auto"/>
        <w:right w:val="none" w:sz="0" w:space="0" w:color="auto"/>
      </w:divBdr>
    </w:div>
    <w:div w:id="1408918639">
      <w:bodyDiv w:val="1"/>
      <w:marLeft w:val="0"/>
      <w:marRight w:val="0"/>
      <w:marTop w:val="0"/>
      <w:marBottom w:val="0"/>
      <w:divBdr>
        <w:top w:val="none" w:sz="0" w:space="0" w:color="auto"/>
        <w:left w:val="none" w:sz="0" w:space="0" w:color="auto"/>
        <w:bottom w:val="none" w:sz="0" w:space="0" w:color="auto"/>
        <w:right w:val="none" w:sz="0" w:space="0" w:color="auto"/>
      </w:divBdr>
    </w:div>
    <w:div w:id="1409569477">
      <w:bodyDiv w:val="1"/>
      <w:marLeft w:val="0"/>
      <w:marRight w:val="0"/>
      <w:marTop w:val="0"/>
      <w:marBottom w:val="0"/>
      <w:divBdr>
        <w:top w:val="none" w:sz="0" w:space="0" w:color="auto"/>
        <w:left w:val="none" w:sz="0" w:space="0" w:color="auto"/>
        <w:bottom w:val="none" w:sz="0" w:space="0" w:color="auto"/>
        <w:right w:val="none" w:sz="0" w:space="0" w:color="auto"/>
      </w:divBdr>
    </w:div>
    <w:div w:id="1410536132">
      <w:bodyDiv w:val="1"/>
      <w:marLeft w:val="0"/>
      <w:marRight w:val="0"/>
      <w:marTop w:val="0"/>
      <w:marBottom w:val="0"/>
      <w:divBdr>
        <w:top w:val="none" w:sz="0" w:space="0" w:color="auto"/>
        <w:left w:val="none" w:sz="0" w:space="0" w:color="auto"/>
        <w:bottom w:val="none" w:sz="0" w:space="0" w:color="auto"/>
        <w:right w:val="none" w:sz="0" w:space="0" w:color="auto"/>
      </w:divBdr>
    </w:div>
    <w:div w:id="1410808401">
      <w:bodyDiv w:val="1"/>
      <w:marLeft w:val="0"/>
      <w:marRight w:val="0"/>
      <w:marTop w:val="0"/>
      <w:marBottom w:val="0"/>
      <w:divBdr>
        <w:top w:val="none" w:sz="0" w:space="0" w:color="auto"/>
        <w:left w:val="none" w:sz="0" w:space="0" w:color="auto"/>
        <w:bottom w:val="none" w:sz="0" w:space="0" w:color="auto"/>
        <w:right w:val="none" w:sz="0" w:space="0" w:color="auto"/>
      </w:divBdr>
    </w:div>
    <w:div w:id="1411273985">
      <w:bodyDiv w:val="1"/>
      <w:marLeft w:val="0"/>
      <w:marRight w:val="0"/>
      <w:marTop w:val="0"/>
      <w:marBottom w:val="0"/>
      <w:divBdr>
        <w:top w:val="none" w:sz="0" w:space="0" w:color="auto"/>
        <w:left w:val="none" w:sz="0" w:space="0" w:color="auto"/>
        <w:bottom w:val="none" w:sz="0" w:space="0" w:color="auto"/>
        <w:right w:val="none" w:sz="0" w:space="0" w:color="auto"/>
      </w:divBdr>
    </w:div>
    <w:div w:id="1413350450">
      <w:bodyDiv w:val="1"/>
      <w:marLeft w:val="0"/>
      <w:marRight w:val="0"/>
      <w:marTop w:val="0"/>
      <w:marBottom w:val="0"/>
      <w:divBdr>
        <w:top w:val="none" w:sz="0" w:space="0" w:color="auto"/>
        <w:left w:val="none" w:sz="0" w:space="0" w:color="auto"/>
        <w:bottom w:val="none" w:sz="0" w:space="0" w:color="auto"/>
        <w:right w:val="none" w:sz="0" w:space="0" w:color="auto"/>
      </w:divBdr>
    </w:div>
    <w:div w:id="1413815684">
      <w:bodyDiv w:val="1"/>
      <w:marLeft w:val="0"/>
      <w:marRight w:val="0"/>
      <w:marTop w:val="0"/>
      <w:marBottom w:val="0"/>
      <w:divBdr>
        <w:top w:val="none" w:sz="0" w:space="0" w:color="auto"/>
        <w:left w:val="none" w:sz="0" w:space="0" w:color="auto"/>
        <w:bottom w:val="none" w:sz="0" w:space="0" w:color="auto"/>
        <w:right w:val="none" w:sz="0" w:space="0" w:color="auto"/>
      </w:divBdr>
    </w:div>
    <w:div w:id="1415008408">
      <w:bodyDiv w:val="1"/>
      <w:marLeft w:val="0"/>
      <w:marRight w:val="0"/>
      <w:marTop w:val="0"/>
      <w:marBottom w:val="0"/>
      <w:divBdr>
        <w:top w:val="none" w:sz="0" w:space="0" w:color="auto"/>
        <w:left w:val="none" w:sz="0" w:space="0" w:color="auto"/>
        <w:bottom w:val="none" w:sz="0" w:space="0" w:color="auto"/>
        <w:right w:val="none" w:sz="0" w:space="0" w:color="auto"/>
      </w:divBdr>
    </w:div>
    <w:div w:id="1416123393">
      <w:bodyDiv w:val="1"/>
      <w:marLeft w:val="0"/>
      <w:marRight w:val="0"/>
      <w:marTop w:val="0"/>
      <w:marBottom w:val="0"/>
      <w:divBdr>
        <w:top w:val="none" w:sz="0" w:space="0" w:color="auto"/>
        <w:left w:val="none" w:sz="0" w:space="0" w:color="auto"/>
        <w:bottom w:val="none" w:sz="0" w:space="0" w:color="auto"/>
        <w:right w:val="none" w:sz="0" w:space="0" w:color="auto"/>
      </w:divBdr>
    </w:div>
    <w:div w:id="1416584794">
      <w:bodyDiv w:val="1"/>
      <w:marLeft w:val="0"/>
      <w:marRight w:val="0"/>
      <w:marTop w:val="0"/>
      <w:marBottom w:val="0"/>
      <w:divBdr>
        <w:top w:val="none" w:sz="0" w:space="0" w:color="auto"/>
        <w:left w:val="none" w:sz="0" w:space="0" w:color="auto"/>
        <w:bottom w:val="none" w:sz="0" w:space="0" w:color="auto"/>
        <w:right w:val="none" w:sz="0" w:space="0" w:color="auto"/>
      </w:divBdr>
    </w:div>
    <w:div w:id="1416588371">
      <w:bodyDiv w:val="1"/>
      <w:marLeft w:val="0"/>
      <w:marRight w:val="0"/>
      <w:marTop w:val="0"/>
      <w:marBottom w:val="0"/>
      <w:divBdr>
        <w:top w:val="none" w:sz="0" w:space="0" w:color="auto"/>
        <w:left w:val="none" w:sz="0" w:space="0" w:color="auto"/>
        <w:bottom w:val="none" w:sz="0" w:space="0" w:color="auto"/>
        <w:right w:val="none" w:sz="0" w:space="0" w:color="auto"/>
      </w:divBdr>
    </w:div>
    <w:div w:id="1417168407">
      <w:bodyDiv w:val="1"/>
      <w:marLeft w:val="0"/>
      <w:marRight w:val="0"/>
      <w:marTop w:val="0"/>
      <w:marBottom w:val="0"/>
      <w:divBdr>
        <w:top w:val="none" w:sz="0" w:space="0" w:color="auto"/>
        <w:left w:val="none" w:sz="0" w:space="0" w:color="auto"/>
        <w:bottom w:val="none" w:sz="0" w:space="0" w:color="auto"/>
        <w:right w:val="none" w:sz="0" w:space="0" w:color="auto"/>
      </w:divBdr>
    </w:div>
    <w:div w:id="1418136822">
      <w:bodyDiv w:val="1"/>
      <w:marLeft w:val="0"/>
      <w:marRight w:val="0"/>
      <w:marTop w:val="0"/>
      <w:marBottom w:val="0"/>
      <w:divBdr>
        <w:top w:val="none" w:sz="0" w:space="0" w:color="auto"/>
        <w:left w:val="none" w:sz="0" w:space="0" w:color="auto"/>
        <w:bottom w:val="none" w:sz="0" w:space="0" w:color="auto"/>
        <w:right w:val="none" w:sz="0" w:space="0" w:color="auto"/>
      </w:divBdr>
    </w:div>
    <w:div w:id="1422408630">
      <w:bodyDiv w:val="1"/>
      <w:marLeft w:val="0"/>
      <w:marRight w:val="0"/>
      <w:marTop w:val="0"/>
      <w:marBottom w:val="0"/>
      <w:divBdr>
        <w:top w:val="none" w:sz="0" w:space="0" w:color="auto"/>
        <w:left w:val="none" w:sz="0" w:space="0" w:color="auto"/>
        <w:bottom w:val="none" w:sz="0" w:space="0" w:color="auto"/>
        <w:right w:val="none" w:sz="0" w:space="0" w:color="auto"/>
      </w:divBdr>
    </w:div>
    <w:div w:id="1423260989">
      <w:bodyDiv w:val="1"/>
      <w:marLeft w:val="0"/>
      <w:marRight w:val="0"/>
      <w:marTop w:val="0"/>
      <w:marBottom w:val="0"/>
      <w:divBdr>
        <w:top w:val="none" w:sz="0" w:space="0" w:color="auto"/>
        <w:left w:val="none" w:sz="0" w:space="0" w:color="auto"/>
        <w:bottom w:val="none" w:sz="0" w:space="0" w:color="auto"/>
        <w:right w:val="none" w:sz="0" w:space="0" w:color="auto"/>
      </w:divBdr>
    </w:div>
    <w:div w:id="1423911782">
      <w:bodyDiv w:val="1"/>
      <w:marLeft w:val="0"/>
      <w:marRight w:val="0"/>
      <w:marTop w:val="0"/>
      <w:marBottom w:val="0"/>
      <w:divBdr>
        <w:top w:val="none" w:sz="0" w:space="0" w:color="auto"/>
        <w:left w:val="none" w:sz="0" w:space="0" w:color="auto"/>
        <w:bottom w:val="none" w:sz="0" w:space="0" w:color="auto"/>
        <w:right w:val="none" w:sz="0" w:space="0" w:color="auto"/>
      </w:divBdr>
    </w:div>
    <w:div w:id="1423917472">
      <w:bodyDiv w:val="1"/>
      <w:marLeft w:val="0"/>
      <w:marRight w:val="0"/>
      <w:marTop w:val="0"/>
      <w:marBottom w:val="0"/>
      <w:divBdr>
        <w:top w:val="none" w:sz="0" w:space="0" w:color="auto"/>
        <w:left w:val="none" w:sz="0" w:space="0" w:color="auto"/>
        <w:bottom w:val="none" w:sz="0" w:space="0" w:color="auto"/>
        <w:right w:val="none" w:sz="0" w:space="0" w:color="auto"/>
      </w:divBdr>
    </w:div>
    <w:div w:id="1423989155">
      <w:bodyDiv w:val="1"/>
      <w:marLeft w:val="0"/>
      <w:marRight w:val="0"/>
      <w:marTop w:val="0"/>
      <w:marBottom w:val="0"/>
      <w:divBdr>
        <w:top w:val="none" w:sz="0" w:space="0" w:color="auto"/>
        <w:left w:val="none" w:sz="0" w:space="0" w:color="auto"/>
        <w:bottom w:val="none" w:sz="0" w:space="0" w:color="auto"/>
        <w:right w:val="none" w:sz="0" w:space="0" w:color="auto"/>
      </w:divBdr>
    </w:div>
    <w:div w:id="1424454472">
      <w:bodyDiv w:val="1"/>
      <w:marLeft w:val="0"/>
      <w:marRight w:val="0"/>
      <w:marTop w:val="0"/>
      <w:marBottom w:val="0"/>
      <w:divBdr>
        <w:top w:val="none" w:sz="0" w:space="0" w:color="auto"/>
        <w:left w:val="none" w:sz="0" w:space="0" w:color="auto"/>
        <w:bottom w:val="none" w:sz="0" w:space="0" w:color="auto"/>
        <w:right w:val="none" w:sz="0" w:space="0" w:color="auto"/>
      </w:divBdr>
    </w:div>
    <w:div w:id="1427506709">
      <w:bodyDiv w:val="1"/>
      <w:marLeft w:val="0"/>
      <w:marRight w:val="0"/>
      <w:marTop w:val="0"/>
      <w:marBottom w:val="0"/>
      <w:divBdr>
        <w:top w:val="none" w:sz="0" w:space="0" w:color="auto"/>
        <w:left w:val="none" w:sz="0" w:space="0" w:color="auto"/>
        <w:bottom w:val="none" w:sz="0" w:space="0" w:color="auto"/>
        <w:right w:val="none" w:sz="0" w:space="0" w:color="auto"/>
      </w:divBdr>
    </w:div>
    <w:div w:id="1427992674">
      <w:bodyDiv w:val="1"/>
      <w:marLeft w:val="0"/>
      <w:marRight w:val="0"/>
      <w:marTop w:val="0"/>
      <w:marBottom w:val="0"/>
      <w:divBdr>
        <w:top w:val="none" w:sz="0" w:space="0" w:color="auto"/>
        <w:left w:val="none" w:sz="0" w:space="0" w:color="auto"/>
        <w:bottom w:val="none" w:sz="0" w:space="0" w:color="auto"/>
        <w:right w:val="none" w:sz="0" w:space="0" w:color="auto"/>
      </w:divBdr>
    </w:div>
    <w:div w:id="1429740066">
      <w:bodyDiv w:val="1"/>
      <w:marLeft w:val="0"/>
      <w:marRight w:val="0"/>
      <w:marTop w:val="0"/>
      <w:marBottom w:val="0"/>
      <w:divBdr>
        <w:top w:val="none" w:sz="0" w:space="0" w:color="auto"/>
        <w:left w:val="none" w:sz="0" w:space="0" w:color="auto"/>
        <w:bottom w:val="none" w:sz="0" w:space="0" w:color="auto"/>
        <w:right w:val="none" w:sz="0" w:space="0" w:color="auto"/>
      </w:divBdr>
    </w:div>
    <w:div w:id="1431002537">
      <w:bodyDiv w:val="1"/>
      <w:marLeft w:val="0"/>
      <w:marRight w:val="0"/>
      <w:marTop w:val="0"/>
      <w:marBottom w:val="0"/>
      <w:divBdr>
        <w:top w:val="none" w:sz="0" w:space="0" w:color="auto"/>
        <w:left w:val="none" w:sz="0" w:space="0" w:color="auto"/>
        <w:bottom w:val="none" w:sz="0" w:space="0" w:color="auto"/>
        <w:right w:val="none" w:sz="0" w:space="0" w:color="auto"/>
      </w:divBdr>
    </w:div>
    <w:div w:id="1431007600">
      <w:bodyDiv w:val="1"/>
      <w:marLeft w:val="0"/>
      <w:marRight w:val="0"/>
      <w:marTop w:val="0"/>
      <w:marBottom w:val="0"/>
      <w:divBdr>
        <w:top w:val="none" w:sz="0" w:space="0" w:color="auto"/>
        <w:left w:val="none" w:sz="0" w:space="0" w:color="auto"/>
        <w:bottom w:val="none" w:sz="0" w:space="0" w:color="auto"/>
        <w:right w:val="none" w:sz="0" w:space="0" w:color="auto"/>
      </w:divBdr>
    </w:div>
    <w:div w:id="1431663771">
      <w:bodyDiv w:val="1"/>
      <w:marLeft w:val="0"/>
      <w:marRight w:val="0"/>
      <w:marTop w:val="0"/>
      <w:marBottom w:val="0"/>
      <w:divBdr>
        <w:top w:val="none" w:sz="0" w:space="0" w:color="auto"/>
        <w:left w:val="none" w:sz="0" w:space="0" w:color="auto"/>
        <w:bottom w:val="none" w:sz="0" w:space="0" w:color="auto"/>
        <w:right w:val="none" w:sz="0" w:space="0" w:color="auto"/>
      </w:divBdr>
    </w:div>
    <w:div w:id="1434402827">
      <w:bodyDiv w:val="1"/>
      <w:marLeft w:val="0"/>
      <w:marRight w:val="0"/>
      <w:marTop w:val="0"/>
      <w:marBottom w:val="0"/>
      <w:divBdr>
        <w:top w:val="none" w:sz="0" w:space="0" w:color="auto"/>
        <w:left w:val="none" w:sz="0" w:space="0" w:color="auto"/>
        <w:bottom w:val="none" w:sz="0" w:space="0" w:color="auto"/>
        <w:right w:val="none" w:sz="0" w:space="0" w:color="auto"/>
      </w:divBdr>
    </w:div>
    <w:div w:id="1435437251">
      <w:bodyDiv w:val="1"/>
      <w:marLeft w:val="0"/>
      <w:marRight w:val="0"/>
      <w:marTop w:val="0"/>
      <w:marBottom w:val="0"/>
      <w:divBdr>
        <w:top w:val="none" w:sz="0" w:space="0" w:color="auto"/>
        <w:left w:val="none" w:sz="0" w:space="0" w:color="auto"/>
        <w:bottom w:val="none" w:sz="0" w:space="0" w:color="auto"/>
        <w:right w:val="none" w:sz="0" w:space="0" w:color="auto"/>
      </w:divBdr>
    </w:div>
    <w:div w:id="1438870915">
      <w:bodyDiv w:val="1"/>
      <w:marLeft w:val="0"/>
      <w:marRight w:val="0"/>
      <w:marTop w:val="0"/>
      <w:marBottom w:val="0"/>
      <w:divBdr>
        <w:top w:val="none" w:sz="0" w:space="0" w:color="auto"/>
        <w:left w:val="none" w:sz="0" w:space="0" w:color="auto"/>
        <w:bottom w:val="none" w:sz="0" w:space="0" w:color="auto"/>
        <w:right w:val="none" w:sz="0" w:space="0" w:color="auto"/>
      </w:divBdr>
    </w:div>
    <w:div w:id="1438983486">
      <w:bodyDiv w:val="1"/>
      <w:marLeft w:val="0"/>
      <w:marRight w:val="0"/>
      <w:marTop w:val="0"/>
      <w:marBottom w:val="0"/>
      <w:divBdr>
        <w:top w:val="none" w:sz="0" w:space="0" w:color="auto"/>
        <w:left w:val="none" w:sz="0" w:space="0" w:color="auto"/>
        <w:bottom w:val="none" w:sz="0" w:space="0" w:color="auto"/>
        <w:right w:val="none" w:sz="0" w:space="0" w:color="auto"/>
      </w:divBdr>
    </w:div>
    <w:div w:id="1439445309">
      <w:bodyDiv w:val="1"/>
      <w:marLeft w:val="0"/>
      <w:marRight w:val="0"/>
      <w:marTop w:val="0"/>
      <w:marBottom w:val="0"/>
      <w:divBdr>
        <w:top w:val="none" w:sz="0" w:space="0" w:color="auto"/>
        <w:left w:val="none" w:sz="0" w:space="0" w:color="auto"/>
        <w:bottom w:val="none" w:sz="0" w:space="0" w:color="auto"/>
        <w:right w:val="none" w:sz="0" w:space="0" w:color="auto"/>
      </w:divBdr>
    </w:div>
    <w:div w:id="1439835617">
      <w:bodyDiv w:val="1"/>
      <w:marLeft w:val="0"/>
      <w:marRight w:val="0"/>
      <w:marTop w:val="0"/>
      <w:marBottom w:val="0"/>
      <w:divBdr>
        <w:top w:val="none" w:sz="0" w:space="0" w:color="auto"/>
        <w:left w:val="none" w:sz="0" w:space="0" w:color="auto"/>
        <w:bottom w:val="none" w:sz="0" w:space="0" w:color="auto"/>
        <w:right w:val="none" w:sz="0" w:space="0" w:color="auto"/>
      </w:divBdr>
    </w:div>
    <w:div w:id="1441799232">
      <w:bodyDiv w:val="1"/>
      <w:marLeft w:val="0"/>
      <w:marRight w:val="0"/>
      <w:marTop w:val="0"/>
      <w:marBottom w:val="0"/>
      <w:divBdr>
        <w:top w:val="none" w:sz="0" w:space="0" w:color="auto"/>
        <w:left w:val="none" w:sz="0" w:space="0" w:color="auto"/>
        <w:bottom w:val="none" w:sz="0" w:space="0" w:color="auto"/>
        <w:right w:val="none" w:sz="0" w:space="0" w:color="auto"/>
      </w:divBdr>
    </w:div>
    <w:div w:id="1442457180">
      <w:bodyDiv w:val="1"/>
      <w:marLeft w:val="0"/>
      <w:marRight w:val="0"/>
      <w:marTop w:val="0"/>
      <w:marBottom w:val="0"/>
      <w:divBdr>
        <w:top w:val="none" w:sz="0" w:space="0" w:color="auto"/>
        <w:left w:val="none" w:sz="0" w:space="0" w:color="auto"/>
        <w:bottom w:val="none" w:sz="0" w:space="0" w:color="auto"/>
        <w:right w:val="none" w:sz="0" w:space="0" w:color="auto"/>
      </w:divBdr>
    </w:div>
    <w:div w:id="1443501980">
      <w:bodyDiv w:val="1"/>
      <w:marLeft w:val="0"/>
      <w:marRight w:val="0"/>
      <w:marTop w:val="0"/>
      <w:marBottom w:val="0"/>
      <w:divBdr>
        <w:top w:val="none" w:sz="0" w:space="0" w:color="auto"/>
        <w:left w:val="none" w:sz="0" w:space="0" w:color="auto"/>
        <w:bottom w:val="none" w:sz="0" w:space="0" w:color="auto"/>
        <w:right w:val="none" w:sz="0" w:space="0" w:color="auto"/>
      </w:divBdr>
    </w:div>
    <w:div w:id="1445492660">
      <w:bodyDiv w:val="1"/>
      <w:marLeft w:val="0"/>
      <w:marRight w:val="0"/>
      <w:marTop w:val="0"/>
      <w:marBottom w:val="0"/>
      <w:divBdr>
        <w:top w:val="none" w:sz="0" w:space="0" w:color="auto"/>
        <w:left w:val="none" w:sz="0" w:space="0" w:color="auto"/>
        <w:bottom w:val="none" w:sz="0" w:space="0" w:color="auto"/>
        <w:right w:val="none" w:sz="0" w:space="0" w:color="auto"/>
      </w:divBdr>
    </w:div>
    <w:div w:id="1445614960">
      <w:bodyDiv w:val="1"/>
      <w:marLeft w:val="0"/>
      <w:marRight w:val="0"/>
      <w:marTop w:val="0"/>
      <w:marBottom w:val="0"/>
      <w:divBdr>
        <w:top w:val="none" w:sz="0" w:space="0" w:color="auto"/>
        <w:left w:val="none" w:sz="0" w:space="0" w:color="auto"/>
        <w:bottom w:val="none" w:sz="0" w:space="0" w:color="auto"/>
        <w:right w:val="none" w:sz="0" w:space="0" w:color="auto"/>
      </w:divBdr>
    </w:div>
    <w:div w:id="1445811410">
      <w:bodyDiv w:val="1"/>
      <w:marLeft w:val="0"/>
      <w:marRight w:val="0"/>
      <w:marTop w:val="0"/>
      <w:marBottom w:val="0"/>
      <w:divBdr>
        <w:top w:val="none" w:sz="0" w:space="0" w:color="auto"/>
        <w:left w:val="none" w:sz="0" w:space="0" w:color="auto"/>
        <w:bottom w:val="none" w:sz="0" w:space="0" w:color="auto"/>
        <w:right w:val="none" w:sz="0" w:space="0" w:color="auto"/>
      </w:divBdr>
    </w:div>
    <w:div w:id="1446582314">
      <w:bodyDiv w:val="1"/>
      <w:marLeft w:val="0"/>
      <w:marRight w:val="0"/>
      <w:marTop w:val="0"/>
      <w:marBottom w:val="0"/>
      <w:divBdr>
        <w:top w:val="none" w:sz="0" w:space="0" w:color="auto"/>
        <w:left w:val="none" w:sz="0" w:space="0" w:color="auto"/>
        <w:bottom w:val="none" w:sz="0" w:space="0" w:color="auto"/>
        <w:right w:val="none" w:sz="0" w:space="0" w:color="auto"/>
      </w:divBdr>
    </w:div>
    <w:div w:id="1447040680">
      <w:bodyDiv w:val="1"/>
      <w:marLeft w:val="0"/>
      <w:marRight w:val="0"/>
      <w:marTop w:val="0"/>
      <w:marBottom w:val="0"/>
      <w:divBdr>
        <w:top w:val="none" w:sz="0" w:space="0" w:color="auto"/>
        <w:left w:val="none" w:sz="0" w:space="0" w:color="auto"/>
        <w:bottom w:val="none" w:sz="0" w:space="0" w:color="auto"/>
        <w:right w:val="none" w:sz="0" w:space="0" w:color="auto"/>
      </w:divBdr>
    </w:div>
    <w:div w:id="1447502609">
      <w:bodyDiv w:val="1"/>
      <w:marLeft w:val="0"/>
      <w:marRight w:val="0"/>
      <w:marTop w:val="0"/>
      <w:marBottom w:val="0"/>
      <w:divBdr>
        <w:top w:val="none" w:sz="0" w:space="0" w:color="auto"/>
        <w:left w:val="none" w:sz="0" w:space="0" w:color="auto"/>
        <w:bottom w:val="none" w:sz="0" w:space="0" w:color="auto"/>
        <w:right w:val="none" w:sz="0" w:space="0" w:color="auto"/>
      </w:divBdr>
    </w:div>
    <w:div w:id="1448353714">
      <w:bodyDiv w:val="1"/>
      <w:marLeft w:val="0"/>
      <w:marRight w:val="0"/>
      <w:marTop w:val="0"/>
      <w:marBottom w:val="0"/>
      <w:divBdr>
        <w:top w:val="none" w:sz="0" w:space="0" w:color="auto"/>
        <w:left w:val="none" w:sz="0" w:space="0" w:color="auto"/>
        <w:bottom w:val="none" w:sz="0" w:space="0" w:color="auto"/>
        <w:right w:val="none" w:sz="0" w:space="0" w:color="auto"/>
      </w:divBdr>
    </w:div>
    <w:div w:id="1450709525">
      <w:bodyDiv w:val="1"/>
      <w:marLeft w:val="0"/>
      <w:marRight w:val="0"/>
      <w:marTop w:val="0"/>
      <w:marBottom w:val="0"/>
      <w:divBdr>
        <w:top w:val="none" w:sz="0" w:space="0" w:color="auto"/>
        <w:left w:val="none" w:sz="0" w:space="0" w:color="auto"/>
        <w:bottom w:val="none" w:sz="0" w:space="0" w:color="auto"/>
        <w:right w:val="none" w:sz="0" w:space="0" w:color="auto"/>
      </w:divBdr>
    </w:div>
    <w:div w:id="1450734960">
      <w:bodyDiv w:val="1"/>
      <w:marLeft w:val="0"/>
      <w:marRight w:val="0"/>
      <w:marTop w:val="0"/>
      <w:marBottom w:val="0"/>
      <w:divBdr>
        <w:top w:val="none" w:sz="0" w:space="0" w:color="auto"/>
        <w:left w:val="none" w:sz="0" w:space="0" w:color="auto"/>
        <w:bottom w:val="none" w:sz="0" w:space="0" w:color="auto"/>
        <w:right w:val="none" w:sz="0" w:space="0" w:color="auto"/>
      </w:divBdr>
    </w:div>
    <w:div w:id="1451778984">
      <w:bodyDiv w:val="1"/>
      <w:marLeft w:val="0"/>
      <w:marRight w:val="0"/>
      <w:marTop w:val="0"/>
      <w:marBottom w:val="0"/>
      <w:divBdr>
        <w:top w:val="none" w:sz="0" w:space="0" w:color="auto"/>
        <w:left w:val="none" w:sz="0" w:space="0" w:color="auto"/>
        <w:bottom w:val="none" w:sz="0" w:space="0" w:color="auto"/>
        <w:right w:val="none" w:sz="0" w:space="0" w:color="auto"/>
      </w:divBdr>
    </w:div>
    <w:div w:id="1454251483">
      <w:bodyDiv w:val="1"/>
      <w:marLeft w:val="0"/>
      <w:marRight w:val="0"/>
      <w:marTop w:val="0"/>
      <w:marBottom w:val="0"/>
      <w:divBdr>
        <w:top w:val="none" w:sz="0" w:space="0" w:color="auto"/>
        <w:left w:val="none" w:sz="0" w:space="0" w:color="auto"/>
        <w:bottom w:val="none" w:sz="0" w:space="0" w:color="auto"/>
        <w:right w:val="none" w:sz="0" w:space="0" w:color="auto"/>
      </w:divBdr>
    </w:div>
    <w:div w:id="1456949890">
      <w:bodyDiv w:val="1"/>
      <w:marLeft w:val="0"/>
      <w:marRight w:val="0"/>
      <w:marTop w:val="0"/>
      <w:marBottom w:val="0"/>
      <w:divBdr>
        <w:top w:val="none" w:sz="0" w:space="0" w:color="auto"/>
        <w:left w:val="none" w:sz="0" w:space="0" w:color="auto"/>
        <w:bottom w:val="none" w:sz="0" w:space="0" w:color="auto"/>
        <w:right w:val="none" w:sz="0" w:space="0" w:color="auto"/>
      </w:divBdr>
    </w:div>
    <w:div w:id="1458986188">
      <w:bodyDiv w:val="1"/>
      <w:marLeft w:val="0"/>
      <w:marRight w:val="0"/>
      <w:marTop w:val="0"/>
      <w:marBottom w:val="0"/>
      <w:divBdr>
        <w:top w:val="none" w:sz="0" w:space="0" w:color="auto"/>
        <w:left w:val="none" w:sz="0" w:space="0" w:color="auto"/>
        <w:bottom w:val="none" w:sz="0" w:space="0" w:color="auto"/>
        <w:right w:val="none" w:sz="0" w:space="0" w:color="auto"/>
      </w:divBdr>
    </w:div>
    <w:div w:id="1460607626">
      <w:bodyDiv w:val="1"/>
      <w:marLeft w:val="0"/>
      <w:marRight w:val="0"/>
      <w:marTop w:val="0"/>
      <w:marBottom w:val="0"/>
      <w:divBdr>
        <w:top w:val="none" w:sz="0" w:space="0" w:color="auto"/>
        <w:left w:val="none" w:sz="0" w:space="0" w:color="auto"/>
        <w:bottom w:val="none" w:sz="0" w:space="0" w:color="auto"/>
        <w:right w:val="none" w:sz="0" w:space="0" w:color="auto"/>
      </w:divBdr>
    </w:div>
    <w:div w:id="1462069291">
      <w:bodyDiv w:val="1"/>
      <w:marLeft w:val="0"/>
      <w:marRight w:val="0"/>
      <w:marTop w:val="0"/>
      <w:marBottom w:val="0"/>
      <w:divBdr>
        <w:top w:val="none" w:sz="0" w:space="0" w:color="auto"/>
        <w:left w:val="none" w:sz="0" w:space="0" w:color="auto"/>
        <w:bottom w:val="none" w:sz="0" w:space="0" w:color="auto"/>
        <w:right w:val="none" w:sz="0" w:space="0" w:color="auto"/>
      </w:divBdr>
    </w:div>
    <w:div w:id="1465999742">
      <w:bodyDiv w:val="1"/>
      <w:marLeft w:val="0"/>
      <w:marRight w:val="0"/>
      <w:marTop w:val="0"/>
      <w:marBottom w:val="0"/>
      <w:divBdr>
        <w:top w:val="none" w:sz="0" w:space="0" w:color="auto"/>
        <w:left w:val="none" w:sz="0" w:space="0" w:color="auto"/>
        <w:bottom w:val="none" w:sz="0" w:space="0" w:color="auto"/>
        <w:right w:val="none" w:sz="0" w:space="0" w:color="auto"/>
      </w:divBdr>
    </w:div>
    <w:div w:id="1466463030">
      <w:bodyDiv w:val="1"/>
      <w:marLeft w:val="0"/>
      <w:marRight w:val="0"/>
      <w:marTop w:val="0"/>
      <w:marBottom w:val="0"/>
      <w:divBdr>
        <w:top w:val="none" w:sz="0" w:space="0" w:color="auto"/>
        <w:left w:val="none" w:sz="0" w:space="0" w:color="auto"/>
        <w:bottom w:val="none" w:sz="0" w:space="0" w:color="auto"/>
        <w:right w:val="none" w:sz="0" w:space="0" w:color="auto"/>
      </w:divBdr>
    </w:div>
    <w:div w:id="1466854605">
      <w:bodyDiv w:val="1"/>
      <w:marLeft w:val="0"/>
      <w:marRight w:val="0"/>
      <w:marTop w:val="0"/>
      <w:marBottom w:val="0"/>
      <w:divBdr>
        <w:top w:val="none" w:sz="0" w:space="0" w:color="auto"/>
        <w:left w:val="none" w:sz="0" w:space="0" w:color="auto"/>
        <w:bottom w:val="none" w:sz="0" w:space="0" w:color="auto"/>
        <w:right w:val="none" w:sz="0" w:space="0" w:color="auto"/>
      </w:divBdr>
    </w:div>
    <w:div w:id="1471052256">
      <w:bodyDiv w:val="1"/>
      <w:marLeft w:val="0"/>
      <w:marRight w:val="0"/>
      <w:marTop w:val="0"/>
      <w:marBottom w:val="0"/>
      <w:divBdr>
        <w:top w:val="none" w:sz="0" w:space="0" w:color="auto"/>
        <w:left w:val="none" w:sz="0" w:space="0" w:color="auto"/>
        <w:bottom w:val="none" w:sz="0" w:space="0" w:color="auto"/>
        <w:right w:val="none" w:sz="0" w:space="0" w:color="auto"/>
      </w:divBdr>
    </w:div>
    <w:div w:id="1475487866">
      <w:bodyDiv w:val="1"/>
      <w:marLeft w:val="0"/>
      <w:marRight w:val="0"/>
      <w:marTop w:val="0"/>
      <w:marBottom w:val="0"/>
      <w:divBdr>
        <w:top w:val="none" w:sz="0" w:space="0" w:color="auto"/>
        <w:left w:val="none" w:sz="0" w:space="0" w:color="auto"/>
        <w:bottom w:val="none" w:sz="0" w:space="0" w:color="auto"/>
        <w:right w:val="none" w:sz="0" w:space="0" w:color="auto"/>
      </w:divBdr>
    </w:div>
    <w:div w:id="1476793639">
      <w:bodyDiv w:val="1"/>
      <w:marLeft w:val="0"/>
      <w:marRight w:val="0"/>
      <w:marTop w:val="0"/>
      <w:marBottom w:val="0"/>
      <w:divBdr>
        <w:top w:val="none" w:sz="0" w:space="0" w:color="auto"/>
        <w:left w:val="none" w:sz="0" w:space="0" w:color="auto"/>
        <w:bottom w:val="none" w:sz="0" w:space="0" w:color="auto"/>
        <w:right w:val="none" w:sz="0" w:space="0" w:color="auto"/>
      </w:divBdr>
    </w:div>
    <w:div w:id="1480414524">
      <w:bodyDiv w:val="1"/>
      <w:marLeft w:val="0"/>
      <w:marRight w:val="0"/>
      <w:marTop w:val="0"/>
      <w:marBottom w:val="0"/>
      <w:divBdr>
        <w:top w:val="none" w:sz="0" w:space="0" w:color="auto"/>
        <w:left w:val="none" w:sz="0" w:space="0" w:color="auto"/>
        <w:bottom w:val="none" w:sz="0" w:space="0" w:color="auto"/>
        <w:right w:val="none" w:sz="0" w:space="0" w:color="auto"/>
      </w:divBdr>
    </w:div>
    <w:div w:id="14829629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4932599">
      <w:bodyDiv w:val="1"/>
      <w:marLeft w:val="0"/>
      <w:marRight w:val="0"/>
      <w:marTop w:val="0"/>
      <w:marBottom w:val="0"/>
      <w:divBdr>
        <w:top w:val="none" w:sz="0" w:space="0" w:color="auto"/>
        <w:left w:val="none" w:sz="0" w:space="0" w:color="auto"/>
        <w:bottom w:val="none" w:sz="0" w:space="0" w:color="auto"/>
        <w:right w:val="none" w:sz="0" w:space="0" w:color="auto"/>
      </w:divBdr>
    </w:div>
    <w:div w:id="1488471358">
      <w:bodyDiv w:val="1"/>
      <w:marLeft w:val="0"/>
      <w:marRight w:val="0"/>
      <w:marTop w:val="0"/>
      <w:marBottom w:val="0"/>
      <w:divBdr>
        <w:top w:val="none" w:sz="0" w:space="0" w:color="auto"/>
        <w:left w:val="none" w:sz="0" w:space="0" w:color="auto"/>
        <w:bottom w:val="none" w:sz="0" w:space="0" w:color="auto"/>
        <w:right w:val="none" w:sz="0" w:space="0" w:color="auto"/>
      </w:divBdr>
    </w:div>
    <w:div w:id="1490364197">
      <w:bodyDiv w:val="1"/>
      <w:marLeft w:val="0"/>
      <w:marRight w:val="0"/>
      <w:marTop w:val="0"/>
      <w:marBottom w:val="0"/>
      <w:divBdr>
        <w:top w:val="none" w:sz="0" w:space="0" w:color="auto"/>
        <w:left w:val="none" w:sz="0" w:space="0" w:color="auto"/>
        <w:bottom w:val="none" w:sz="0" w:space="0" w:color="auto"/>
        <w:right w:val="none" w:sz="0" w:space="0" w:color="auto"/>
      </w:divBdr>
    </w:div>
    <w:div w:id="1490712757">
      <w:bodyDiv w:val="1"/>
      <w:marLeft w:val="0"/>
      <w:marRight w:val="0"/>
      <w:marTop w:val="0"/>
      <w:marBottom w:val="0"/>
      <w:divBdr>
        <w:top w:val="none" w:sz="0" w:space="0" w:color="auto"/>
        <w:left w:val="none" w:sz="0" w:space="0" w:color="auto"/>
        <w:bottom w:val="none" w:sz="0" w:space="0" w:color="auto"/>
        <w:right w:val="none" w:sz="0" w:space="0" w:color="auto"/>
      </w:divBdr>
    </w:div>
    <w:div w:id="1491755052">
      <w:bodyDiv w:val="1"/>
      <w:marLeft w:val="0"/>
      <w:marRight w:val="0"/>
      <w:marTop w:val="0"/>
      <w:marBottom w:val="0"/>
      <w:divBdr>
        <w:top w:val="none" w:sz="0" w:space="0" w:color="auto"/>
        <w:left w:val="none" w:sz="0" w:space="0" w:color="auto"/>
        <w:bottom w:val="none" w:sz="0" w:space="0" w:color="auto"/>
        <w:right w:val="none" w:sz="0" w:space="0" w:color="auto"/>
      </w:divBdr>
    </w:div>
    <w:div w:id="1493789984">
      <w:bodyDiv w:val="1"/>
      <w:marLeft w:val="0"/>
      <w:marRight w:val="0"/>
      <w:marTop w:val="0"/>
      <w:marBottom w:val="0"/>
      <w:divBdr>
        <w:top w:val="none" w:sz="0" w:space="0" w:color="auto"/>
        <w:left w:val="none" w:sz="0" w:space="0" w:color="auto"/>
        <w:bottom w:val="none" w:sz="0" w:space="0" w:color="auto"/>
        <w:right w:val="none" w:sz="0" w:space="0" w:color="auto"/>
      </w:divBdr>
    </w:div>
    <w:div w:id="1495410585">
      <w:bodyDiv w:val="1"/>
      <w:marLeft w:val="0"/>
      <w:marRight w:val="0"/>
      <w:marTop w:val="0"/>
      <w:marBottom w:val="0"/>
      <w:divBdr>
        <w:top w:val="none" w:sz="0" w:space="0" w:color="auto"/>
        <w:left w:val="none" w:sz="0" w:space="0" w:color="auto"/>
        <w:bottom w:val="none" w:sz="0" w:space="0" w:color="auto"/>
        <w:right w:val="none" w:sz="0" w:space="0" w:color="auto"/>
      </w:divBdr>
    </w:div>
    <w:div w:id="1495804098">
      <w:bodyDiv w:val="1"/>
      <w:marLeft w:val="0"/>
      <w:marRight w:val="0"/>
      <w:marTop w:val="0"/>
      <w:marBottom w:val="0"/>
      <w:divBdr>
        <w:top w:val="none" w:sz="0" w:space="0" w:color="auto"/>
        <w:left w:val="none" w:sz="0" w:space="0" w:color="auto"/>
        <w:bottom w:val="none" w:sz="0" w:space="0" w:color="auto"/>
        <w:right w:val="none" w:sz="0" w:space="0" w:color="auto"/>
      </w:divBdr>
    </w:div>
    <w:div w:id="1496022133">
      <w:bodyDiv w:val="1"/>
      <w:marLeft w:val="0"/>
      <w:marRight w:val="0"/>
      <w:marTop w:val="0"/>
      <w:marBottom w:val="0"/>
      <w:divBdr>
        <w:top w:val="none" w:sz="0" w:space="0" w:color="auto"/>
        <w:left w:val="none" w:sz="0" w:space="0" w:color="auto"/>
        <w:bottom w:val="none" w:sz="0" w:space="0" w:color="auto"/>
        <w:right w:val="none" w:sz="0" w:space="0" w:color="auto"/>
      </w:divBdr>
    </w:div>
    <w:div w:id="1496022729">
      <w:bodyDiv w:val="1"/>
      <w:marLeft w:val="0"/>
      <w:marRight w:val="0"/>
      <w:marTop w:val="0"/>
      <w:marBottom w:val="0"/>
      <w:divBdr>
        <w:top w:val="none" w:sz="0" w:space="0" w:color="auto"/>
        <w:left w:val="none" w:sz="0" w:space="0" w:color="auto"/>
        <w:bottom w:val="none" w:sz="0" w:space="0" w:color="auto"/>
        <w:right w:val="none" w:sz="0" w:space="0" w:color="auto"/>
      </w:divBdr>
    </w:div>
    <w:div w:id="1500341399">
      <w:bodyDiv w:val="1"/>
      <w:marLeft w:val="0"/>
      <w:marRight w:val="0"/>
      <w:marTop w:val="0"/>
      <w:marBottom w:val="0"/>
      <w:divBdr>
        <w:top w:val="none" w:sz="0" w:space="0" w:color="auto"/>
        <w:left w:val="none" w:sz="0" w:space="0" w:color="auto"/>
        <w:bottom w:val="none" w:sz="0" w:space="0" w:color="auto"/>
        <w:right w:val="none" w:sz="0" w:space="0" w:color="auto"/>
      </w:divBdr>
    </w:div>
    <w:div w:id="1501000553">
      <w:bodyDiv w:val="1"/>
      <w:marLeft w:val="0"/>
      <w:marRight w:val="0"/>
      <w:marTop w:val="0"/>
      <w:marBottom w:val="0"/>
      <w:divBdr>
        <w:top w:val="none" w:sz="0" w:space="0" w:color="auto"/>
        <w:left w:val="none" w:sz="0" w:space="0" w:color="auto"/>
        <w:bottom w:val="none" w:sz="0" w:space="0" w:color="auto"/>
        <w:right w:val="none" w:sz="0" w:space="0" w:color="auto"/>
      </w:divBdr>
    </w:div>
    <w:div w:id="1501385400">
      <w:bodyDiv w:val="1"/>
      <w:marLeft w:val="0"/>
      <w:marRight w:val="0"/>
      <w:marTop w:val="0"/>
      <w:marBottom w:val="0"/>
      <w:divBdr>
        <w:top w:val="none" w:sz="0" w:space="0" w:color="auto"/>
        <w:left w:val="none" w:sz="0" w:space="0" w:color="auto"/>
        <w:bottom w:val="none" w:sz="0" w:space="0" w:color="auto"/>
        <w:right w:val="none" w:sz="0" w:space="0" w:color="auto"/>
      </w:divBdr>
    </w:div>
    <w:div w:id="1502427491">
      <w:bodyDiv w:val="1"/>
      <w:marLeft w:val="0"/>
      <w:marRight w:val="0"/>
      <w:marTop w:val="0"/>
      <w:marBottom w:val="0"/>
      <w:divBdr>
        <w:top w:val="none" w:sz="0" w:space="0" w:color="auto"/>
        <w:left w:val="none" w:sz="0" w:space="0" w:color="auto"/>
        <w:bottom w:val="none" w:sz="0" w:space="0" w:color="auto"/>
        <w:right w:val="none" w:sz="0" w:space="0" w:color="auto"/>
      </w:divBdr>
    </w:div>
    <w:div w:id="1503424848">
      <w:bodyDiv w:val="1"/>
      <w:marLeft w:val="0"/>
      <w:marRight w:val="0"/>
      <w:marTop w:val="0"/>
      <w:marBottom w:val="0"/>
      <w:divBdr>
        <w:top w:val="none" w:sz="0" w:space="0" w:color="auto"/>
        <w:left w:val="none" w:sz="0" w:space="0" w:color="auto"/>
        <w:bottom w:val="none" w:sz="0" w:space="0" w:color="auto"/>
        <w:right w:val="none" w:sz="0" w:space="0" w:color="auto"/>
      </w:divBdr>
    </w:div>
    <w:div w:id="1503856684">
      <w:bodyDiv w:val="1"/>
      <w:marLeft w:val="0"/>
      <w:marRight w:val="0"/>
      <w:marTop w:val="0"/>
      <w:marBottom w:val="0"/>
      <w:divBdr>
        <w:top w:val="none" w:sz="0" w:space="0" w:color="auto"/>
        <w:left w:val="none" w:sz="0" w:space="0" w:color="auto"/>
        <w:bottom w:val="none" w:sz="0" w:space="0" w:color="auto"/>
        <w:right w:val="none" w:sz="0" w:space="0" w:color="auto"/>
      </w:divBdr>
    </w:div>
    <w:div w:id="1505779736">
      <w:bodyDiv w:val="1"/>
      <w:marLeft w:val="0"/>
      <w:marRight w:val="0"/>
      <w:marTop w:val="0"/>
      <w:marBottom w:val="0"/>
      <w:divBdr>
        <w:top w:val="none" w:sz="0" w:space="0" w:color="auto"/>
        <w:left w:val="none" w:sz="0" w:space="0" w:color="auto"/>
        <w:bottom w:val="none" w:sz="0" w:space="0" w:color="auto"/>
        <w:right w:val="none" w:sz="0" w:space="0" w:color="auto"/>
      </w:divBdr>
    </w:div>
    <w:div w:id="1505824331">
      <w:bodyDiv w:val="1"/>
      <w:marLeft w:val="0"/>
      <w:marRight w:val="0"/>
      <w:marTop w:val="0"/>
      <w:marBottom w:val="0"/>
      <w:divBdr>
        <w:top w:val="none" w:sz="0" w:space="0" w:color="auto"/>
        <w:left w:val="none" w:sz="0" w:space="0" w:color="auto"/>
        <w:bottom w:val="none" w:sz="0" w:space="0" w:color="auto"/>
        <w:right w:val="none" w:sz="0" w:space="0" w:color="auto"/>
      </w:divBdr>
    </w:div>
    <w:div w:id="1508863331">
      <w:bodyDiv w:val="1"/>
      <w:marLeft w:val="0"/>
      <w:marRight w:val="0"/>
      <w:marTop w:val="0"/>
      <w:marBottom w:val="0"/>
      <w:divBdr>
        <w:top w:val="none" w:sz="0" w:space="0" w:color="auto"/>
        <w:left w:val="none" w:sz="0" w:space="0" w:color="auto"/>
        <w:bottom w:val="none" w:sz="0" w:space="0" w:color="auto"/>
        <w:right w:val="none" w:sz="0" w:space="0" w:color="auto"/>
      </w:divBdr>
    </w:div>
    <w:div w:id="1509172725">
      <w:bodyDiv w:val="1"/>
      <w:marLeft w:val="0"/>
      <w:marRight w:val="0"/>
      <w:marTop w:val="0"/>
      <w:marBottom w:val="0"/>
      <w:divBdr>
        <w:top w:val="none" w:sz="0" w:space="0" w:color="auto"/>
        <w:left w:val="none" w:sz="0" w:space="0" w:color="auto"/>
        <w:bottom w:val="none" w:sz="0" w:space="0" w:color="auto"/>
        <w:right w:val="none" w:sz="0" w:space="0" w:color="auto"/>
      </w:divBdr>
    </w:div>
    <w:div w:id="1509249137">
      <w:bodyDiv w:val="1"/>
      <w:marLeft w:val="0"/>
      <w:marRight w:val="0"/>
      <w:marTop w:val="0"/>
      <w:marBottom w:val="0"/>
      <w:divBdr>
        <w:top w:val="none" w:sz="0" w:space="0" w:color="auto"/>
        <w:left w:val="none" w:sz="0" w:space="0" w:color="auto"/>
        <w:bottom w:val="none" w:sz="0" w:space="0" w:color="auto"/>
        <w:right w:val="none" w:sz="0" w:space="0" w:color="auto"/>
      </w:divBdr>
    </w:div>
    <w:div w:id="1510414408">
      <w:bodyDiv w:val="1"/>
      <w:marLeft w:val="0"/>
      <w:marRight w:val="0"/>
      <w:marTop w:val="0"/>
      <w:marBottom w:val="0"/>
      <w:divBdr>
        <w:top w:val="none" w:sz="0" w:space="0" w:color="auto"/>
        <w:left w:val="none" w:sz="0" w:space="0" w:color="auto"/>
        <w:bottom w:val="none" w:sz="0" w:space="0" w:color="auto"/>
        <w:right w:val="none" w:sz="0" w:space="0" w:color="auto"/>
      </w:divBdr>
    </w:div>
    <w:div w:id="1510488311">
      <w:bodyDiv w:val="1"/>
      <w:marLeft w:val="0"/>
      <w:marRight w:val="0"/>
      <w:marTop w:val="0"/>
      <w:marBottom w:val="0"/>
      <w:divBdr>
        <w:top w:val="none" w:sz="0" w:space="0" w:color="auto"/>
        <w:left w:val="none" w:sz="0" w:space="0" w:color="auto"/>
        <w:bottom w:val="none" w:sz="0" w:space="0" w:color="auto"/>
        <w:right w:val="none" w:sz="0" w:space="0" w:color="auto"/>
      </w:divBdr>
    </w:div>
    <w:div w:id="1512795963">
      <w:bodyDiv w:val="1"/>
      <w:marLeft w:val="0"/>
      <w:marRight w:val="0"/>
      <w:marTop w:val="0"/>
      <w:marBottom w:val="0"/>
      <w:divBdr>
        <w:top w:val="none" w:sz="0" w:space="0" w:color="auto"/>
        <w:left w:val="none" w:sz="0" w:space="0" w:color="auto"/>
        <w:bottom w:val="none" w:sz="0" w:space="0" w:color="auto"/>
        <w:right w:val="none" w:sz="0" w:space="0" w:color="auto"/>
      </w:divBdr>
    </w:div>
    <w:div w:id="1513497459">
      <w:bodyDiv w:val="1"/>
      <w:marLeft w:val="0"/>
      <w:marRight w:val="0"/>
      <w:marTop w:val="0"/>
      <w:marBottom w:val="0"/>
      <w:divBdr>
        <w:top w:val="none" w:sz="0" w:space="0" w:color="auto"/>
        <w:left w:val="none" w:sz="0" w:space="0" w:color="auto"/>
        <w:bottom w:val="none" w:sz="0" w:space="0" w:color="auto"/>
        <w:right w:val="none" w:sz="0" w:space="0" w:color="auto"/>
      </w:divBdr>
    </w:div>
    <w:div w:id="1513761233">
      <w:bodyDiv w:val="1"/>
      <w:marLeft w:val="0"/>
      <w:marRight w:val="0"/>
      <w:marTop w:val="0"/>
      <w:marBottom w:val="0"/>
      <w:divBdr>
        <w:top w:val="none" w:sz="0" w:space="0" w:color="auto"/>
        <w:left w:val="none" w:sz="0" w:space="0" w:color="auto"/>
        <w:bottom w:val="none" w:sz="0" w:space="0" w:color="auto"/>
        <w:right w:val="none" w:sz="0" w:space="0" w:color="auto"/>
      </w:divBdr>
    </w:div>
    <w:div w:id="1514226812">
      <w:bodyDiv w:val="1"/>
      <w:marLeft w:val="0"/>
      <w:marRight w:val="0"/>
      <w:marTop w:val="0"/>
      <w:marBottom w:val="0"/>
      <w:divBdr>
        <w:top w:val="none" w:sz="0" w:space="0" w:color="auto"/>
        <w:left w:val="none" w:sz="0" w:space="0" w:color="auto"/>
        <w:bottom w:val="none" w:sz="0" w:space="0" w:color="auto"/>
        <w:right w:val="none" w:sz="0" w:space="0" w:color="auto"/>
      </w:divBdr>
    </w:div>
    <w:div w:id="1514953333">
      <w:bodyDiv w:val="1"/>
      <w:marLeft w:val="0"/>
      <w:marRight w:val="0"/>
      <w:marTop w:val="0"/>
      <w:marBottom w:val="0"/>
      <w:divBdr>
        <w:top w:val="none" w:sz="0" w:space="0" w:color="auto"/>
        <w:left w:val="none" w:sz="0" w:space="0" w:color="auto"/>
        <w:bottom w:val="none" w:sz="0" w:space="0" w:color="auto"/>
        <w:right w:val="none" w:sz="0" w:space="0" w:color="auto"/>
      </w:divBdr>
    </w:div>
    <w:div w:id="1515458951">
      <w:bodyDiv w:val="1"/>
      <w:marLeft w:val="0"/>
      <w:marRight w:val="0"/>
      <w:marTop w:val="0"/>
      <w:marBottom w:val="0"/>
      <w:divBdr>
        <w:top w:val="none" w:sz="0" w:space="0" w:color="auto"/>
        <w:left w:val="none" w:sz="0" w:space="0" w:color="auto"/>
        <w:bottom w:val="none" w:sz="0" w:space="0" w:color="auto"/>
        <w:right w:val="none" w:sz="0" w:space="0" w:color="auto"/>
      </w:divBdr>
    </w:div>
    <w:div w:id="1515879260">
      <w:bodyDiv w:val="1"/>
      <w:marLeft w:val="0"/>
      <w:marRight w:val="0"/>
      <w:marTop w:val="0"/>
      <w:marBottom w:val="0"/>
      <w:divBdr>
        <w:top w:val="none" w:sz="0" w:space="0" w:color="auto"/>
        <w:left w:val="none" w:sz="0" w:space="0" w:color="auto"/>
        <w:bottom w:val="none" w:sz="0" w:space="0" w:color="auto"/>
        <w:right w:val="none" w:sz="0" w:space="0" w:color="auto"/>
      </w:divBdr>
    </w:div>
    <w:div w:id="1518689970">
      <w:bodyDiv w:val="1"/>
      <w:marLeft w:val="0"/>
      <w:marRight w:val="0"/>
      <w:marTop w:val="0"/>
      <w:marBottom w:val="0"/>
      <w:divBdr>
        <w:top w:val="none" w:sz="0" w:space="0" w:color="auto"/>
        <w:left w:val="none" w:sz="0" w:space="0" w:color="auto"/>
        <w:bottom w:val="none" w:sz="0" w:space="0" w:color="auto"/>
        <w:right w:val="none" w:sz="0" w:space="0" w:color="auto"/>
      </w:divBdr>
    </w:div>
    <w:div w:id="1519351982">
      <w:bodyDiv w:val="1"/>
      <w:marLeft w:val="0"/>
      <w:marRight w:val="0"/>
      <w:marTop w:val="0"/>
      <w:marBottom w:val="0"/>
      <w:divBdr>
        <w:top w:val="none" w:sz="0" w:space="0" w:color="auto"/>
        <w:left w:val="none" w:sz="0" w:space="0" w:color="auto"/>
        <w:bottom w:val="none" w:sz="0" w:space="0" w:color="auto"/>
        <w:right w:val="none" w:sz="0" w:space="0" w:color="auto"/>
      </w:divBdr>
    </w:div>
    <w:div w:id="1520582814">
      <w:bodyDiv w:val="1"/>
      <w:marLeft w:val="0"/>
      <w:marRight w:val="0"/>
      <w:marTop w:val="0"/>
      <w:marBottom w:val="0"/>
      <w:divBdr>
        <w:top w:val="none" w:sz="0" w:space="0" w:color="auto"/>
        <w:left w:val="none" w:sz="0" w:space="0" w:color="auto"/>
        <w:bottom w:val="none" w:sz="0" w:space="0" w:color="auto"/>
        <w:right w:val="none" w:sz="0" w:space="0" w:color="auto"/>
      </w:divBdr>
    </w:div>
    <w:div w:id="1521160479">
      <w:bodyDiv w:val="1"/>
      <w:marLeft w:val="0"/>
      <w:marRight w:val="0"/>
      <w:marTop w:val="0"/>
      <w:marBottom w:val="0"/>
      <w:divBdr>
        <w:top w:val="none" w:sz="0" w:space="0" w:color="auto"/>
        <w:left w:val="none" w:sz="0" w:space="0" w:color="auto"/>
        <w:bottom w:val="none" w:sz="0" w:space="0" w:color="auto"/>
        <w:right w:val="none" w:sz="0" w:space="0" w:color="auto"/>
      </w:divBdr>
    </w:div>
    <w:div w:id="1521701078">
      <w:bodyDiv w:val="1"/>
      <w:marLeft w:val="0"/>
      <w:marRight w:val="0"/>
      <w:marTop w:val="0"/>
      <w:marBottom w:val="0"/>
      <w:divBdr>
        <w:top w:val="none" w:sz="0" w:space="0" w:color="auto"/>
        <w:left w:val="none" w:sz="0" w:space="0" w:color="auto"/>
        <w:bottom w:val="none" w:sz="0" w:space="0" w:color="auto"/>
        <w:right w:val="none" w:sz="0" w:space="0" w:color="auto"/>
      </w:divBdr>
    </w:div>
    <w:div w:id="1522237251">
      <w:bodyDiv w:val="1"/>
      <w:marLeft w:val="0"/>
      <w:marRight w:val="0"/>
      <w:marTop w:val="0"/>
      <w:marBottom w:val="0"/>
      <w:divBdr>
        <w:top w:val="none" w:sz="0" w:space="0" w:color="auto"/>
        <w:left w:val="none" w:sz="0" w:space="0" w:color="auto"/>
        <w:bottom w:val="none" w:sz="0" w:space="0" w:color="auto"/>
        <w:right w:val="none" w:sz="0" w:space="0" w:color="auto"/>
      </w:divBdr>
    </w:div>
    <w:div w:id="1523209150">
      <w:bodyDiv w:val="1"/>
      <w:marLeft w:val="0"/>
      <w:marRight w:val="0"/>
      <w:marTop w:val="0"/>
      <w:marBottom w:val="0"/>
      <w:divBdr>
        <w:top w:val="none" w:sz="0" w:space="0" w:color="auto"/>
        <w:left w:val="none" w:sz="0" w:space="0" w:color="auto"/>
        <w:bottom w:val="none" w:sz="0" w:space="0" w:color="auto"/>
        <w:right w:val="none" w:sz="0" w:space="0" w:color="auto"/>
      </w:divBdr>
    </w:div>
    <w:div w:id="1523471963">
      <w:bodyDiv w:val="1"/>
      <w:marLeft w:val="0"/>
      <w:marRight w:val="0"/>
      <w:marTop w:val="0"/>
      <w:marBottom w:val="0"/>
      <w:divBdr>
        <w:top w:val="none" w:sz="0" w:space="0" w:color="auto"/>
        <w:left w:val="none" w:sz="0" w:space="0" w:color="auto"/>
        <w:bottom w:val="none" w:sz="0" w:space="0" w:color="auto"/>
        <w:right w:val="none" w:sz="0" w:space="0" w:color="auto"/>
      </w:divBdr>
    </w:div>
    <w:div w:id="1524322019">
      <w:bodyDiv w:val="1"/>
      <w:marLeft w:val="0"/>
      <w:marRight w:val="0"/>
      <w:marTop w:val="0"/>
      <w:marBottom w:val="0"/>
      <w:divBdr>
        <w:top w:val="none" w:sz="0" w:space="0" w:color="auto"/>
        <w:left w:val="none" w:sz="0" w:space="0" w:color="auto"/>
        <w:bottom w:val="none" w:sz="0" w:space="0" w:color="auto"/>
        <w:right w:val="none" w:sz="0" w:space="0" w:color="auto"/>
      </w:divBdr>
    </w:div>
    <w:div w:id="1524435538">
      <w:bodyDiv w:val="1"/>
      <w:marLeft w:val="0"/>
      <w:marRight w:val="0"/>
      <w:marTop w:val="0"/>
      <w:marBottom w:val="0"/>
      <w:divBdr>
        <w:top w:val="none" w:sz="0" w:space="0" w:color="auto"/>
        <w:left w:val="none" w:sz="0" w:space="0" w:color="auto"/>
        <w:bottom w:val="none" w:sz="0" w:space="0" w:color="auto"/>
        <w:right w:val="none" w:sz="0" w:space="0" w:color="auto"/>
      </w:divBdr>
    </w:div>
    <w:div w:id="1525097390">
      <w:bodyDiv w:val="1"/>
      <w:marLeft w:val="0"/>
      <w:marRight w:val="0"/>
      <w:marTop w:val="0"/>
      <w:marBottom w:val="0"/>
      <w:divBdr>
        <w:top w:val="none" w:sz="0" w:space="0" w:color="auto"/>
        <w:left w:val="none" w:sz="0" w:space="0" w:color="auto"/>
        <w:bottom w:val="none" w:sz="0" w:space="0" w:color="auto"/>
        <w:right w:val="none" w:sz="0" w:space="0" w:color="auto"/>
      </w:divBdr>
    </w:div>
    <w:div w:id="1527981219">
      <w:bodyDiv w:val="1"/>
      <w:marLeft w:val="0"/>
      <w:marRight w:val="0"/>
      <w:marTop w:val="0"/>
      <w:marBottom w:val="0"/>
      <w:divBdr>
        <w:top w:val="none" w:sz="0" w:space="0" w:color="auto"/>
        <w:left w:val="none" w:sz="0" w:space="0" w:color="auto"/>
        <w:bottom w:val="none" w:sz="0" w:space="0" w:color="auto"/>
        <w:right w:val="none" w:sz="0" w:space="0" w:color="auto"/>
      </w:divBdr>
    </w:div>
    <w:div w:id="1530021576">
      <w:bodyDiv w:val="1"/>
      <w:marLeft w:val="0"/>
      <w:marRight w:val="0"/>
      <w:marTop w:val="0"/>
      <w:marBottom w:val="0"/>
      <w:divBdr>
        <w:top w:val="none" w:sz="0" w:space="0" w:color="auto"/>
        <w:left w:val="none" w:sz="0" w:space="0" w:color="auto"/>
        <w:bottom w:val="none" w:sz="0" w:space="0" w:color="auto"/>
        <w:right w:val="none" w:sz="0" w:space="0" w:color="auto"/>
      </w:divBdr>
    </w:div>
    <w:div w:id="1531917353">
      <w:bodyDiv w:val="1"/>
      <w:marLeft w:val="0"/>
      <w:marRight w:val="0"/>
      <w:marTop w:val="0"/>
      <w:marBottom w:val="0"/>
      <w:divBdr>
        <w:top w:val="none" w:sz="0" w:space="0" w:color="auto"/>
        <w:left w:val="none" w:sz="0" w:space="0" w:color="auto"/>
        <w:bottom w:val="none" w:sz="0" w:space="0" w:color="auto"/>
        <w:right w:val="none" w:sz="0" w:space="0" w:color="auto"/>
      </w:divBdr>
    </w:div>
    <w:div w:id="1533807791">
      <w:bodyDiv w:val="1"/>
      <w:marLeft w:val="0"/>
      <w:marRight w:val="0"/>
      <w:marTop w:val="0"/>
      <w:marBottom w:val="0"/>
      <w:divBdr>
        <w:top w:val="none" w:sz="0" w:space="0" w:color="auto"/>
        <w:left w:val="none" w:sz="0" w:space="0" w:color="auto"/>
        <w:bottom w:val="none" w:sz="0" w:space="0" w:color="auto"/>
        <w:right w:val="none" w:sz="0" w:space="0" w:color="auto"/>
      </w:divBdr>
    </w:div>
    <w:div w:id="1534924383">
      <w:bodyDiv w:val="1"/>
      <w:marLeft w:val="0"/>
      <w:marRight w:val="0"/>
      <w:marTop w:val="0"/>
      <w:marBottom w:val="0"/>
      <w:divBdr>
        <w:top w:val="none" w:sz="0" w:space="0" w:color="auto"/>
        <w:left w:val="none" w:sz="0" w:space="0" w:color="auto"/>
        <w:bottom w:val="none" w:sz="0" w:space="0" w:color="auto"/>
        <w:right w:val="none" w:sz="0" w:space="0" w:color="auto"/>
      </w:divBdr>
    </w:div>
    <w:div w:id="1535999883">
      <w:bodyDiv w:val="1"/>
      <w:marLeft w:val="0"/>
      <w:marRight w:val="0"/>
      <w:marTop w:val="0"/>
      <w:marBottom w:val="0"/>
      <w:divBdr>
        <w:top w:val="none" w:sz="0" w:space="0" w:color="auto"/>
        <w:left w:val="none" w:sz="0" w:space="0" w:color="auto"/>
        <w:bottom w:val="none" w:sz="0" w:space="0" w:color="auto"/>
        <w:right w:val="none" w:sz="0" w:space="0" w:color="auto"/>
      </w:divBdr>
    </w:div>
    <w:div w:id="1538008200">
      <w:bodyDiv w:val="1"/>
      <w:marLeft w:val="0"/>
      <w:marRight w:val="0"/>
      <w:marTop w:val="0"/>
      <w:marBottom w:val="0"/>
      <w:divBdr>
        <w:top w:val="none" w:sz="0" w:space="0" w:color="auto"/>
        <w:left w:val="none" w:sz="0" w:space="0" w:color="auto"/>
        <w:bottom w:val="none" w:sz="0" w:space="0" w:color="auto"/>
        <w:right w:val="none" w:sz="0" w:space="0" w:color="auto"/>
      </w:divBdr>
    </w:div>
    <w:div w:id="1539246499">
      <w:bodyDiv w:val="1"/>
      <w:marLeft w:val="0"/>
      <w:marRight w:val="0"/>
      <w:marTop w:val="0"/>
      <w:marBottom w:val="0"/>
      <w:divBdr>
        <w:top w:val="none" w:sz="0" w:space="0" w:color="auto"/>
        <w:left w:val="none" w:sz="0" w:space="0" w:color="auto"/>
        <w:bottom w:val="none" w:sz="0" w:space="0" w:color="auto"/>
        <w:right w:val="none" w:sz="0" w:space="0" w:color="auto"/>
      </w:divBdr>
    </w:div>
    <w:div w:id="1540975883">
      <w:bodyDiv w:val="1"/>
      <w:marLeft w:val="0"/>
      <w:marRight w:val="0"/>
      <w:marTop w:val="0"/>
      <w:marBottom w:val="0"/>
      <w:divBdr>
        <w:top w:val="none" w:sz="0" w:space="0" w:color="auto"/>
        <w:left w:val="none" w:sz="0" w:space="0" w:color="auto"/>
        <w:bottom w:val="none" w:sz="0" w:space="0" w:color="auto"/>
        <w:right w:val="none" w:sz="0" w:space="0" w:color="auto"/>
      </w:divBdr>
    </w:div>
    <w:div w:id="1543059788">
      <w:bodyDiv w:val="1"/>
      <w:marLeft w:val="0"/>
      <w:marRight w:val="0"/>
      <w:marTop w:val="0"/>
      <w:marBottom w:val="0"/>
      <w:divBdr>
        <w:top w:val="none" w:sz="0" w:space="0" w:color="auto"/>
        <w:left w:val="none" w:sz="0" w:space="0" w:color="auto"/>
        <w:bottom w:val="none" w:sz="0" w:space="0" w:color="auto"/>
        <w:right w:val="none" w:sz="0" w:space="0" w:color="auto"/>
      </w:divBdr>
    </w:div>
    <w:div w:id="1543596983">
      <w:bodyDiv w:val="1"/>
      <w:marLeft w:val="0"/>
      <w:marRight w:val="0"/>
      <w:marTop w:val="0"/>
      <w:marBottom w:val="0"/>
      <w:divBdr>
        <w:top w:val="none" w:sz="0" w:space="0" w:color="auto"/>
        <w:left w:val="none" w:sz="0" w:space="0" w:color="auto"/>
        <w:bottom w:val="none" w:sz="0" w:space="0" w:color="auto"/>
        <w:right w:val="none" w:sz="0" w:space="0" w:color="auto"/>
      </w:divBdr>
    </w:div>
    <w:div w:id="1544560956">
      <w:bodyDiv w:val="1"/>
      <w:marLeft w:val="0"/>
      <w:marRight w:val="0"/>
      <w:marTop w:val="0"/>
      <w:marBottom w:val="0"/>
      <w:divBdr>
        <w:top w:val="none" w:sz="0" w:space="0" w:color="auto"/>
        <w:left w:val="none" w:sz="0" w:space="0" w:color="auto"/>
        <w:bottom w:val="none" w:sz="0" w:space="0" w:color="auto"/>
        <w:right w:val="none" w:sz="0" w:space="0" w:color="auto"/>
      </w:divBdr>
    </w:div>
    <w:div w:id="1544637476">
      <w:bodyDiv w:val="1"/>
      <w:marLeft w:val="0"/>
      <w:marRight w:val="0"/>
      <w:marTop w:val="0"/>
      <w:marBottom w:val="0"/>
      <w:divBdr>
        <w:top w:val="none" w:sz="0" w:space="0" w:color="auto"/>
        <w:left w:val="none" w:sz="0" w:space="0" w:color="auto"/>
        <w:bottom w:val="none" w:sz="0" w:space="0" w:color="auto"/>
        <w:right w:val="none" w:sz="0" w:space="0" w:color="auto"/>
      </w:divBdr>
    </w:div>
    <w:div w:id="1544711289">
      <w:bodyDiv w:val="1"/>
      <w:marLeft w:val="0"/>
      <w:marRight w:val="0"/>
      <w:marTop w:val="0"/>
      <w:marBottom w:val="0"/>
      <w:divBdr>
        <w:top w:val="none" w:sz="0" w:space="0" w:color="auto"/>
        <w:left w:val="none" w:sz="0" w:space="0" w:color="auto"/>
        <w:bottom w:val="none" w:sz="0" w:space="0" w:color="auto"/>
        <w:right w:val="none" w:sz="0" w:space="0" w:color="auto"/>
      </w:divBdr>
    </w:div>
    <w:div w:id="1546407682">
      <w:bodyDiv w:val="1"/>
      <w:marLeft w:val="0"/>
      <w:marRight w:val="0"/>
      <w:marTop w:val="0"/>
      <w:marBottom w:val="0"/>
      <w:divBdr>
        <w:top w:val="none" w:sz="0" w:space="0" w:color="auto"/>
        <w:left w:val="none" w:sz="0" w:space="0" w:color="auto"/>
        <w:bottom w:val="none" w:sz="0" w:space="0" w:color="auto"/>
        <w:right w:val="none" w:sz="0" w:space="0" w:color="auto"/>
      </w:divBdr>
    </w:div>
    <w:div w:id="1546792245">
      <w:bodyDiv w:val="1"/>
      <w:marLeft w:val="0"/>
      <w:marRight w:val="0"/>
      <w:marTop w:val="0"/>
      <w:marBottom w:val="0"/>
      <w:divBdr>
        <w:top w:val="none" w:sz="0" w:space="0" w:color="auto"/>
        <w:left w:val="none" w:sz="0" w:space="0" w:color="auto"/>
        <w:bottom w:val="none" w:sz="0" w:space="0" w:color="auto"/>
        <w:right w:val="none" w:sz="0" w:space="0" w:color="auto"/>
      </w:divBdr>
    </w:div>
    <w:div w:id="1547180581">
      <w:bodyDiv w:val="1"/>
      <w:marLeft w:val="0"/>
      <w:marRight w:val="0"/>
      <w:marTop w:val="0"/>
      <w:marBottom w:val="0"/>
      <w:divBdr>
        <w:top w:val="none" w:sz="0" w:space="0" w:color="auto"/>
        <w:left w:val="none" w:sz="0" w:space="0" w:color="auto"/>
        <w:bottom w:val="none" w:sz="0" w:space="0" w:color="auto"/>
        <w:right w:val="none" w:sz="0" w:space="0" w:color="auto"/>
      </w:divBdr>
    </w:div>
    <w:div w:id="1547912478">
      <w:bodyDiv w:val="1"/>
      <w:marLeft w:val="0"/>
      <w:marRight w:val="0"/>
      <w:marTop w:val="0"/>
      <w:marBottom w:val="0"/>
      <w:divBdr>
        <w:top w:val="none" w:sz="0" w:space="0" w:color="auto"/>
        <w:left w:val="none" w:sz="0" w:space="0" w:color="auto"/>
        <w:bottom w:val="none" w:sz="0" w:space="0" w:color="auto"/>
        <w:right w:val="none" w:sz="0" w:space="0" w:color="auto"/>
      </w:divBdr>
    </w:div>
    <w:div w:id="1549758824">
      <w:bodyDiv w:val="1"/>
      <w:marLeft w:val="0"/>
      <w:marRight w:val="0"/>
      <w:marTop w:val="0"/>
      <w:marBottom w:val="0"/>
      <w:divBdr>
        <w:top w:val="none" w:sz="0" w:space="0" w:color="auto"/>
        <w:left w:val="none" w:sz="0" w:space="0" w:color="auto"/>
        <w:bottom w:val="none" w:sz="0" w:space="0" w:color="auto"/>
        <w:right w:val="none" w:sz="0" w:space="0" w:color="auto"/>
      </w:divBdr>
    </w:div>
    <w:div w:id="1550654780">
      <w:bodyDiv w:val="1"/>
      <w:marLeft w:val="0"/>
      <w:marRight w:val="0"/>
      <w:marTop w:val="0"/>
      <w:marBottom w:val="0"/>
      <w:divBdr>
        <w:top w:val="none" w:sz="0" w:space="0" w:color="auto"/>
        <w:left w:val="none" w:sz="0" w:space="0" w:color="auto"/>
        <w:bottom w:val="none" w:sz="0" w:space="0" w:color="auto"/>
        <w:right w:val="none" w:sz="0" w:space="0" w:color="auto"/>
      </w:divBdr>
    </w:div>
    <w:div w:id="1550994745">
      <w:bodyDiv w:val="1"/>
      <w:marLeft w:val="0"/>
      <w:marRight w:val="0"/>
      <w:marTop w:val="0"/>
      <w:marBottom w:val="0"/>
      <w:divBdr>
        <w:top w:val="none" w:sz="0" w:space="0" w:color="auto"/>
        <w:left w:val="none" w:sz="0" w:space="0" w:color="auto"/>
        <w:bottom w:val="none" w:sz="0" w:space="0" w:color="auto"/>
        <w:right w:val="none" w:sz="0" w:space="0" w:color="auto"/>
      </w:divBdr>
    </w:div>
    <w:div w:id="1551071760">
      <w:bodyDiv w:val="1"/>
      <w:marLeft w:val="0"/>
      <w:marRight w:val="0"/>
      <w:marTop w:val="0"/>
      <w:marBottom w:val="0"/>
      <w:divBdr>
        <w:top w:val="none" w:sz="0" w:space="0" w:color="auto"/>
        <w:left w:val="none" w:sz="0" w:space="0" w:color="auto"/>
        <w:bottom w:val="none" w:sz="0" w:space="0" w:color="auto"/>
        <w:right w:val="none" w:sz="0" w:space="0" w:color="auto"/>
      </w:divBdr>
    </w:div>
    <w:div w:id="1551259584">
      <w:bodyDiv w:val="1"/>
      <w:marLeft w:val="0"/>
      <w:marRight w:val="0"/>
      <w:marTop w:val="0"/>
      <w:marBottom w:val="0"/>
      <w:divBdr>
        <w:top w:val="none" w:sz="0" w:space="0" w:color="auto"/>
        <w:left w:val="none" w:sz="0" w:space="0" w:color="auto"/>
        <w:bottom w:val="none" w:sz="0" w:space="0" w:color="auto"/>
        <w:right w:val="none" w:sz="0" w:space="0" w:color="auto"/>
      </w:divBdr>
    </w:div>
    <w:div w:id="1552305501">
      <w:bodyDiv w:val="1"/>
      <w:marLeft w:val="0"/>
      <w:marRight w:val="0"/>
      <w:marTop w:val="0"/>
      <w:marBottom w:val="0"/>
      <w:divBdr>
        <w:top w:val="none" w:sz="0" w:space="0" w:color="auto"/>
        <w:left w:val="none" w:sz="0" w:space="0" w:color="auto"/>
        <w:bottom w:val="none" w:sz="0" w:space="0" w:color="auto"/>
        <w:right w:val="none" w:sz="0" w:space="0" w:color="auto"/>
      </w:divBdr>
    </w:div>
    <w:div w:id="1552306730">
      <w:bodyDiv w:val="1"/>
      <w:marLeft w:val="0"/>
      <w:marRight w:val="0"/>
      <w:marTop w:val="0"/>
      <w:marBottom w:val="0"/>
      <w:divBdr>
        <w:top w:val="none" w:sz="0" w:space="0" w:color="auto"/>
        <w:left w:val="none" w:sz="0" w:space="0" w:color="auto"/>
        <w:bottom w:val="none" w:sz="0" w:space="0" w:color="auto"/>
        <w:right w:val="none" w:sz="0" w:space="0" w:color="auto"/>
      </w:divBdr>
    </w:div>
    <w:div w:id="1552425606">
      <w:bodyDiv w:val="1"/>
      <w:marLeft w:val="0"/>
      <w:marRight w:val="0"/>
      <w:marTop w:val="0"/>
      <w:marBottom w:val="0"/>
      <w:divBdr>
        <w:top w:val="none" w:sz="0" w:space="0" w:color="auto"/>
        <w:left w:val="none" w:sz="0" w:space="0" w:color="auto"/>
        <w:bottom w:val="none" w:sz="0" w:space="0" w:color="auto"/>
        <w:right w:val="none" w:sz="0" w:space="0" w:color="auto"/>
      </w:divBdr>
    </w:div>
    <w:div w:id="1555196312">
      <w:bodyDiv w:val="1"/>
      <w:marLeft w:val="0"/>
      <w:marRight w:val="0"/>
      <w:marTop w:val="0"/>
      <w:marBottom w:val="0"/>
      <w:divBdr>
        <w:top w:val="none" w:sz="0" w:space="0" w:color="auto"/>
        <w:left w:val="none" w:sz="0" w:space="0" w:color="auto"/>
        <w:bottom w:val="none" w:sz="0" w:space="0" w:color="auto"/>
        <w:right w:val="none" w:sz="0" w:space="0" w:color="auto"/>
      </w:divBdr>
    </w:div>
    <w:div w:id="1557081455">
      <w:bodyDiv w:val="1"/>
      <w:marLeft w:val="0"/>
      <w:marRight w:val="0"/>
      <w:marTop w:val="0"/>
      <w:marBottom w:val="0"/>
      <w:divBdr>
        <w:top w:val="none" w:sz="0" w:space="0" w:color="auto"/>
        <w:left w:val="none" w:sz="0" w:space="0" w:color="auto"/>
        <w:bottom w:val="none" w:sz="0" w:space="0" w:color="auto"/>
        <w:right w:val="none" w:sz="0" w:space="0" w:color="auto"/>
      </w:divBdr>
    </w:div>
    <w:div w:id="1557667264">
      <w:bodyDiv w:val="1"/>
      <w:marLeft w:val="0"/>
      <w:marRight w:val="0"/>
      <w:marTop w:val="0"/>
      <w:marBottom w:val="0"/>
      <w:divBdr>
        <w:top w:val="none" w:sz="0" w:space="0" w:color="auto"/>
        <w:left w:val="none" w:sz="0" w:space="0" w:color="auto"/>
        <w:bottom w:val="none" w:sz="0" w:space="0" w:color="auto"/>
        <w:right w:val="none" w:sz="0" w:space="0" w:color="auto"/>
      </w:divBdr>
    </w:div>
    <w:div w:id="1562908841">
      <w:bodyDiv w:val="1"/>
      <w:marLeft w:val="0"/>
      <w:marRight w:val="0"/>
      <w:marTop w:val="0"/>
      <w:marBottom w:val="0"/>
      <w:divBdr>
        <w:top w:val="none" w:sz="0" w:space="0" w:color="auto"/>
        <w:left w:val="none" w:sz="0" w:space="0" w:color="auto"/>
        <w:bottom w:val="none" w:sz="0" w:space="0" w:color="auto"/>
        <w:right w:val="none" w:sz="0" w:space="0" w:color="auto"/>
      </w:divBdr>
    </w:div>
    <w:div w:id="1566914820">
      <w:bodyDiv w:val="1"/>
      <w:marLeft w:val="0"/>
      <w:marRight w:val="0"/>
      <w:marTop w:val="0"/>
      <w:marBottom w:val="0"/>
      <w:divBdr>
        <w:top w:val="none" w:sz="0" w:space="0" w:color="auto"/>
        <w:left w:val="none" w:sz="0" w:space="0" w:color="auto"/>
        <w:bottom w:val="none" w:sz="0" w:space="0" w:color="auto"/>
        <w:right w:val="none" w:sz="0" w:space="0" w:color="auto"/>
      </w:divBdr>
    </w:div>
    <w:div w:id="1569607668">
      <w:bodyDiv w:val="1"/>
      <w:marLeft w:val="0"/>
      <w:marRight w:val="0"/>
      <w:marTop w:val="0"/>
      <w:marBottom w:val="0"/>
      <w:divBdr>
        <w:top w:val="none" w:sz="0" w:space="0" w:color="auto"/>
        <w:left w:val="none" w:sz="0" w:space="0" w:color="auto"/>
        <w:bottom w:val="none" w:sz="0" w:space="0" w:color="auto"/>
        <w:right w:val="none" w:sz="0" w:space="0" w:color="auto"/>
      </w:divBdr>
    </w:div>
    <w:div w:id="1570576651">
      <w:bodyDiv w:val="1"/>
      <w:marLeft w:val="0"/>
      <w:marRight w:val="0"/>
      <w:marTop w:val="0"/>
      <w:marBottom w:val="0"/>
      <w:divBdr>
        <w:top w:val="none" w:sz="0" w:space="0" w:color="auto"/>
        <w:left w:val="none" w:sz="0" w:space="0" w:color="auto"/>
        <w:bottom w:val="none" w:sz="0" w:space="0" w:color="auto"/>
        <w:right w:val="none" w:sz="0" w:space="0" w:color="auto"/>
      </w:divBdr>
    </w:div>
    <w:div w:id="1572345523">
      <w:bodyDiv w:val="1"/>
      <w:marLeft w:val="0"/>
      <w:marRight w:val="0"/>
      <w:marTop w:val="0"/>
      <w:marBottom w:val="0"/>
      <w:divBdr>
        <w:top w:val="none" w:sz="0" w:space="0" w:color="auto"/>
        <w:left w:val="none" w:sz="0" w:space="0" w:color="auto"/>
        <w:bottom w:val="none" w:sz="0" w:space="0" w:color="auto"/>
        <w:right w:val="none" w:sz="0" w:space="0" w:color="auto"/>
      </w:divBdr>
    </w:div>
    <w:div w:id="1573079460">
      <w:bodyDiv w:val="1"/>
      <w:marLeft w:val="0"/>
      <w:marRight w:val="0"/>
      <w:marTop w:val="0"/>
      <w:marBottom w:val="0"/>
      <w:divBdr>
        <w:top w:val="none" w:sz="0" w:space="0" w:color="auto"/>
        <w:left w:val="none" w:sz="0" w:space="0" w:color="auto"/>
        <w:bottom w:val="none" w:sz="0" w:space="0" w:color="auto"/>
        <w:right w:val="none" w:sz="0" w:space="0" w:color="auto"/>
      </w:divBdr>
    </w:div>
    <w:div w:id="1575819527">
      <w:bodyDiv w:val="1"/>
      <w:marLeft w:val="0"/>
      <w:marRight w:val="0"/>
      <w:marTop w:val="0"/>
      <w:marBottom w:val="0"/>
      <w:divBdr>
        <w:top w:val="none" w:sz="0" w:space="0" w:color="auto"/>
        <w:left w:val="none" w:sz="0" w:space="0" w:color="auto"/>
        <w:bottom w:val="none" w:sz="0" w:space="0" w:color="auto"/>
        <w:right w:val="none" w:sz="0" w:space="0" w:color="auto"/>
      </w:divBdr>
    </w:div>
    <w:div w:id="1576939486">
      <w:bodyDiv w:val="1"/>
      <w:marLeft w:val="0"/>
      <w:marRight w:val="0"/>
      <w:marTop w:val="0"/>
      <w:marBottom w:val="0"/>
      <w:divBdr>
        <w:top w:val="none" w:sz="0" w:space="0" w:color="auto"/>
        <w:left w:val="none" w:sz="0" w:space="0" w:color="auto"/>
        <w:bottom w:val="none" w:sz="0" w:space="0" w:color="auto"/>
        <w:right w:val="none" w:sz="0" w:space="0" w:color="auto"/>
      </w:divBdr>
    </w:div>
    <w:div w:id="1577132081">
      <w:bodyDiv w:val="1"/>
      <w:marLeft w:val="0"/>
      <w:marRight w:val="0"/>
      <w:marTop w:val="0"/>
      <w:marBottom w:val="0"/>
      <w:divBdr>
        <w:top w:val="none" w:sz="0" w:space="0" w:color="auto"/>
        <w:left w:val="none" w:sz="0" w:space="0" w:color="auto"/>
        <w:bottom w:val="none" w:sz="0" w:space="0" w:color="auto"/>
        <w:right w:val="none" w:sz="0" w:space="0" w:color="auto"/>
      </w:divBdr>
    </w:div>
    <w:div w:id="1579710583">
      <w:bodyDiv w:val="1"/>
      <w:marLeft w:val="0"/>
      <w:marRight w:val="0"/>
      <w:marTop w:val="0"/>
      <w:marBottom w:val="0"/>
      <w:divBdr>
        <w:top w:val="none" w:sz="0" w:space="0" w:color="auto"/>
        <w:left w:val="none" w:sz="0" w:space="0" w:color="auto"/>
        <w:bottom w:val="none" w:sz="0" w:space="0" w:color="auto"/>
        <w:right w:val="none" w:sz="0" w:space="0" w:color="auto"/>
      </w:divBdr>
    </w:div>
    <w:div w:id="1581599721">
      <w:bodyDiv w:val="1"/>
      <w:marLeft w:val="0"/>
      <w:marRight w:val="0"/>
      <w:marTop w:val="0"/>
      <w:marBottom w:val="0"/>
      <w:divBdr>
        <w:top w:val="none" w:sz="0" w:space="0" w:color="auto"/>
        <w:left w:val="none" w:sz="0" w:space="0" w:color="auto"/>
        <w:bottom w:val="none" w:sz="0" w:space="0" w:color="auto"/>
        <w:right w:val="none" w:sz="0" w:space="0" w:color="auto"/>
      </w:divBdr>
    </w:div>
    <w:div w:id="1582835219">
      <w:bodyDiv w:val="1"/>
      <w:marLeft w:val="0"/>
      <w:marRight w:val="0"/>
      <w:marTop w:val="0"/>
      <w:marBottom w:val="0"/>
      <w:divBdr>
        <w:top w:val="none" w:sz="0" w:space="0" w:color="auto"/>
        <w:left w:val="none" w:sz="0" w:space="0" w:color="auto"/>
        <w:bottom w:val="none" w:sz="0" w:space="0" w:color="auto"/>
        <w:right w:val="none" w:sz="0" w:space="0" w:color="auto"/>
      </w:divBdr>
    </w:div>
    <w:div w:id="1586382922">
      <w:bodyDiv w:val="1"/>
      <w:marLeft w:val="0"/>
      <w:marRight w:val="0"/>
      <w:marTop w:val="0"/>
      <w:marBottom w:val="0"/>
      <w:divBdr>
        <w:top w:val="none" w:sz="0" w:space="0" w:color="auto"/>
        <w:left w:val="none" w:sz="0" w:space="0" w:color="auto"/>
        <w:bottom w:val="none" w:sz="0" w:space="0" w:color="auto"/>
        <w:right w:val="none" w:sz="0" w:space="0" w:color="auto"/>
      </w:divBdr>
    </w:div>
    <w:div w:id="1589340009">
      <w:bodyDiv w:val="1"/>
      <w:marLeft w:val="0"/>
      <w:marRight w:val="0"/>
      <w:marTop w:val="0"/>
      <w:marBottom w:val="0"/>
      <w:divBdr>
        <w:top w:val="none" w:sz="0" w:space="0" w:color="auto"/>
        <w:left w:val="none" w:sz="0" w:space="0" w:color="auto"/>
        <w:bottom w:val="none" w:sz="0" w:space="0" w:color="auto"/>
        <w:right w:val="none" w:sz="0" w:space="0" w:color="auto"/>
      </w:divBdr>
    </w:div>
    <w:div w:id="1589656208">
      <w:bodyDiv w:val="1"/>
      <w:marLeft w:val="0"/>
      <w:marRight w:val="0"/>
      <w:marTop w:val="0"/>
      <w:marBottom w:val="0"/>
      <w:divBdr>
        <w:top w:val="none" w:sz="0" w:space="0" w:color="auto"/>
        <w:left w:val="none" w:sz="0" w:space="0" w:color="auto"/>
        <w:bottom w:val="none" w:sz="0" w:space="0" w:color="auto"/>
        <w:right w:val="none" w:sz="0" w:space="0" w:color="auto"/>
      </w:divBdr>
    </w:div>
    <w:div w:id="1590428919">
      <w:bodyDiv w:val="1"/>
      <w:marLeft w:val="0"/>
      <w:marRight w:val="0"/>
      <w:marTop w:val="0"/>
      <w:marBottom w:val="0"/>
      <w:divBdr>
        <w:top w:val="none" w:sz="0" w:space="0" w:color="auto"/>
        <w:left w:val="none" w:sz="0" w:space="0" w:color="auto"/>
        <w:bottom w:val="none" w:sz="0" w:space="0" w:color="auto"/>
        <w:right w:val="none" w:sz="0" w:space="0" w:color="auto"/>
      </w:divBdr>
    </w:div>
    <w:div w:id="1590769600">
      <w:bodyDiv w:val="1"/>
      <w:marLeft w:val="0"/>
      <w:marRight w:val="0"/>
      <w:marTop w:val="0"/>
      <w:marBottom w:val="0"/>
      <w:divBdr>
        <w:top w:val="none" w:sz="0" w:space="0" w:color="auto"/>
        <w:left w:val="none" w:sz="0" w:space="0" w:color="auto"/>
        <w:bottom w:val="none" w:sz="0" w:space="0" w:color="auto"/>
        <w:right w:val="none" w:sz="0" w:space="0" w:color="auto"/>
      </w:divBdr>
    </w:div>
    <w:div w:id="1592081424">
      <w:bodyDiv w:val="1"/>
      <w:marLeft w:val="0"/>
      <w:marRight w:val="0"/>
      <w:marTop w:val="0"/>
      <w:marBottom w:val="0"/>
      <w:divBdr>
        <w:top w:val="none" w:sz="0" w:space="0" w:color="auto"/>
        <w:left w:val="none" w:sz="0" w:space="0" w:color="auto"/>
        <w:bottom w:val="none" w:sz="0" w:space="0" w:color="auto"/>
        <w:right w:val="none" w:sz="0" w:space="0" w:color="auto"/>
      </w:divBdr>
    </w:div>
    <w:div w:id="1592466491">
      <w:bodyDiv w:val="1"/>
      <w:marLeft w:val="0"/>
      <w:marRight w:val="0"/>
      <w:marTop w:val="0"/>
      <w:marBottom w:val="0"/>
      <w:divBdr>
        <w:top w:val="none" w:sz="0" w:space="0" w:color="auto"/>
        <w:left w:val="none" w:sz="0" w:space="0" w:color="auto"/>
        <w:bottom w:val="none" w:sz="0" w:space="0" w:color="auto"/>
        <w:right w:val="none" w:sz="0" w:space="0" w:color="auto"/>
      </w:divBdr>
    </w:div>
    <w:div w:id="1592929233">
      <w:bodyDiv w:val="1"/>
      <w:marLeft w:val="0"/>
      <w:marRight w:val="0"/>
      <w:marTop w:val="0"/>
      <w:marBottom w:val="0"/>
      <w:divBdr>
        <w:top w:val="none" w:sz="0" w:space="0" w:color="auto"/>
        <w:left w:val="none" w:sz="0" w:space="0" w:color="auto"/>
        <w:bottom w:val="none" w:sz="0" w:space="0" w:color="auto"/>
        <w:right w:val="none" w:sz="0" w:space="0" w:color="auto"/>
      </w:divBdr>
    </w:div>
    <w:div w:id="1593464351">
      <w:bodyDiv w:val="1"/>
      <w:marLeft w:val="0"/>
      <w:marRight w:val="0"/>
      <w:marTop w:val="0"/>
      <w:marBottom w:val="0"/>
      <w:divBdr>
        <w:top w:val="none" w:sz="0" w:space="0" w:color="auto"/>
        <w:left w:val="none" w:sz="0" w:space="0" w:color="auto"/>
        <w:bottom w:val="none" w:sz="0" w:space="0" w:color="auto"/>
        <w:right w:val="none" w:sz="0" w:space="0" w:color="auto"/>
      </w:divBdr>
    </w:div>
    <w:div w:id="1594246877">
      <w:bodyDiv w:val="1"/>
      <w:marLeft w:val="0"/>
      <w:marRight w:val="0"/>
      <w:marTop w:val="0"/>
      <w:marBottom w:val="0"/>
      <w:divBdr>
        <w:top w:val="none" w:sz="0" w:space="0" w:color="auto"/>
        <w:left w:val="none" w:sz="0" w:space="0" w:color="auto"/>
        <w:bottom w:val="none" w:sz="0" w:space="0" w:color="auto"/>
        <w:right w:val="none" w:sz="0" w:space="0" w:color="auto"/>
      </w:divBdr>
    </w:div>
    <w:div w:id="1594515419">
      <w:bodyDiv w:val="1"/>
      <w:marLeft w:val="0"/>
      <w:marRight w:val="0"/>
      <w:marTop w:val="0"/>
      <w:marBottom w:val="0"/>
      <w:divBdr>
        <w:top w:val="none" w:sz="0" w:space="0" w:color="auto"/>
        <w:left w:val="none" w:sz="0" w:space="0" w:color="auto"/>
        <w:bottom w:val="none" w:sz="0" w:space="0" w:color="auto"/>
        <w:right w:val="none" w:sz="0" w:space="0" w:color="auto"/>
      </w:divBdr>
    </w:div>
    <w:div w:id="1594973343">
      <w:bodyDiv w:val="1"/>
      <w:marLeft w:val="0"/>
      <w:marRight w:val="0"/>
      <w:marTop w:val="0"/>
      <w:marBottom w:val="0"/>
      <w:divBdr>
        <w:top w:val="none" w:sz="0" w:space="0" w:color="auto"/>
        <w:left w:val="none" w:sz="0" w:space="0" w:color="auto"/>
        <w:bottom w:val="none" w:sz="0" w:space="0" w:color="auto"/>
        <w:right w:val="none" w:sz="0" w:space="0" w:color="auto"/>
      </w:divBdr>
    </w:div>
    <w:div w:id="1595893203">
      <w:bodyDiv w:val="1"/>
      <w:marLeft w:val="0"/>
      <w:marRight w:val="0"/>
      <w:marTop w:val="0"/>
      <w:marBottom w:val="0"/>
      <w:divBdr>
        <w:top w:val="none" w:sz="0" w:space="0" w:color="auto"/>
        <w:left w:val="none" w:sz="0" w:space="0" w:color="auto"/>
        <w:bottom w:val="none" w:sz="0" w:space="0" w:color="auto"/>
        <w:right w:val="none" w:sz="0" w:space="0" w:color="auto"/>
      </w:divBdr>
    </w:div>
    <w:div w:id="1596327027">
      <w:bodyDiv w:val="1"/>
      <w:marLeft w:val="0"/>
      <w:marRight w:val="0"/>
      <w:marTop w:val="0"/>
      <w:marBottom w:val="0"/>
      <w:divBdr>
        <w:top w:val="none" w:sz="0" w:space="0" w:color="auto"/>
        <w:left w:val="none" w:sz="0" w:space="0" w:color="auto"/>
        <w:bottom w:val="none" w:sz="0" w:space="0" w:color="auto"/>
        <w:right w:val="none" w:sz="0" w:space="0" w:color="auto"/>
      </w:divBdr>
    </w:div>
    <w:div w:id="1599558194">
      <w:bodyDiv w:val="1"/>
      <w:marLeft w:val="0"/>
      <w:marRight w:val="0"/>
      <w:marTop w:val="0"/>
      <w:marBottom w:val="0"/>
      <w:divBdr>
        <w:top w:val="none" w:sz="0" w:space="0" w:color="auto"/>
        <w:left w:val="none" w:sz="0" w:space="0" w:color="auto"/>
        <w:bottom w:val="none" w:sz="0" w:space="0" w:color="auto"/>
        <w:right w:val="none" w:sz="0" w:space="0" w:color="auto"/>
      </w:divBdr>
    </w:div>
    <w:div w:id="1601329080">
      <w:bodyDiv w:val="1"/>
      <w:marLeft w:val="0"/>
      <w:marRight w:val="0"/>
      <w:marTop w:val="0"/>
      <w:marBottom w:val="0"/>
      <w:divBdr>
        <w:top w:val="none" w:sz="0" w:space="0" w:color="auto"/>
        <w:left w:val="none" w:sz="0" w:space="0" w:color="auto"/>
        <w:bottom w:val="none" w:sz="0" w:space="0" w:color="auto"/>
        <w:right w:val="none" w:sz="0" w:space="0" w:color="auto"/>
      </w:divBdr>
    </w:div>
    <w:div w:id="1601790229">
      <w:bodyDiv w:val="1"/>
      <w:marLeft w:val="0"/>
      <w:marRight w:val="0"/>
      <w:marTop w:val="0"/>
      <w:marBottom w:val="0"/>
      <w:divBdr>
        <w:top w:val="none" w:sz="0" w:space="0" w:color="auto"/>
        <w:left w:val="none" w:sz="0" w:space="0" w:color="auto"/>
        <w:bottom w:val="none" w:sz="0" w:space="0" w:color="auto"/>
        <w:right w:val="none" w:sz="0" w:space="0" w:color="auto"/>
      </w:divBdr>
    </w:div>
    <w:div w:id="1601834057">
      <w:bodyDiv w:val="1"/>
      <w:marLeft w:val="0"/>
      <w:marRight w:val="0"/>
      <w:marTop w:val="0"/>
      <w:marBottom w:val="0"/>
      <w:divBdr>
        <w:top w:val="none" w:sz="0" w:space="0" w:color="auto"/>
        <w:left w:val="none" w:sz="0" w:space="0" w:color="auto"/>
        <w:bottom w:val="none" w:sz="0" w:space="0" w:color="auto"/>
        <w:right w:val="none" w:sz="0" w:space="0" w:color="auto"/>
      </w:divBdr>
    </w:div>
    <w:div w:id="1602375925">
      <w:bodyDiv w:val="1"/>
      <w:marLeft w:val="0"/>
      <w:marRight w:val="0"/>
      <w:marTop w:val="0"/>
      <w:marBottom w:val="0"/>
      <w:divBdr>
        <w:top w:val="none" w:sz="0" w:space="0" w:color="auto"/>
        <w:left w:val="none" w:sz="0" w:space="0" w:color="auto"/>
        <w:bottom w:val="none" w:sz="0" w:space="0" w:color="auto"/>
        <w:right w:val="none" w:sz="0" w:space="0" w:color="auto"/>
      </w:divBdr>
    </w:div>
    <w:div w:id="1604418289">
      <w:bodyDiv w:val="1"/>
      <w:marLeft w:val="0"/>
      <w:marRight w:val="0"/>
      <w:marTop w:val="0"/>
      <w:marBottom w:val="0"/>
      <w:divBdr>
        <w:top w:val="none" w:sz="0" w:space="0" w:color="auto"/>
        <w:left w:val="none" w:sz="0" w:space="0" w:color="auto"/>
        <w:bottom w:val="none" w:sz="0" w:space="0" w:color="auto"/>
        <w:right w:val="none" w:sz="0" w:space="0" w:color="auto"/>
      </w:divBdr>
    </w:div>
    <w:div w:id="1605729057">
      <w:bodyDiv w:val="1"/>
      <w:marLeft w:val="0"/>
      <w:marRight w:val="0"/>
      <w:marTop w:val="0"/>
      <w:marBottom w:val="0"/>
      <w:divBdr>
        <w:top w:val="none" w:sz="0" w:space="0" w:color="auto"/>
        <w:left w:val="none" w:sz="0" w:space="0" w:color="auto"/>
        <w:bottom w:val="none" w:sz="0" w:space="0" w:color="auto"/>
        <w:right w:val="none" w:sz="0" w:space="0" w:color="auto"/>
      </w:divBdr>
    </w:div>
    <w:div w:id="1605840224">
      <w:bodyDiv w:val="1"/>
      <w:marLeft w:val="0"/>
      <w:marRight w:val="0"/>
      <w:marTop w:val="0"/>
      <w:marBottom w:val="0"/>
      <w:divBdr>
        <w:top w:val="none" w:sz="0" w:space="0" w:color="auto"/>
        <w:left w:val="none" w:sz="0" w:space="0" w:color="auto"/>
        <w:bottom w:val="none" w:sz="0" w:space="0" w:color="auto"/>
        <w:right w:val="none" w:sz="0" w:space="0" w:color="auto"/>
      </w:divBdr>
    </w:div>
    <w:div w:id="1607537958">
      <w:bodyDiv w:val="1"/>
      <w:marLeft w:val="0"/>
      <w:marRight w:val="0"/>
      <w:marTop w:val="0"/>
      <w:marBottom w:val="0"/>
      <w:divBdr>
        <w:top w:val="none" w:sz="0" w:space="0" w:color="auto"/>
        <w:left w:val="none" w:sz="0" w:space="0" w:color="auto"/>
        <w:bottom w:val="none" w:sz="0" w:space="0" w:color="auto"/>
        <w:right w:val="none" w:sz="0" w:space="0" w:color="auto"/>
      </w:divBdr>
    </w:div>
    <w:div w:id="1607614414">
      <w:bodyDiv w:val="1"/>
      <w:marLeft w:val="0"/>
      <w:marRight w:val="0"/>
      <w:marTop w:val="0"/>
      <w:marBottom w:val="0"/>
      <w:divBdr>
        <w:top w:val="none" w:sz="0" w:space="0" w:color="auto"/>
        <w:left w:val="none" w:sz="0" w:space="0" w:color="auto"/>
        <w:bottom w:val="none" w:sz="0" w:space="0" w:color="auto"/>
        <w:right w:val="none" w:sz="0" w:space="0" w:color="auto"/>
      </w:divBdr>
    </w:div>
    <w:div w:id="1607806748">
      <w:bodyDiv w:val="1"/>
      <w:marLeft w:val="0"/>
      <w:marRight w:val="0"/>
      <w:marTop w:val="0"/>
      <w:marBottom w:val="0"/>
      <w:divBdr>
        <w:top w:val="none" w:sz="0" w:space="0" w:color="auto"/>
        <w:left w:val="none" w:sz="0" w:space="0" w:color="auto"/>
        <w:bottom w:val="none" w:sz="0" w:space="0" w:color="auto"/>
        <w:right w:val="none" w:sz="0" w:space="0" w:color="auto"/>
      </w:divBdr>
    </w:div>
    <w:div w:id="1609851684">
      <w:bodyDiv w:val="1"/>
      <w:marLeft w:val="0"/>
      <w:marRight w:val="0"/>
      <w:marTop w:val="0"/>
      <w:marBottom w:val="0"/>
      <w:divBdr>
        <w:top w:val="none" w:sz="0" w:space="0" w:color="auto"/>
        <w:left w:val="none" w:sz="0" w:space="0" w:color="auto"/>
        <w:bottom w:val="none" w:sz="0" w:space="0" w:color="auto"/>
        <w:right w:val="none" w:sz="0" w:space="0" w:color="auto"/>
      </w:divBdr>
    </w:div>
    <w:div w:id="1611038477">
      <w:bodyDiv w:val="1"/>
      <w:marLeft w:val="0"/>
      <w:marRight w:val="0"/>
      <w:marTop w:val="0"/>
      <w:marBottom w:val="0"/>
      <w:divBdr>
        <w:top w:val="none" w:sz="0" w:space="0" w:color="auto"/>
        <w:left w:val="none" w:sz="0" w:space="0" w:color="auto"/>
        <w:bottom w:val="none" w:sz="0" w:space="0" w:color="auto"/>
        <w:right w:val="none" w:sz="0" w:space="0" w:color="auto"/>
      </w:divBdr>
    </w:div>
    <w:div w:id="1611887475">
      <w:bodyDiv w:val="1"/>
      <w:marLeft w:val="0"/>
      <w:marRight w:val="0"/>
      <w:marTop w:val="0"/>
      <w:marBottom w:val="0"/>
      <w:divBdr>
        <w:top w:val="none" w:sz="0" w:space="0" w:color="auto"/>
        <w:left w:val="none" w:sz="0" w:space="0" w:color="auto"/>
        <w:bottom w:val="none" w:sz="0" w:space="0" w:color="auto"/>
        <w:right w:val="none" w:sz="0" w:space="0" w:color="auto"/>
      </w:divBdr>
    </w:div>
    <w:div w:id="1612544469">
      <w:bodyDiv w:val="1"/>
      <w:marLeft w:val="0"/>
      <w:marRight w:val="0"/>
      <w:marTop w:val="0"/>
      <w:marBottom w:val="0"/>
      <w:divBdr>
        <w:top w:val="none" w:sz="0" w:space="0" w:color="auto"/>
        <w:left w:val="none" w:sz="0" w:space="0" w:color="auto"/>
        <w:bottom w:val="none" w:sz="0" w:space="0" w:color="auto"/>
        <w:right w:val="none" w:sz="0" w:space="0" w:color="auto"/>
      </w:divBdr>
    </w:div>
    <w:div w:id="1612736161">
      <w:bodyDiv w:val="1"/>
      <w:marLeft w:val="0"/>
      <w:marRight w:val="0"/>
      <w:marTop w:val="0"/>
      <w:marBottom w:val="0"/>
      <w:divBdr>
        <w:top w:val="none" w:sz="0" w:space="0" w:color="auto"/>
        <w:left w:val="none" w:sz="0" w:space="0" w:color="auto"/>
        <w:bottom w:val="none" w:sz="0" w:space="0" w:color="auto"/>
        <w:right w:val="none" w:sz="0" w:space="0" w:color="auto"/>
      </w:divBdr>
    </w:div>
    <w:div w:id="1613365636">
      <w:bodyDiv w:val="1"/>
      <w:marLeft w:val="0"/>
      <w:marRight w:val="0"/>
      <w:marTop w:val="0"/>
      <w:marBottom w:val="0"/>
      <w:divBdr>
        <w:top w:val="none" w:sz="0" w:space="0" w:color="auto"/>
        <w:left w:val="none" w:sz="0" w:space="0" w:color="auto"/>
        <w:bottom w:val="none" w:sz="0" w:space="0" w:color="auto"/>
        <w:right w:val="none" w:sz="0" w:space="0" w:color="auto"/>
      </w:divBdr>
    </w:div>
    <w:div w:id="1614166959">
      <w:bodyDiv w:val="1"/>
      <w:marLeft w:val="0"/>
      <w:marRight w:val="0"/>
      <w:marTop w:val="0"/>
      <w:marBottom w:val="0"/>
      <w:divBdr>
        <w:top w:val="none" w:sz="0" w:space="0" w:color="auto"/>
        <w:left w:val="none" w:sz="0" w:space="0" w:color="auto"/>
        <w:bottom w:val="none" w:sz="0" w:space="0" w:color="auto"/>
        <w:right w:val="none" w:sz="0" w:space="0" w:color="auto"/>
      </w:divBdr>
    </w:div>
    <w:div w:id="1615555459">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7911955">
      <w:bodyDiv w:val="1"/>
      <w:marLeft w:val="0"/>
      <w:marRight w:val="0"/>
      <w:marTop w:val="0"/>
      <w:marBottom w:val="0"/>
      <w:divBdr>
        <w:top w:val="none" w:sz="0" w:space="0" w:color="auto"/>
        <w:left w:val="none" w:sz="0" w:space="0" w:color="auto"/>
        <w:bottom w:val="none" w:sz="0" w:space="0" w:color="auto"/>
        <w:right w:val="none" w:sz="0" w:space="0" w:color="auto"/>
      </w:divBdr>
    </w:div>
    <w:div w:id="1618095485">
      <w:bodyDiv w:val="1"/>
      <w:marLeft w:val="0"/>
      <w:marRight w:val="0"/>
      <w:marTop w:val="0"/>
      <w:marBottom w:val="0"/>
      <w:divBdr>
        <w:top w:val="none" w:sz="0" w:space="0" w:color="auto"/>
        <w:left w:val="none" w:sz="0" w:space="0" w:color="auto"/>
        <w:bottom w:val="none" w:sz="0" w:space="0" w:color="auto"/>
        <w:right w:val="none" w:sz="0" w:space="0" w:color="auto"/>
      </w:divBdr>
    </w:div>
    <w:div w:id="1619069110">
      <w:bodyDiv w:val="1"/>
      <w:marLeft w:val="0"/>
      <w:marRight w:val="0"/>
      <w:marTop w:val="0"/>
      <w:marBottom w:val="0"/>
      <w:divBdr>
        <w:top w:val="none" w:sz="0" w:space="0" w:color="auto"/>
        <w:left w:val="none" w:sz="0" w:space="0" w:color="auto"/>
        <w:bottom w:val="none" w:sz="0" w:space="0" w:color="auto"/>
        <w:right w:val="none" w:sz="0" w:space="0" w:color="auto"/>
      </w:divBdr>
    </w:div>
    <w:div w:id="1619724177">
      <w:bodyDiv w:val="1"/>
      <w:marLeft w:val="0"/>
      <w:marRight w:val="0"/>
      <w:marTop w:val="0"/>
      <w:marBottom w:val="0"/>
      <w:divBdr>
        <w:top w:val="none" w:sz="0" w:space="0" w:color="auto"/>
        <w:left w:val="none" w:sz="0" w:space="0" w:color="auto"/>
        <w:bottom w:val="none" w:sz="0" w:space="0" w:color="auto"/>
        <w:right w:val="none" w:sz="0" w:space="0" w:color="auto"/>
      </w:divBdr>
    </w:div>
    <w:div w:id="1620453695">
      <w:bodyDiv w:val="1"/>
      <w:marLeft w:val="0"/>
      <w:marRight w:val="0"/>
      <w:marTop w:val="0"/>
      <w:marBottom w:val="0"/>
      <w:divBdr>
        <w:top w:val="none" w:sz="0" w:space="0" w:color="auto"/>
        <w:left w:val="none" w:sz="0" w:space="0" w:color="auto"/>
        <w:bottom w:val="none" w:sz="0" w:space="0" w:color="auto"/>
        <w:right w:val="none" w:sz="0" w:space="0" w:color="auto"/>
      </w:divBdr>
    </w:div>
    <w:div w:id="1620453995">
      <w:bodyDiv w:val="1"/>
      <w:marLeft w:val="0"/>
      <w:marRight w:val="0"/>
      <w:marTop w:val="0"/>
      <w:marBottom w:val="0"/>
      <w:divBdr>
        <w:top w:val="none" w:sz="0" w:space="0" w:color="auto"/>
        <w:left w:val="none" w:sz="0" w:space="0" w:color="auto"/>
        <w:bottom w:val="none" w:sz="0" w:space="0" w:color="auto"/>
        <w:right w:val="none" w:sz="0" w:space="0" w:color="auto"/>
      </w:divBdr>
    </w:div>
    <w:div w:id="1621448224">
      <w:bodyDiv w:val="1"/>
      <w:marLeft w:val="0"/>
      <w:marRight w:val="0"/>
      <w:marTop w:val="0"/>
      <w:marBottom w:val="0"/>
      <w:divBdr>
        <w:top w:val="none" w:sz="0" w:space="0" w:color="auto"/>
        <w:left w:val="none" w:sz="0" w:space="0" w:color="auto"/>
        <w:bottom w:val="none" w:sz="0" w:space="0" w:color="auto"/>
        <w:right w:val="none" w:sz="0" w:space="0" w:color="auto"/>
      </w:divBdr>
    </w:div>
    <w:div w:id="1622221343">
      <w:bodyDiv w:val="1"/>
      <w:marLeft w:val="0"/>
      <w:marRight w:val="0"/>
      <w:marTop w:val="0"/>
      <w:marBottom w:val="0"/>
      <w:divBdr>
        <w:top w:val="none" w:sz="0" w:space="0" w:color="auto"/>
        <w:left w:val="none" w:sz="0" w:space="0" w:color="auto"/>
        <w:bottom w:val="none" w:sz="0" w:space="0" w:color="auto"/>
        <w:right w:val="none" w:sz="0" w:space="0" w:color="auto"/>
      </w:divBdr>
    </w:div>
    <w:div w:id="1623347059">
      <w:bodyDiv w:val="1"/>
      <w:marLeft w:val="0"/>
      <w:marRight w:val="0"/>
      <w:marTop w:val="0"/>
      <w:marBottom w:val="0"/>
      <w:divBdr>
        <w:top w:val="none" w:sz="0" w:space="0" w:color="auto"/>
        <w:left w:val="none" w:sz="0" w:space="0" w:color="auto"/>
        <w:bottom w:val="none" w:sz="0" w:space="0" w:color="auto"/>
        <w:right w:val="none" w:sz="0" w:space="0" w:color="auto"/>
      </w:divBdr>
    </w:div>
    <w:div w:id="1624388108">
      <w:bodyDiv w:val="1"/>
      <w:marLeft w:val="0"/>
      <w:marRight w:val="0"/>
      <w:marTop w:val="0"/>
      <w:marBottom w:val="0"/>
      <w:divBdr>
        <w:top w:val="none" w:sz="0" w:space="0" w:color="auto"/>
        <w:left w:val="none" w:sz="0" w:space="0" w:color="auto"/>
        <w:bottom w:val="none" w:sz="0" w:space="0" w:color="auto"/>
        <w:right w:val="none" w:sz="0" w:space="0" w:color="auto"/>
      </w:divBdr>
    </w:div>
    <w:div w:id="1625310061">
      <w:bodyDiv w:val="1"/>
      <w:marLeft w:val="0"/>
      <w:marRight w:val="0"/>
      <w:marTop w:val="0"/>
      <w:marBottom w:val="0"/>
      <w:divBdr>
        <w:top w:val="none" w:sz="0" w:space="0" w:color="auto"/>
        <w:left w:val="none" w:sz="0" w:space="0" w:color="auto"/>
        <w:bottom w:val="none" w:sz="0" w:space="0" w:color="auto"/>
        <w:right w:val="none" w:sz="0" w:space="0" w:color="auto"/>
      </w:divBdr>
    </w:div>
    <w:div w:id="1626502200">
      <w:bodyDiv w:val="1"/>
      <w:marLeft w:val="0"/>
      <w:marRight w:val="0"/>
      <w:marTop w:val="0"/>
      <w:marBottom w:val="0"/>
      <w:divBdr>
        <w:top w:val="none" w:sz="0" w:space="0" w:color="auto"/>
        <w:left w:val="none" w:sz="0" w:space="0" w:color="auto"/>
        <w:bottom w:val="none" w:sz="0" w:space="0" w:color="auto"/>
        <w:right w:val="none" w:sz="0" w:space="0" w:color="auto"/>
      </w:divBdr>
    </w:div>
    <w:div w:id="1626614194">
      <w:bodyDiv w:val="1"/>
      <w:marLeft w:val="0"/>
      <w:marRight w:val="0"/>
      <w:marTop w:val="0"/>
      <w:marBottom w:val="0"/>
      <w:divBdr>
        <w:top w:val="none" w:sz="0" w:space="0" w:color="auto"/>
        <w:left w:val="none" w:sz="0" w:space="0" w:color="auto"/>
        <w:bottom w:val="none" w:sz="0" w:space="0" w:color="auto"/>
        <w:right w:val="none" w:sz="0" w:space="0" w:color="auto"/>
      </w:divBdr>
    </w:div>
    <w:div w:id="1626813973">
      <w:bodyDiv w:val="1"/>
      <w:marLeft w:val="0"/>
      <w:marRight w:val="0"/>
      <w:marTop w:val="0"/>
      <w:marBottom w:val="0"/>
      <w:divBdr>
        <w:top w:val="none" w:sz="0" w:space="0" w:color="auto"/>
        <w:left w:val="none" w:sz="0" w:space="0" w:color="auto"/>
        <w:bottom w:val="none" w:sz="0" w:space="0" w:color="auto"/>
        <w:right w:val="none" w:sz="0" w:space="0" w:color="auto"/>
      </w:divBdr>
    </w:div>
    <w:div w:id="1629700159">
      <w:bodyDiv w:val="1"/>
      <w:marLeft w:val="0"/>
      <w:marRight w:val="0"/>
      <w:marTop w:val="0"/>
      <w:marBottom w:val="0"/>
      <w:divBdr>
        <w:top w:val="none" w:sz="0" w:space="0" w:color="auto"/>
        <w:left w:val="none" w:sz="0" w:space="0" w:color="auto"/>
        <w:bottom w:val="none" w:sz="0" w:space="0" w:color="auto"/>
        <w:right w:val="none" w:sz="0" w:space="0" w:color="auto"/>
      </w:divBdr>
    </w:div>
    <w:div w:id="1631129464">
      <w:bodyDiv w:val="1"/>
      <w:marLeft w:val="0"/>
      <w:marRight w:val="0"/>
      <w:marTop w:val="0"/>
      <w:marBottom w:val="0"/>
      <w:divBdr>
        <w:top w:val="none" w:sz="0" w:space="0" w:color="auto"/>
        <w:left w:val="none" w:sz="0" w:space="0" w:color="auto"/>
        <w:bottom w:val="none" w:sz="0" w:space="0" w:color="auto"/>
        <w:right w:val="none" w:sz="0" w:space="0" w:color="auto"/>
      </w:divBdr>
    </w:div>
    <w:div w:id="1632321149">
      <w:bodyDiv w:val="1"/>
      <w:marLeft w:val="0"/>
      <w:marRight w:val="0"/>
      <w:marTop w:val="0"/>
      <w:marBottom w:val="0"/>
      <w:divBdr>
        <w:top w:val="none" w:sz="0" w:space="0" w:color="auto"/>
        <w:left w:val="none" w:sz="0" w:space="0" w:color="auto"/>
        <w:bottom w:val="none" w:sz="0" w:space="0" w:color="auto"/>
        <w:right w:val="none" w:sz="0" w:space="0" w:color="auto"/>
      </w:divBdr>
    </w:div>
    <w:div w:id="1632903569">
      <w:bodyDiv w:val="1"/>
      <w:marLeft w:val="0"/>
      <w:marRight w:val="0"/>
      <w:marTop w:val="0"/>
      <w:marBottom w:val="0"/>
      <w:divBdr>
        <w:top w:val="none" w:sz="0" w:space="0" w:color="auto"/>
        <w:left w:val="none" w:sz="0" w:space="0" w:color="auto"/>
        <w:bottom w:val="none" w:sz="0" w:space="0" w:color="auto"/>
        <w:right w:val="none" w:sz="0" w:space="0" w:color="auto"/>
      </w:divBdr>
    </w:div>
    <w:div w:id="1632976118">
      <w:bodyDiv w:val="1"/>
      <w:marLeft w:val="0"/>
      <w:marRight w:val="0"/>
      <w:marTop w:val="0"/>
      <w:marBottom w:val="0"/>
      <w:divBdr>
        <w:top w:val="none" w:sz="0" w:space="0" w:color="auto"/>
        <w:left w:val="none" w:sz="0" w:space="0" w:color="auto"/>
        <w:bottom w:val="none" w:sz="0" w:space="0" w:color="auto"/>
        <w:right w:val="none" w:sz="0" w:space="0" w:color="auto"/>
      </w:divBdr>
      <w:divsChild>
        <w:div w:id="961379940">
          <w:marLeft w:val="547"/>
          <w:marRight w:val="0"/>
          <w:marTop w:val="0"/>
          <w:marBottom w:val="0"/>
          <w:divBdr>
            <w:top w:val="none" w:sz="0" w:space="0" w:color="auto"/>
            <w:left w:val="none" w:sz="0" w:space="0" w:color="auto"/>
            <w:bottom w:val="none" w:sz="0" w:space="0" w:color="auto"/>
            <w:right w:val="none" w:sz="0" w:space="0" w:color="auto"/>
          </w:divBdr>
        </w:div>
      </w:divsChild>
    </w:div>
    <w:div w:id="1634827165">
      <w:bodyDiv w:val="1"/>
      <w:marLeft w:val="0"/>
      <w:marRight w:val="0"/>
      <w:marTop w:val="0"/>
      <w:marBottom w:val="0"/>
      <w:divBdr>
        <w:top w:val="none" w:sz="0" w:space="0" w:color="auto"/>
        <w:left w:val="none" w:sz="0" w:space="0" w:color="auto"/>
        <w:bottom w:val="none" w:sz="0" w:space="0" w:color="auto"/>
        <w:right w:val="none" w:sz="0" w:space="0" w:color="auto"/>
      </w:divBdr>
    </w:div>
    <w:div w:id="1635059270">
      <w:bodyDiv w:val="1"/>
      <w:marLeft w:val="0"/>
      <w:marRight w:val="0"/>
      <w:marTop w:val="0"/>
      <w:marBottom w:val="0"/>
      <w:divBdr>
        <w:top w:val="none" w:sz="0" w:space="0" w:color="auto"/>
        <w:left w:val="none" w:sz="0" w:space="0" w:color="auto"/>
        <w:bottom w:val="none" w:sz="0" w:space="0" w:color="auto"/>
        <w:right w:val="none" w:sz="0" w:space="0" w:color="auto"/>
      </w:divBdr>
    </w:div>
    <w:div w:id="1635483481">
      <w:bodyDiv w:val="1"/>
      <w:marLeft w:val="0"/>
      <w:marRight w:val="0"/>
      <w:marTop w:val="0"/>
      <w:marBottom w:val="0"/>
      <w:divBdr>
        <w:top w:val="none" w:sz="0" w:space="0" w:color="auto"/>
        <w:left w:val="none" w:sz="0" w:space="0" w:color="auto"/>
        <w:bottom w:val="none" w:sz="0" w:space="0" w:color="auto"/>
        <w:right w:val="none" w:sz="0" w:space="0" w:color="auto"/>
      </w:divBdr>
    </w:div>
    <w:div w:id="1638218811">
      <w:bodyDiv w:val="1"/>
      <w:marLeft w:val="0"/>
      <w:marRight w:val="0"/>
      <w:marTop w:val="0"/>
      <w:marBottom w:val="0"/>
      <w:divBdr>
        <w:top w:val="none" w:sz="0" w:space="0" w:color="auto"/>
        <w:left w:val="none" w:sz="0" w:space="0" w:color="auto"/>
        <w:bottom w:val="none" w:sz="0" w:space="0" w:color="auto"/>
        <w:right w:val="none" w:sz="0" w:space="0" w:color="auto"/>
      </w:divBdr>
    </w:div>
    <w:div w:id="1638991788">
      <w:bodyDiv w:val="1"/>
      <w:marLeft w:val="0"/>
      <w:marRight w:val="0"/>
      <w:marTop w:val="0"/>
      <w:marBottom w:val="0"/>
      <w:divBdr>
        <w:top w:val="none" w:sz="0" w:space="0" w:color="auto"/>
        <w:left w:val="none" w:sz="0" w:space="0" w:color="auto"/>
        <w:bottom w:val="none" w:sz="0" w:space="0" w:color="auto"/>
        <w:right w:val="none" w:sz="0" w:space="0" w:color="auto"/>
      </w:divBdr>
    </w:div>
    <w:div w:id="1640069812">
      <w:bodyDiv w:val="1"/>
      <w:marLeft w:val="0"/>
      <w:marRight w:val="0"/>
      <w:marTop w:val="0"/>
      <w:marBottom w:val="0"/>
      <w:divBdr>
        <w:top w:val="none" w:sz="0" w:space="0" w:color="auto"/>
        <w:left w:val="none" w:sz="0" w:space="0" w:color="auto"/>
        <w:bottom w:val="none" w:sz="0" w:space="0" w:color="auto"/>
        <w:right w:val="none" w:sz="0" w:space="0" w:color="auto"/>
      </w:divBdr>
    </w:div>
    <w:div w:id="1643735968">
      <w:bodyDiv w:val="1"/>
      <w:marLeft w:val="0"/>
      <w:marRight w:val="0"/>
      <w:marTop w:val="0"/>
      <w:marBottom w:val="0"/>
      <w:divBdr>
        <w:top w:val="none" w:sz="0" w:space="0" w:color="auto"/>
        <w:left w:val="none" w:sz="0" w:space="0" w:color="auto"/>
        <w:bottom w:val="none" w:sz="0" w:space="0" w:color="auto"/>
        <w:right w:val="none" w:sz="0" w:space="0" w:color="auto"/>
      </w:divBdr>
    </w:div>
    <w:div w:id="1644001470">
      <w:bodyDiv w:val="1"/>
      <w:marLeft w:val="0"/>
      <w:marRight w:val="0"/>
      <w:marTop w:val="0"/>
      <w:marBottom w:val="0"/>
      <w:divBdr>
        <w:top w:val="none" w:sz="0" w:space="0" w:color="auto"/>
        <w:left w:val="none" w:sz="0" w:space="0" w:color="auto"/>
        <w:bottom w:val="none" w:sz="0" w:space="0" w:color="auto"/>
        <w:right w:val="none" w:sz="0" w:space="0" w:color="auto"/>
      </w:divBdr>
    </w:div>
    <w:div w:id="1648165222">
      <w:bodyDiv w:val="1"/>
      <w:marLeft w:val="0"/>
      <w:marRight w:val="0"/>
      <w:marTop w:val="0"/>
      <w:marBottom w:val="0"/>
      <w:divBdr>
        <w:top w:val="none" w:sz="0" w:space="0" w:color="auto"/>
        <w:left w:val="none" w:sz="0" w:space="0" w:color="auto"/>
        <w:bottom w:val="none" w:sz="0" w:space="0" w:color="auto"/>
        <w:right w:val="none" w:sz="0" w:space="0" w:color="auto"/>
      </w:divBdr>
    </w:div>
    <w:div w:id="1649355441">
      <w:bodyDiv w:val="1"/>
      <w:marLeft w:val="0"/>
      <w:marRight w:val="0"/>
      <w:marTop w:val="0"/>
      <w:marBottom w:val="0"/>
      <w:divBdr>
        <w:top w:val="none" w:sz="0" w:space="0" w:color="auto"/>
        <w:left w:val="none" w:sz="0" w:space="0" w:color="auto"/>
        <w:bottom w:val="none" w:sz="0" w:space="0" w:color="auto"/>
        <w:right w:val="none" w:sz="0" w:space="0" w:color="auto"/>
      </w:divBdr>
    </w:div>
    <w:div w:id="1650137436">
      <w:bodyDiv w:val="1"/>
      <w:marLeft w:val="0"/>
      <w:marRight w:val="0"/>
      <w:marTop w:val="0"/>
      <w:marBottom w:val="0"/>
      <w:divBdr>
        <w:top w:val="none" w:sz="0" w:space="0" w:color="auto"/>
        <w:left w:val="none" w:sz="0" w:space="0" w:color="auto"/>
        <w:bottom w:val="none" w:sz="0" w:space="0" w:color="auto"/>
        <w:right w:val="none" w:sz="0" w:space="0" w:color="auto"/>
      </w:divBdr>
    </w:div>
    <w:div w:id="1650399440">
      <w:bodyDiv w:val="1"/>
      <w:marLeft w:val="0"/>
      <w:marRight w:val="0"/>
      <w:marTop w:val="0"/>
      <w:marBottom w:val="0"/>
      <w:divBdr>
        <w:top w:val="none" w:sz="0" w:space="0" w:color="auto"/>
        <w:left w:val="none" w:sz="0" w:space="0" w:color="auto"/>
        <w:bottom w:val="none" w:sz="0" w:space="0" w:color="auto"/>
        <w:right w:val="none" w:sz="0" w:space="0" w:color="auto"/>
      </w:divBdr>
    </w:div>
    <w:div w:id="1650590691">
      <w:bodyDiv w:val="1"/>
      <w:marLeft w:val="0"/>
      <w:marRight w:val="0"/>
      <w:marTop w:val="0"/>
      <w:marBottom w:val="0"/>
      <w:divBdr>
        <w:top w:val="none" w:sz="0" w:space="0" w:color="auto"/>
        <w:left w:val="none" w:sz="0" w:space="0" w:color="auto"/>
        <w:bottom w:val="none" w:sz="0" w:space="0" w:color="auto"/>
        <w:right w:val="none" w:sz="0" w:space="0" w:color="auto"/>
      </w:divBdr>
    </w:div>
    <w:div w:id="1651248377">
      <w:bodyDiv w:val="1"/>
      <w:marLeft w:val="0"/>
      <w:marRight w:val="0"/>
      <w:marTop w:val="0"/>
      <w:marBottom w:val="0"/>
      <w:divBdr>
        <w:top w:val="none" w:sz="0" w:space="0" w:color="auto"/>
        <w:left w:val="none" w:sz="0" w:space="0" w:color="auto"/>
        <w:bottom w:val="none" w:sz="0" w:space="0" w:color="auto"/>
        <w:right w:val="none" w:sz="0" w:space="0" w:color="auto"/>
      </w:divBdr>
    </w:div>
    <w:div w:id="1652056426">
      <w:bodyDiv w:val="1"/>
      <w:marLeft w:val="0"/>
      <w:marRight w:val="0"/>
      <w:marTop w:val="0"/>
      <w:marBottom w:val="0"/>
      <w:divBdr>
        <w:top w:val="none" w:sz="0" w:space="0" w:color="auto"/>
        <w:left w:val="none" w:sz="0" w:space="0" w:color="auto"/>
        <w:bottom w:val="none" w:sz="0" w:space="0" w:color="auto"/>
        <w:right w:val="none" w:sz="0" w:space="0" w:color="auto"/>
      </w:divBdr>
    </w:div>
    <w:div w:id="1654214077">
      <w:bodyDiv w:val="1"/>
      <w:marLeft w:val="0"/>
      <w:marRight w:val="0"/>
      <w:marTop w:val="0"/>
      <w:marBottom w:val="0"/>
      <w:divBdr>
        <w:top w:val="none" w:sz="0" w:space="0" w:color="auto"/>
        <w:left w:val="none" w:sz="0" w:space="0" w:color="auto"/>
        <w:bottom w:val="none" w:sz="0" w:space="0" w:color="auto"/>
        <w:right w:val="none" w:sz="0" w:space="0" w:color="auto"/>
      </w:divBdr>
    </w:div>
    <w:div w:id="1654525037">
      <w:bodyDiv w:val="1"/>
      <w:marLeft w:val="0"/>
      <w:marRight w:val="0"/>
      <w:marTop w:val="0"/>
      <w:marBottom w:val="0"/>
      <w:divBdr>
        <w:top w:val="none" w:sz="0" w:space="0" w:color="auto"/>
        <w:left w:val="none" w:sz="0" w:space="0" w:color="auto"/>
        <w:bottom w:val="none" w:sz="0" w:space="0" w:color="auto"/>
        <w:right w:val="none" w:sz="0" w:space="0" w:color="auto"/>
      </w:divBdr>
    </w:div>
    <w:div w:id="1654944282">
      <w:bodyDiv w:val="1"/>
      <w:marLeft w:val="0"/>
      <w:marRight w:val="0"/>
      <w:marTop w:val="0"/>
      <w:marBottom w:val="0"/>
      <w:divBdr>
        <w:top w:val="none" w:sz="0" w:space="0" w:color="auto"/>
        <w:left w:val="none" w:sz="0" w:space="0" w:color="auto"/>
        <w:bottom w:val="none" w:sz="0" w:space="0" w:color="auto"/>
        <w:right w:val="none" w:sz="0" w:space="0" w:color="auto"/>
      </w:divBdr>
    </w:div>
    <w:div w:id="1655642887">
      <w:bodyDiv w:val="1"/>
      <w:marLeft w:val="0"/>
      <w:marRight w:val="0"/>
      <w:marTop w:val="0"/>
      <w:marBottom w:val="0"/>
      <w:divBdr>
        <w:top w:val="none" w:sz="0" w:space="0" w:color="auto"/>
        <w:left w:val="none" w:sz="0" w:space="0" w:color="auto"/>
        <w:bottom w:val="none" w:sz="0" w:space="0" w:color="auto"/>
        <w:right w:val="none" w:sz="0" w:space="0" w:color="auto"/>
      </w:divBdr>
    </w:div>
    <w:div w:id="1656251994">
      <w:bodyDiv w:val="1"/>
      <w:marLeft w:val="0"/>
      <w:marRight w:val="0"/>
      <w:marTop w:val="0"/>
      <w:marBottom w:val="0"/>
      <w:divBdr>
        <w:top w:val="none" w:sz="0" w:space="0" w:color="auto"/>
        <w:left w:val="none" w:sz="0" w:space="0" w:color="auto"/>
        <w:bottom w:val="none" w:sz="0" w:space="0" w:color="auto"/>
        <w:right w:val="none" w:sz="0" w:space="0" w:color="auto"/>
      </w:divBdr>
    </w:div>
    <w:div w:id="1659141887">
      <w:bodyDiv w:val="1"/>
      <w:marLeft w:val="0"/>
      <w:marRight w:val="0"/>
      <w:marTop w:val="0"/>
      <w:marBottom w:val="0"/>
      <w:divBdr>
        <w:top w:val="none" w:sz="0" w:space="0" w:color="auto"/>
        <w:left w:val="none" w:sz="0" w:space="0" w:color="auto"/>
        <w:bottom w:val="none" w:sz="0" w:space="0" w:color="auto"/>
        <w:right w:val="none" w:sz="0" w:space="0" w:color="auto"/>
      </w:divBdr>
    </w:div>
    <w:div w:id="1661276884">
      <w:bodyDiv w:val="1"/>
      <w:marLeft w:val="0"/>
      <w:marRight w:val="0"/>
      <w:marTop w:val="0"/>
      <w:marBottom w:val="0"/>
      <w:divBdr>
        <w:top w:val="none" w:sz="0" w:space="0" w:color="auto"/>
        <w:left w:val="none" w:sz="0" w:space="0" w:color="auto"/>
        <w:bottom w:val="none" w:sz="0" w:space="0" w:color="auto"/>
        <w:right w:val="none" w:sz="0" w:space="0" w:color="auto"/>
      </w:divBdr>
    </w:div>
    <w:div w:id="1661807947">
      <w:bodyDiv w:val="1"/>
      <w:marLeft w:val="0"/>
      <w:marRight w:val="0"/>
      <w:marTop w:val="0"/>
      <w:marBottom w:val="0"/>
      <w:divBdr>
        <w:top w:val="none" w:sz="0" w:space="0" w:color="auto"/>
        <w:left w:val="none" w:sz="0" w:space="0" w:color="auto"/>
        <w:bottom w:val="none" w:sz="0" w:space="0" w:color="auto"/>
        <w:right w:val="none" w:sz="0" w:space="0" w:color="auto"/>
      </w:divBdr>
    </w:div>
    <w:div w:id="1662126039">
      <w:bodyDiv w:val="1"/>
      <w:marLeft w:val="0"/>
      <w:marRight w:val="0"/>
      <w:marTop w:val="0"/>
      <w:marBottom w:val="0"/>
      <w:divBdr>
        <w:top w:val="none" w:sz="0" w:space="0" w:color="auto"/>
        <w:left w:val="none" w:sz="0" w:space="0" w:color="auto"/>
        <w:bottom w:val="none" w:sz="0" w:space="0" w:color="auto"/>
        <w:right w:val="none" w:sz="0" w:space="0" w:color="auto"/>
      </w:divBdr>
    </w:div>
    <w:div w:id="1662658565">
      <w:bodyDiv w:val="1"/>
      <w:marLeft w:val="0"/>
      <w:marRight w:val="0"/>
      <w:marTop w:val="0"/>
      <w:marBottom w:val="0"/>
      <w:divBdr>
        <w:top w:val="none" w:sz="0" w:space="0" w:color="auto"/>
        <w:left w:val="none" w:sz="0" w:space="0" w:color="auto"/>
        <w:bottom w:val="none" w:sz="0" w:space="0" w:color="auto"/>
        <w:right w:val="none" w:sz="0" w:space="0" w:color="auto"/>
      </w:divBdr>
    </w:div>
    <w:div w:id="1662854033">
      <w:bodyDiv w:val="1"/>
      <w:marLeft w:val="0"/>
      <w:marRight w:val="0"/>
      <w:marTop w:val="0"/>
      <w:marBottom w:val="0"/>
      <w:divBdr>
        <w:top w:val="none" w:sz="0" w:space="0" w:color="auto"/>
        <w:left w:val="none" w:sz="0" w:space="0" w:color="auto"/>
        <w:bottom w:val="none" w:sz="0" w:space="0" w:color="auto"/>
        <w:right w:val="none" w:sz="0" w:space="0" w:color="auto"/>
      </w:divBdr>
    </w:div>
    <w:div w:id="1662856377">
      <w:bodyDiv w:val="1"/>
      <w:marLeft w:val="0"/>
      <w:marRight w:val="0"/>
      <w:marTop w:val="0"/>
      <w:marBottom w:val="0"/>
      <w:divBdr>
        <w:top w:val="none" w:sz="0" w:space="0" w:color="auto"/>
        <w:left w:val="none" w:sz="0" w:space="0" w:color="auto"/>
        <w:bottom w:val="none" w:sz="0" w:space="0" w:color="auto"/>
        <w:right w:val="none" w:sz="0" w:space="0" w:color="auto"/>
      </w:divBdr>
    </w:div>
    <w:div w:id="1662856550">
      <w:bodyDiv w:val="1"/>
      <w:marLeft w:val="0"/>
      <w:marRight w:val="0"/>
      <w:marTop w:val="0"/>
      <w:marBottom w:val="0"/>
      <w:divBdr>
        <w:top w:val="none" w:sz="0" w:space="0" w:color="auto"/>
        <w:left w:val="none" w:sz="0" w:space="0" w:color="auto"/>
        <w:bottom w:val="none" w:sz="0" w:space="0" w:color="auto"/>
        <w:right w:val="none" w:sz="0" w:space="0" w:color="auto"/>
      </w:divBdr>
    </w:div>
    <w:div w:id="1663506032">
      <w:bodyDiv w:val="1"/>
      <w:marLeft w:val="0"/>
      <w:marRight w:val="0"/>
      <w:marTop w:val="0"/>
      <w:marBottom w:val="0"/>
      <w:divBdr>
        <w:top w:val="none" w:sz="0" w:space="0" w:color="auto"/>
        <w:left w:val="none" w:sz="0" w:space="0" w:color="auto"/>
        <w:bottom w:val="none" w:sz="0" w:space="0" w:color="auto"/>
        <w:right w:val="none" w:sz="0" w:space="0" w:color="auto"/>
      </w:divBdr>
    </w:div>
    <w:div w:id="1663852754">
      <w:bodyDiv w:val="1"/>
      <w:marLeft w:val="0"/>
      <w:marRight w:val="0"/>
      <w:marTop w:val="0"/>
      <w:marBottom w:val="0"/>
      <w:divBdr>
        <w:top w:val="none" w:sz="0" w:space="0" w:color="auto"/>
        <w:left w:val="none" w:sz="0" w:space="0" w:color="auto"/>
        <w:bottom w:val="none" w:sz="0" w:space="0" w:color="auto"/>
        <w:right w:val="none" w:sz="0" w:space="0" w:color="auto"/>
      </w:divBdr>
    </w:div>
    <w:div w:id="1665205721">
      <w:bodyDiv w:val="1"/>
      <w:marLeft w:val="0"/>
      <w:marRight w:val="0"/>
      <w:marTop w:val="0"/>
      <w:marBottom w:val="0"/>
      <w:divBdr>
        <w:top w:val="none" w:sz="0" w:space="0" w:color="auto"/>
        <w:left w:val="none" w:sz="0" w:space="0" w:color="auto"/>
        <w:bottom w:val="none" w:sz="0" w:space="0" w:color="auto"/>
        <w:right w:val="none" w:sz="0" w:space="0" w:color="auto"/>
      </w:divBdr>
    </w:div>
    <w:div w:id="1665622867">
      <w:bodyDiv w:val="1"/>
      <w:marLeft w:val="0"/>
      <w:marRight w:val="0"/>
      <w:marTop w:val="0"/>
      <w:marBottom w:val="0"/>
      <w:divBdr>
        <w:top w:val="none" w:sz="0" w:space="0" w:color="auto"/>
        <w:left w:val="none" w:sz="0" w:space="0" w:color="auto"/>
        <w:bottom w:val="none" w:sz="0" w:space="0" w:color="auto"/>
        <w:right w:val="none" w:sz="0" w:space="0" w:color="auto"/>
      </w:divBdr>
    </w:div>
    <w:div w:id="1665861018">
      <w:bodyDiv w:val="1"/>
      <w:marLeft w:val="0"/>
      <w:marRight w:val="0"/>
      <w:marTop w:val="0"/>
      <w:marBottom w:val="0"/>
      <w:divBdr>
        <w:top w:val="none" w:sz="0" w:space="0" w:color="auto"/>
        <w:left w:val="none" w:sz="0" w:space="0" w:color="auto"/>
        <w:bottom w:val="none" w:sz="0" w:space="0" w:color="auto"/>
        <w:right w:val="none" w:sz="0" w:space="0" w:color="auto"/>
      </w:divBdr>
    </w:div>
    <w:div w:id="1668242743">
      <w:bodyDiv w:val="1"/>
      <w:marLeft w:val="0"/>
      <w:marRight w:val="0"/>
      <w:marTop w:val="0"/>
      <w:marBottom w:val="0"/>
      <w:divBdr>
        <w:top w:val="none" w:sz="0" w:space="0" w:color="auto"/>
        <w:left w:val="none" w:sz="0" w:space="0" w:color="auto"/>
        <w:bottom w:val="none" w:sz="0" w:space="0" w:color="auto"/>
        <w:right w:val="none" w:sz="0" w:space="0" w:color="auto"/>
      </w:divBdr>
    </w:div>
    <w:div w:id="1669598536">
      <w:bodyDiv w:val="1"/>
      <w:marLeft w:val="0"/>
      <w:marRight w:val="0"/>
      <w:marTop w:val="0"/>
      <w:marBottom w:val="0"/>
      <w:divBdr>
        <w:top w:val="none" w:sz="0" w:space="0" w:color="auto"/>
        <w:left w:val="none" w:sz="0" w:space="0" w:color="auto"/>
        <w:bottom w:val="none" w:sz="0" w:space="0" w:color="auto"/>
        <w:right w:val="none" w:sz="0" w:space="0" w:color="auto"/>
      </w:divBdr>
    </w:div>
    <w:div w:id="1670250979">
      <w:bodyDiv w:val="1"/>
      <w:marLeft w:val="0"/>
      <w:marRight w:val="0"/>
      <w:marTop w:val="0"/>
      <w:marBottom w:val="0"/>
      <w:divBdr>
        <w:top w:val="none" w:sz="0" w:space="0" w:color="auto"/>
        <w:left w:val="none" w:sz="0" w:space="0" w:color="auto"/>
        <w:bottom w:val="none" w:sz="0" w:space="0" w:color="auto"/>
        <w:right w:val="none" w:sz="0" w:space="0" w:color="auto"/>
      </w:divBdr>
    </w:div>
    <w:div w:id="1672684126">
      <w:bodyDiv w:val="1"/>
      <w:marLeft w:val="0"/>
      <w:marRight w:val="0"/>
      <w:marTop w:val="0"/>
      <w:marBottom w:val="0"/>
      <w:divBdr>
        <w:top w:val="none" w:sz="0" w:space="0" w:color="auto"/>
        <w:left w:val="none" w:sz="0" w:space="0" w:color="auto"/>
        <w:bottom w:val="none" w:sz="0" w:space="0" w:color="auto"/>
        <w:right w:val="none" w:sz="0" w:space="0" w:color="auto"/>
      </w:divBdr>
    </w:div>
    <w:div w:id="1676299337">
      <w:bodyDiv w:val="1"/>
      <w:marLeft w:val="0"/>
      <w:marRight w:val="0"/>
      <w:marTop w:val="0"/>
      <w:marBottom w:val="0"/>
      <w:divBdr>
        <w:top w:val="none" w:sz="0" w:space="0" w:color="auto"/>
        <w:left w:val="none" w:sz="0" w:space="0" w:color="auto"/>
        <w:bottom w:val="none" w:sz="0" w:space="0" w:color="auto"/>
        <w:right w:val="none" w:sz="0" w:space="0" w:color="auto"/>
      </w:divBdr>
    </w:div>
    <w:div w:id="1678770480">
      <w:bodyDiv w:val="1"/>
      <w:marLeft w:val="0"/>
      <w:marRight w:val="0"/>
      <w:marTop w:val="0"/>
      <w:marBottom w:val="0"/>
      <w:divBdr>
        <w:top w:val="none" w:sz="0" w:space="0" w:color="auto"/>
        <w:left w:val="none" w:sz="0" w:space="0" w:color="auto"/>
        <w:bottom w:val="none" w:sz="0" w:space="0" w:color="auto"/>
        <w:right w:val="none" w:sz="0" w:space="0" w:color="auto"/>
      </w:divBdr>
    </w:div>
    <w:div w:id="1680817589">
      <w:bodyDiv w:val="1"/>
      <w:marLeft w:val="0"/>
      <w:marRight w:val="0"/>
      <w:marTop w:val="0"/>
      <w:marBottom w:val="0"/>
      <w:divBdr>
        <w:top w:val="none" w:sz="0" w:space="0" w:color="auto"/>
        <w:left w:val="none" w:sz="0" w:space="0" w:color="auto"/>
        <w:bottom w:val="none" w:sz="0" w:space="0" w:color="auto"/>
        <w:right w:val="none" w:sz="0" w:space="0" w:color="auto"/>
      </w:divBdr>
    </w:div>
    <w:div w:id="1681275639">
      <w:bodyDiv w:val="1"/>
      <w:marLeft w:val="0"/>
      <w:marRight w:val="0"/>
      <w:marTop w:val="0"/>
      <w:marBottom w:val="0"/>
      <w:divBdr>
        <w:top w:val="none" w:sz="0" w:space="0" w:color="auto"/>
        <w:left w:val="none" w:sz="0" w:space="0" w:color="auto"/>
        <w:bottom w:val="none" w:sz="0" w:space="0" w:color="auto"/>
        <w:right w:val="none" w:sz="0" w:space="0" w:color="auto"/>
      </w:divBdr>
    </w:div>
    <w:div w:id="1682731754">
      <w:bodyDiv w:val="1"/>
      <w:marLeft w:val="0"/>
      <w:marRight w:val="0"/>
      <w:marTop w:val="0"/>
      <w:marBottom w:val="0"/>
      <w:divBdr>
        <w:top w:val="none" w:sz="0" w:space="0" w:color="auto"/>
        <w:left w:val="none" w:sz="0" w:space="0" w:color="auto"/>
        <w:bottom w:val="none" w:sz="0" w:space="0" w:color="auto"/>
        <w:right w:val="none" w:sz="0" w:space="0" w:color="auto"/>
      </w:divBdr>
    </w:div>
    <w:div w:id="1684017216">
      <w:bodyDiv w:val="1"/>
      <w:marLeft w:val="0"/>
      <w:marRight w:val="0"/>
      <w:marTop w:val="0"/>
      <w:marBottom w:val="0"/>
      <w:divBdr>
        <w:top w:val="none" w:sz="0" w:space="0" w:color="auto"/>
        <w:left w:val="none" w:sz="0" w:space="0" w:color="auto"/>
        <w:bottom w:val="none" w:sz="0" w:space="0" w:color="auto"/>
        <w:right w:val="none" w:sz="0" w:space="0" w:color="auto"/>
      </w:divBdr>
    </w:div>
    <w:div w:id="1685745357">
      <w:bodyDiv w:val="1"/>
      <w:marLeft w:val="0"/>
      <w:marRight w:val="0"/>
      <w:marTop w:val="0"/>
      <w:marBottom w:val="0"/>
      <w:divBdr>
        <w:top w:val="none" w:sz="0" w:space="0" w:color="auto"/>
        <w:left w:val="none" w:sz="0" w:space="0" w:color="auto"/>
        <w:bottom w:val="none" w:sz="0" w:space="0" w:color="auto"/>
        <w:right w:val="none" w:sz="0" w:space="0" w:color="auto"/>
      </w:divBdr>
    </w:div>
    <w:div w:id="1685862222">
      <w:bodyDiv w:val="1"/>
      <w:marLeft w:val="0"/>
      <w:marRight w:val="0"/>
      <w:marTop w:val="0"/>
      <w:marBottom w:val="0"/>
      <w:divBdr>
        <w:top w:val="none" w:sz="0" w:space="0" w:color="auto"/>
        <w:left w:val="none" w:sz="0" w:space="0" w:color="auto"/>
        <w:bottom w:val="none" w:sz="0" w:space="0" w:color="auto"/>
        <w:right w:val="none" w:sz="0" w:space="0" w:color="auto"/>
      </w:divBdr>
    </w:div>
    <w:div w:id="1686442096">
      <w:bodyDiv w:val="1"/>
      <w:marLeft w:val="0"/>
      <w:marRight w:val="0"/>
      <w:marTop w:val="0"/>
      <w:marBottom w:val="0"/>
      <w:divBdr>
        <w:top w:val="none" w:sz="0" w:space="0" w:color="auto"/>
        <w:left w:val="none" w:sz="0" w:space="0" w:color="auto"/>
        <w:bottom w:val="none" w:sz="0" w:space="0" w:color="auto"/>
        <w:right w:val="none" w:sz="0" w:space="0" w:color="auto"/>
      </w:divBdr>
    </w:div>
    <w:div w:id="1692294091">
      <w:bodyDiv w:val="1"/>
      <w:marLeft w:val="0"/>
      <w:marRight w:val="0"/>
      <w:marTop w:val="0"/>
      <w:marBottom w:val="0"/>
      <w:divBdr>
        <w:top w:val="none" w:sz="0" w:space="0" w:color="auto"/>
        <w:left w:val="none" w:sz="0" w:space="0" w:color="auto"/>
        <w:bottom w:val="none" w:sz="0" w:space="0" w:color="auto"/>
        <w:right w:val="none" w:sz="0" w:space="0" w:color="auto"/>
      </w:divBdr>
    </w:div>
    <w:div w:id="1692368396">
      <w:bodyDiv w:val="1"/>
      <w:marLeft w:val="0"/>
      <w:marRight w:val="0"/>
      <w:marTop w:val="0"/>
      <w:marBottom w:val="0"/>
      <w:divBdr>
        <w:top w:val="none" w:sz="0" w:space="0" w:color="auto"/>
        <w:left w:val="none" w:sz="0" w:space="0" w:color="auto"/>
        <w:bottom w:val="none" w:sz="0" w:space="0" w:color="auto"/>
        <w:right w:val="none" w:sz="0" w:space="0" w:color="auto"/>
      </w:divBdr>
    </w:div>
    <w:div w:id="1693216536">
      <w:bodyDiv w:val="1"/>
      <w:marLeft w:val="0"/>
      <w:marRight w:val="0"/>
      <w:marTop w:val="0"/>
      <w:marBottom w:val="0"/>
      <w:divBdr>
        <w:top w:val="none" w:sz="0" w:space="0" w:color="auto"/>
        <w:left w:val="none" w:sz="0" w:space="0" w:color="auto"/>
        <w:bottom w:val="none" w:sz="0" w:space="0" w:color="auto"/>
        <w:right w:val="none" w:sz="0" w:space="0" w:color="auto"/>
      </w:divBdr>
    </w:div>
    <w:div w:id="1696224469">
      <w:bodyDiv w:val="1"/>
      <w:marLeft w:val="0"/>
      <w:marRight w:val="0"/>
      <w:marTop w:val="0"/>
      <w:marBottom w:val="0"/>
      <w:divBdr>
        <w:top w:val="none" w:sz="0" w:space="0" w:color="auto"/>
        <w:left w:val="none" w:sz="0" w:space="0" w:color="auto"/>
        <w:bottom w:val="none" w:sz="0" w:space="0" w:color="auto"/>
        <w:right w:val="none" w:sz="0" w:space="0" w:color="auto"/>
      </w:divBdr>
    </w:div>
    <w:div w:id="1697998276">
      <w:bodyDiv w:val="1"/>
      <w:marLeft w:val="0"/>
      <w:marRight w:val="0"/>
      <w:marTop w:val="0"/>
      <w:marBottom w:val="0"/>
      <w:divBdr>
        <w:top w:val="none" w:sz="0" w:space="0" w:color="auto"/>
        <w:left w:val="none" w:sz="0" w:space="0" w:color="auto"/>
        <w:bottom w:val="none" w:sz="0" w:space="0" w:color="auto"/>
        <w:right w:val="none" w:sz="0" w:space="0" w:color="auto"/>
      </w:divBdr>
    </w:div>
    <w:div w:id="1698651818">
      <w:bodyDiv w:val="1"/>
      <w:marLeft w:val="0"/>
      <w:marRight w:val="0"/>
      <w:marTop w:val="0"/>
      <w:marBottom w:val="0"/>
      <w:divBdr>
        <w:top w:val="none" w:sz="0" w:space="0" w:color="auto"/>
        <w:left w:val="none" w:sz="0" w:space="0" w:color="auto"/>
        <w:bottom w:val="none" w:sz="0" w:space="0" w:color="auto"/>
        <w:right w:val="none" w:sz="0" w:space="0" w:color="auto"/>
      </w:divBdr>
    </w:div>
    <w:div w:id="1698891231">
      <w:bodyDiv w:val="1"/>
      <w:marLeft w:val="0"/>
      <w:marRight w:val="0"/>
      <w:marTop w:val="0"/>
      <w:marBottom w:val="0"/>
      <w:divBdr>
        <w:top w:val="none" w:sz="0" w:space="0" w:color="auto"/>
        <w:left w:val="none" w:sz="0" w:space="0" w:color="auto"/>
        <w:bottom w:val="none" w:sz="0" w:space="0" w:color="auto"/>
        <w:right w:val="none" w:sz="0" w:space="0" w:color="auto"/>
      </w:divBdr>
      <w:divsChild>
        <w:div w:id="154418803">
          <w:marLeft w:val="547"/>
          <w:marRight w:val="0"/>
          <w:marTop w:val="0"/>
          <w:marBottom w:val="0"/>
          <w:divBdr>
            <w:top w:val="none" w:sz="0" w:space="0" w:color="auto"/>
            <w:left w:val="none" w:sz="0" w:space="0" w:color="auto"/>
            <w:bottom w:val="none" w:sz="0" w:space="0" w:color="auto"/>
            <w:right w:val="none" w:sz="0" w:space="0" w:color="auto"/>
          </w:divBdr>
        </w:div>
      </w:divsChild>
    </w:div>
    <w:div w:id="1700354317">
      <w:bodyDiv w:val="1"/>
      <w:marLeft w:val="0"/>
      <w:marRight w:val="0"/>
      <w:marTop w:val="0"/>
      <w:marBottom w:val="0"/>
      <w:divBdr>
        <w:top w:val="none" w:sz="0" w:space="0" w:color="auto"/>
        <w:left w:val="none" w:sz="0" w:space="0" w:color="auto"/>
        <w:bottom w:val="none" w:sz="0" w:space="0" w:color="auto"/>
        <w:right w:val="none" w:sz="0" w:space="0" w:color="auto"/>
      </w:divBdr>
    </w:div>
    <w:div w:id="1700470764">
      <w:bodyDiv w:val="1"/>
      <w:marLeft w:val="0"/>
      <w:marRight w:val="0"/>
      <w:marTop w:val="0"/>
      <w:marBottom w:val="0"/>
      <w:divBdr>
        <w:top w:val="none" w:sz="0" w:space="0" w:color="auto"/>
        <w:left w:val="none" w:sz="0" w:space="0" w:color="auto"/>
        <w:bottom w:val="none" w:sz="0" w:space="0" w:color="auto"/>
        <w:right w:val="none" w:sz="0" w:space="0" w:color="auto"/>
      </w:divBdr>
    </w:div>
    <w:div w:id="1700549308">
      <w:bodyDiv w:val="1"/>
      <w:marLeft w:val="0"/>
      <w:marRight w:val="0"/>
      <w:marTop w:val="0"/>
      <w:marBottom w:val="0"/>
      <w:divBdr>
        <w:top w:val="none" w:sz="0" w:space="0" w:color="auto"/>
        <w:left w:val="none" w:sz="0" w:space="0" w:color="auto"/>
        <w:bottom w:val="none" w:sz="0" w:space="0" w:color="auto"/>
        <w:right w:val="none" w:sz="0" w:space="0" w:color="auto"/>
      </w:divBdr>
    </w:div>
    <w:div w:id="1700664809">
      <w:bodyDiv w:val="1"/>
      <w:marLeft w:val="0"/>
      <w:marRight w:val="0"/>
      <w:marTop w:val="0"/>
      <w:marBottom w:val="0"/>
      <w:divBdr>
        <w:top w:val="none" w:sz="0" w:space="0" w:color="auto"/>
        <w:left w:val="none" w:sz="0" w:space="0" w:color="auto"/>
        <w:bottom w:val="none" w:sz="0" w:space="0" w:color="auto"/>
        <w:right w:val="none" w:sz="0" w:space="0" w:color="auto"/>
      </w:divBdr>
    </w:div>
    <w:div w:id="1703552211">
      <w:bodyDiv w:val="1"/>
      <w:marLeft w:val="0"/>
      <w:marRight w:val="0"/>
      <w:marTop w:val="0"/>
      <w:marBottom w:val="0"/>
      <w:divBdr>
        <w:top w:val="none" w:sz="0" w:space="0" w:color="auto"/>
        <w:left w:val="none" w:sz="0" w:space="0" w:color="auto"/>
        <w:bottom w:val="none" w:sz="0" w:space="0" w:color="auto"/>
        <w:right w:val="none" w:sz="0" w:space="0" w:color="auto"/>
      </w:divBdr>
    </w:div>
    <w:div w:id="1704093563">
      <w:bodyDiv w:val="1"/>
      <w:marLeft w:val="0"/>
      <w:marRight w:val="0"/>
      <w:marTop w:val="0"/>
      <w:marBottom w:val="0"/>
      <w:divBdr>
        <w:top w:val="none" w:sz="0" w:space="0" w:color="auto"/>
        <w:left w:val="none" w:sz="0" w:space="0" w:color="auto"/>
        <w:bottom w:val="none" w:sz="0" w:space="0" w:color="auto"/>
        <w:right w:val="none" w:sz="0" w:space="0" w:color="auto"/>
      </w:divBdr>
    </w:div>
    <w:div w:id="1704788185">
      <w:bodyDiv w:val="1"/>
      <w:marLeft w:val="0"/>
      <w:marRight w:val="0"/>
      <w:marTop w:val="0"/>
      <w:marBottom w:val="0"/>
      <w:divBdr>
        <w:top w:val="none" w:sz="0" w:space="0" w:color="auto"/>
        <w:left w:val="none" w:sz="0" w:space="0" w:color="auto"/>
        <w:bottom w:val="none" w:sz="0" w:space="0" w:color="auto"/>
        <w:right w:val="none" w:sz="0" w:space="0" w:color="auto"/>
      </w:divBdr>
    </w:div>
    <w:div w:id="1705708989">
      <w:bodyDiv w:val="1"/>
      <w:marLeft w:val="0"/>
      <w:marRight w:val="0"/>
      <w:marTop w:val="0"/>
      <w:marBottom w:val="0"/>
      <w:divBdr>
        <w:top w:val="none" w:sz="0" w:space="0" w:color="auto"/>
        <w:left w:val="none" w:sz="0" w:space="0" w:color="auto"/>
        <w:bottom w:val="none" w:sz="0" w:space="0" w:color="auto"/>
        <w:right w:val="none" w:sz="0" w:space="0" w:color="auto"/>
      </w:divBdr>
    </w:div>
    <w:div w:id="1706785782">
      <w:bodyDiv w:val="1"/>
      <w:marLeft w:val="0"/>
      <w:marRight w:val="0"/>
      <w:marTop w:val="0"/>
      <w:marBottom w:val="0"/>
      <w:divBdr>
        <w:top w:val="none" w:sz="0" w:space="0" w:color="auto"/>
        <w:left w:val="none" w:sz="0" w:space="0" w:color="auto"/>
        <w:bottom w:val="none" w:sz="0" w:space="0" w:color="auto"/>
        <w:right w:val="none" w:sz="0" w:space="0" w:color="auto"/>
      </w:divBdr>
    </w:div>
    <w:div w:id="1706829935">
      <w:bodyDiv w:val="1"/>
      <w:marLeft w:val="0"/>
      <w:marRight w:val="0"/>
      <w:marTop w:val="0"/>
      <w:marBottom w:val="0"/>
      <w:divBdr>
        <w:top w:val="none" w:sz="0" w:space="0" w:color="auto"/>
        <w:left w:val="none" w:sz="0" w:space="0" w:color="auto"/>
        <w:bottom w:val="none" w:sz="0" w:space="0" w:color="auto"/>
        <w:right w:val="none" w:sz="0" w:space="0" w:color="auto"/>
      </w:divBdr>
    </w:div>
    <w:div w:id="1711296195">
      <w:bodyDiv w:val="1"/>
      <w:marLeft w:val="0"/>
      <w:marRight w:val="0"/>
      <w:marTop w:val="0"/>
      <w:marBottom w:val="0"/>
      <w:divBdr>
        <w:top w:val="none" w:sz="0" w:space="0" w:color="auto"/>
        <w:left w:val="none" w:sz="0" w:space="0" w:color="auto"/>
        <w:bottom w:val="none" w:sz="0" w:space="0" w:color="auto"/>
        <w:right w:val="none" w:sz="0" w:space="0" w:color="auto"/>
      </w:divBdr>
    </w:div>
    <w:div w:id="1711882396">
      <w:bodyDiv w:val="1"/>
      <w:marLeft w:val="0"/>
      <w:marRight w:val="0"/>
      <w:marTop w:val="0"/>
      <w:marBottom w:val="0"/>
      <w:divBdr>
        <w:top w:val="none" w:sz="0" w:space="0" w:color="auto"/>
        <w:left w:val="none" w:sz="0" w:space="0" w:color="auto"/>
        <w:bottom w:val="none" w:sz="0" w:space="0" w:color="auto"/>
        <w:right w:val="none" w:sz="0" w:space="0" w:color="auto"/>
      </w:divBdr>
    </w:div>
    <w:div w:id="1714113019">
      <w:bodyDiv w:val="1"/>
      <w:marLeft w:val="0"/>
      <w:marRight w:val="0"/>
      <w:marTop w:val="0"/>
      <w:marBottom w:val="0"/>
      <w:divBdr>
        <w:top w:val="none" w:sz="0" w:space="0" w:color="auto"/>
        <w:left w:val="none" w:sz="0" w:space="0" w:color="auto"/>
        <w:bottom w:val="none" w:sz="0" w:space="0" w:color="auto"/>
        <w:right w:val="none" w:sz="0" w:space="0" w:color="auto"/>
      </w:divBdr>
    </w:div>
    <w:div w:id="1714453071">
      <w:bodyDiv w:val="1"/>
      <w:marLeft w:val="0"/>
      <w:marRight w:val="0"/>
      <w:marTop w:val="0"/>
      <w:marBottom w:val="0"/>
      <w:divBdr>
        <w:top w:val="none" w:sz="0" w:space="0" w:color="auto"/>
        <w:left w:val="none" w:sz="0" w:space="0" w:color="auto"/>
        <w:bottom w:val="none" w:sz="0" w:space="0" w:color="auto"/>
        <w:right w:val="none" w:sz="0" w:space="0" w:color="auto"/>
      </w:divBdr>
    </w:div>
    <w:div w:id="1715497060">
      <w:bodyDiv w:val="1"/>
      <w:marLeft w:val="0"/>
      <w:marRight w:val="0"/>
      <w:marTop w:val="0"/>
      <w:marBottom w:val="0"/>
      <w:divBdr>
        <w:top w:val="none" w:sz="0" w:space="0" w:color="auto"/>
        <w:left w:val="none" w:sz="0" w:space="0" w:color="auto"/>
        <w:bottom w:val="none" w:sz="0" w:space="0" w:color="auto"/>
        <w:right w:val="none" w:sz="0" w:space="0" w:color="auto"/>
      </w:divBdr>
    </w:div>
    <w:div w:id="1719011732">
      <w:bodyDiv w:val="1"/>
      <w:marLeft w:val="0"/>
      <w:marRight w:val="0"/>
      <w:marTop w:val="0"/>
      <w:marBottom w:val="0"/>
      <w:divBdr>
        <w:top w:val="none" w:sz="0" w:space="0" w:color="auto"/>
        <w:left w:val="none" w:sz="0" w:space="0" w:color="auto"/>
        <w:bottom w:val="none" w:sz="0" w:space="0" w:color="auto"/>
        <w:right w:val="none" w:sz="0" w:space="0" w:color="auto"/>
      </w:divBdr>
    </w:div>
    <w:div w:id="1719276822">
      <w:bodyDiv w:val="1"/>
      <w:marLeft w:val="0"/>
      <w:marRight w:val="0"/>
      <w:marTop w:val="0"/>
      <w:marBottom w:val="0"/>
      <w:divBdr>
        <w:top w:val="none" w:sz="0" w:space="0" w:color="auto"/>
        <w:left w:val="none" w:sz="0" w:space="0" w:color="auto"/>
        <w:bottom w:val="none" w:sz="0" w:space="0" w:color="auto"/>
        <w:right w:val="none" w:sz="0" w:space="0" w:color="auto"/>
      </w:divBdr>
    </w:div>
    <w:div w:id="1719278842">
      <w:bodyDiv w:val="1"/>
      <w:marLeft w:val="0"/>
      <w:marRight w:val="0"/>
      <w:marTop w:val="0"/>
      <w:marBottom w:val="0"/>
      <w:divBdr>
        <w:top w:val="none" w:sz="0" w:space="0" w:color="auto"/>
        <w:left w:val="none" w:sz="0" w:space="0" w:color="auto"/>
        <w:bottom w:val="none" w:sz="0" w:space="0" w:color="auto"/>
        <w:right w:val="none" w:sz="0" w:space="0" w:color="auto"/>
      </w:divBdr>
    </w:div>
    <w:div w:id="1719354249">
      <w:bodyDiv w:val="1"/>
      <w:marLeft w:val="0"/>
      <w:marRight w:val="0"/>
      <w:marTop w:val="0"/>
      <w:marBottom w:val="0"/>
      <w:divBdr>
        <w:top w:val="none" w:sz="0" w:space="0" w:color="auto"/>
        <w:left w:val="none" w:sz="0" w:space="0" w:color="auto"/>
        <w:bottom w:val="none" w:sz="0" w:space="0" w:color="auto"/>
        <w:right w:val="none" w:sz="0" w:space="0" w:color="auto"/>
      </w:divBdr>
    </w:div>
    <w:div w:id="1721780581">
      <w:bodyDiv w:val="1"/>
      <w:marLeft w:val="0"/>
      <w:marRight w:val="0"/>
      <w:marTop w:val="0"/>
      <w:marBottom w:val="0"/>
      <w:divBdr>
        <w:top w:val="none" w:sz="0" w:space="0" w:color="auto"/>
        <w:left w:val="none" w:sz="0" w:space="0" w:color="auto"/>
        <w:bottom w:val="none" w:sz="0" w:space="0" w:color="auto"/>
        <w:right w:val="none" w:sz="0" w:space="0" w:color="auto"/>
      </w:divBdr>
      <w:divsChild>
        <w:div w:id="169834637">
          <w:marLeft w:val="0"/>
          <w:marRight w:val="0"/>
          <w:marTop w:val="0"/>
          <w:marBottom w:val="0"/>
          <w:divBdr>
            <w:top w:val="none" w:sz="0" w:space="0" w:color="auto"/>
            <w:left w:val="none" w:sz="0" w:space="0" w:color="auto"/>
            <w:bottom w:val="none" w:sz="0" w:space="0" w:color="auto"/>
            <w:right w:val="none" w:sz="0" w:space="0" w:color="auto"/>
          </w:divBdr>
        </w:div>
        <w:div w:id="232204292">
          <w:marLeft w:val="0"/>
          <w:marRight w:val="0"/>
          <w:marTop w:val="0"/>
          <w:marBottom w:val="0"/>
          <w:divBdr>
            <w:top w:val="none" w:sz="0" w:space="0" w:color="auto"/>
            <w:left w:val="none" w:sz="0" w:space="0" w:color="auto"/>
            <w:bottom w:val="none" w:sz="0" w:space="0" w:color="auto"/>
            <w:right w:val="none" w:sz="0" w:space="0" w:color="auto"/>
          </w:divBdr>
        </w:div>
        <w:div w:id="795564876">
          <w:marLeft w:val="0"/>
          <w:marRight w:val="0"/>
          <w:marTop w:val="0"/>
          <w:marBottom w:val="0"/>
          <w:divBdr>
            <w:top w:val="none" w:sz="0" w:space="0" w:color="auto"/>
            <w:left w:val="none" w:sz="0" w:space="0" w:color="auto"/>
            <w:bottom w:val="none" w:sz="0" w:space="0" w:color="auto"/>
            <w:right w:val="none" w:sz="0" w:space="0" w:color="auto"/>
          </w:divBdr>
        </w:div>
        <w:div w:id="801267878">
          <w:marLeft w:val="0"/>
          <w:marRight w:val="0"/>
          <w:marTop w:val="0"/>
          <w:marBottom w:val="0"/>
          <w:divBdr>
            <w:top w:val="none" w:sz="0" w:space="0" w:color="auto"/>
            <w:left w:val="none" w:sz="0" w:space="0" w:color="auto"/>
            <w:bottom w:val="none" w:sz="0" w:space="0" w:color="auto"/>
            <w:right w:val="none" w:sz="0" w:space="0" w:color="auto"/>
          </w:divBdr>
        </w:div>
        <w:div w:id="830828693">
          <w:marLeft w:val="0"/>
          <w:marRight w:val="0"/>
          <w:marTop w:val="0"/>
          <w:marBottom w:val="0"/>
          <w:divBdr>
            <w:top w:val="none" w:sz="0" w:space="0" w:color="auto"/>
            <w:left w:val="none" w:sz="0" w:space="0" w:color="auto"/>
            <w:bottom w:val="none" w:sz="0" w:space="0" w:color="auto"/>
            <w:right w:val="none" w:sz="0" w:space="0" w:color="auto"/>
          </w:divBdr>
        </w:div>
        <w:div w:id="988948628">
          <w:marLeft w:val="0"/>
          <w:marRight w:val="0"/>
          <w:marTop w:val="0"/>
          <w:marBottom w:val="0"/>
          <w:divBdr>
            <w:top w:val="none" w:sz="0" w:space="0" w:color="auto"/>
            <w:left w:val="none" w:sz="0" w:space="0" w:color="auto"/>
            <w:bottom w:val="none" w:sz="0" w:space="0" w:color="auto"/>
            <w:right w:val="none" w:sz="0" w:space="0" w:color="auto"/>
          </w:divBdr>
        </w:div>
        <w:div w:id="1021324732">
          <w:marLeft w:val="0"/>
          <w:marRight w:val="0"/>
          <w:marTop w:val="0"/>
          <w:marBottom w:val="0"/>
          <w:divBdr>
            <w:top w:val="none" w:sz="0" w:space="0" w:color="auto"/>
            <w:left w:val="none" w:sz="0" w:space="0" w:color="auto"/>
            <w:bottom w:val="none" w:sz="0" w:space="0" w:color="auto"/>
            <w:right w:val="none" w:sz="0" w:space="0" w:color="auto"/>
          </w:divBdr>
        </w:div>
        <w:div w:id="1136525820">
          <w:marLeft w:val="0"/>
          <w:marRight w:val="0"/>
          <w:marTop w:val="0"/>
          <w:marBottom w:val="0"/>
          <w:divBdr>
            <w:top w:val="none" w:sz="0" w:space="0" w:color="auto"/>
            <w:left w:val="none" w:sz="0" w:space="0" w:color="auto"/>
            <w:bottom w:val="none" w:sz="0" w:space="0" w:color="auto"/>
            <w:right w:val="none" w:sz="0" w:space="0" w:color="auto"/>
          </w:divBdr>
        </w:div>
        <w:div w:id="1591236102">
          <w:marLeft w:val="0"/>
          <w:marRight w:val="0"/>
          <w:marTop w:val="0"/>
          <w:marBottom w:val="0"/>
          <w:divBdr>
            <w:top w:val="none" w:sz="0" w:space="0" w:color="auto"/>
            <w:left w:val="none" w:sz="0" w:space="0" w:color="auto"/>
            <w:bottom w:val="none" w:sz="0" w:space="0" w:color="auto"/>
            <w:right w:val="none" w:sz="0" w:space="0" w:color="auto"/>
          </w:divBdr>
        </w:div>
      </w:divsChild>
    </w:div>
    <w:div w:id="1722098527">
      <w:bodyDiv w:val="1"/>
      <w:marLeft w:val="0"/>
      <w:marRight w:val="0"/>
      <w:marTop w:val="0"/>
      <w:marBottom w:val="0"/>
      <w:divBdr>
        <w:top w:val="none" w:sz="0" w:space="0" w:color="auto"/>
        <w:left w:val="none" w:sz="0" w:space="0" w:color="auto"/>
        <w:bottom w:val="none" w:sz="0" w:space="0" w:color="auto"/>
        <w:right w:val="none" w:sz="0" w:space="0" w:color="auto"/>
      </w:divBdr>
    </w:div>
    <w:div w:id="1726568233">
      <w:bodyDiv w:val="1"/>
      <w:marLeft w:val="0"/>
      <w:marRight w:val="0"/>
      <w:marTop w:val="0"/>
      <w:marBottom w:val="0"/>
      <w:divBdr>
        <w:top w:val="none" w:sz="0" w:space="0" w:color="auto"/>
        <w:left w:val="none" w:sz="0" w:space="0" w:color="auto"/>
        <w:bottom w:val="none" w:sz="0" w:space="0" w:color="auto"/>
        <w:right w:val="none" w:sz="0" w:space="0" w:color="auto"/>
      </w:divBdr>
    </w:div>
    <w:div w:id="1726949779">
      <w:bodyDiv w:val="1"/>
      <w:marLeft w:val="0"/>
      <w:marRight w:val="0"/>
      <w:marTop w:val="0"/>
      <w:marBottom w:val="0"/>
      <w:divBdr>
        <w:top w:val="none" w:sz="0" w:space="0" w:color="auto"/>
        <w:left w:val="none" w:sz="0" w:space="0" w:color="auto"/>
        <w:bottom w:val="none" w:sz="0" w:space="0" w:color="auto"/>
        <w:right w:val="none" w:sz="0" w:space="0" w:color="auto"/>
      </w:divBdr>
    </w:div>
    <w:div w:id="1728141647">
      <w:bodyDiv w:val="1"/>
      <w:marLeft w:val="0"/>
      <w:marRight w:val="0"/>
      <w:marTop w:val="0"/>
      <w:marBottom w:val="0"/>
      <w:divBdr>
        <w:top w:val="none" w:sz="0" w:space="0" w:color="auto"/>
        <w:left w:val="none" w:sz="0" w:space="0" w:color="auto"/>
        <w:bottom w:val="none" w:sz="0" w:space="0" w:color="auto"/>
        <w:right w:val="none" w:sz="0" w:space="0" w:color="auto"/>
      </w:divBdr>
    </w:div>
    <w:div w:id="1728990110">
      <w:bodyDiv w:val="1"/>
      <w:marLeft w:val="0"/>
      <w:marRight w:val="0"/>
      <w:marTop w:val="0"/>
      <w:marBottom w:val="0"/>
      <w:divBdr>
        <w:top w:val="none" w:sz="0" w:space="0" w:color="auto"/>
        <w:left w:val="none" w:sz="0" w:space="0" w:color="auto"/>
        <w:bottom w:val="none" w:sz="0" w:space="0" w:color="auto"/>
        <w:right w:val="none" w:sz="0" w:space="0" w:color="auto"/>
      </w:divBdr>
    </w:div>
    <w:div w:id="1729183545">
      <w:bodyDiv w:val="1"/>
      <w:marLeft w:val="0"/>
      <w:marRight w:val="0"/>
      <w:marTop w:val="0"/>
      <w:marBottom w:val="0"/>
      <w:divBdr>
        <w:top w:val="none" w:sz="0" w:space="0" w:color="auto"/>
        <w:left w:val="none" w:sz="0" w:space="0" w:color="auto"/>
        <w:bottom w:val="none" w:sz="0" w:space="0" w:color="auto"/>
        <w:right w:val="none" w:sz="0" w:space="0" w:color="auto"/>
      </w:divBdr>
    </w:div>
    <w:div w:id="1729719204">
      <w:bodyDiv w:val="1"/>
      <w:marLeft w:val="0"/>
      <w:marRight w:val="0"/>
      <w:marTop w:val="0"/>
      <w:marBottom w:val="0"/>
      <w:divBdr>
        <w:top w:val="none" w:sz="0" w:space="0" w:color="auto"/>
        <w:left w:val="none" w:sz="0" w:space="0" w:color="auto"/>
        <w:bottom w:val="none" w:sz="0" w:space="0" w:color="auto"/>
        <w:right w:val="none" w:sz="0" w:space="0" w:color="auto"/>
      </w:divBdr>
    </w:div>
    <w:div w:id="1730419482">
      <w:bodyDiv w:val="1"/>
      <w:marLeft w:val="0"/>
      <w:marRight w:val="0"/>
      <w:marTop w:val="0"/>
      <w:marBottom w:val="0"/>
      <w:divBdr>
        <w:top w:val="none" w:sz="0" w:space="0" w:color="auto"/>
        <w:left w:val="none" w:sz="0" w:space="0" w:color="auto"/>
        <w:bottom w:val="none" w:sz="0" w:space="0" w:color="auto"/>
        <w:right w:val="none" w:sz="0" w:space="0" w:color="auto"/>
      </w:divBdr>
    </w:div>
    <w:div w:id="1731804925">
      <w:bodyDiv w:val="1"/>
      <w:marLeft w:val="0"/>
      <w:marRight w:val="0"/>
      <w:marTop w:val="0"/>
      <w:marBottom w:val="0"/>
      <w:divBdr>
        <w:top w:val="none" w:sz="0" w:space="0" w:color="auto"/>
        <w:left w:val="none" w:sz="0" w:space="0" w:color="auto"/>
        <w:bottom w:val="none" w:sz="0" w:space="0" w:color="auto"/>
        <w:right w:val="none" w:sz="0" w:space="0" w:color="auto"/>
      </w:divBdr>
    </w:div>
    <w:div w:id="1732465202">
      <w:bodyDiv w:val="1"/>
      <w:marLeft w:val="0"/>
      <w:marRight w:val="0"/>
      <w:marTop w:val="0"/>
      <w:marBottom w:val="0"/>
      <w:divBdr>
        <w:top w:val="none" w:sz="0" w:space="0" w:color="auto"/>
        <w:left w:val="none" w:sz="0" w:space="0" w:color="auto"/>
        <w:bottom w:val="none" w:sz="0" w:space="0" w:color="auto"/>
        <w:right w:val="none" w:sz="0" w:space="0" w:color="auto"/>
      </w:divBdr>
    </w:div>
    <w:div w:id="1732581961">
      <w:bodyDiv w:val="1"/>
      <w:marLeft w:val="0"/>
      <w:marRight w:val="0"/>
      <w:marTop w:val="0"/>
      <w:marBottom w:val="0"/>
      <w:divBdr>
        <w:top w:val="none" w:sz="0" w:space="0" w:color="auto"/>
        <w:left w:val="none" w:sz="0" w:space="0" w:color="auto"/>
        <w:bottom w:val="none" w:sz="0" w:space="0" w:color="auto"/>
        <w:right w:val="none" w:sz="0" w:space="0" w:color="auto"/>
      </w:divBdr>
    </w:div>
    <w:div w:id="1733306167">
      <w:bodyDiv w:val="1"/>
      <w:marLeft w:val="0"/>
      <w:marRight w:val="0"/>
      <w:marTop w:val="0"/>
      <w:marBottom w:val="0"/>
      <w:divBdr>
        <w:top w:val="none" w:sz="0" w:space="0" w:color="auto"/>
        <w:left w:val="none" w:sz="0" w:space="0" w:color="auto"/>
        <w:bottom w:val="none" w:sz="0" w:space="0" w:color="auto"/>
        <w:right w:val="none" w:sz="0" w:space="0" w:color="auto"/>
      </w:divBdr>
    </w:div>
    <w:div w:id="1733697239">
      <w:bodyDiv w:val="1"/>
      <w:marLeft w:val="0"/>
      <w:marRight w:val="0"/>
      <w:marTop w:val="0"/>
      <w:marBottom w:val="0"/>
      <w:divBdr>
        <w:top w:val="none" w:sz="0" w:space="0" w:color="auto"/>
        <w:left w:val="none" w:sz="0" w:space="0" w:color="auto"/>
        <w:bottom w:val="none" w:sz="0" w:space="0" w:color="auto"/>
        <w:right w:val="none" w:sz="0" w:space="0" w:color="auto"/>
      </w:divBdr>
    </w:div>
    <w:div w:id="1734115252">
      <w:bodyDiv w:val="1"/>
      <w:marLeft w:val="0"/>
      <w:marRight w:val="0"/>
      <w:marTop w:val="0"/>
      <w:marBottom w:val="0"/>
      <w:divBdr>
        <w:top w:val="none" w:sz="0" w:space="0" w:color="auto"/>
        <w:left w:val="none" w:sz="0" w:space="0" w:color="auto"/>
        <w:bottom w:val="none" w:sz="0" w:space="0" w:color="auto"/>
        <w:right w:val="none" w:sz="0" w:space="0" w:color="auto"/>
      </w:divBdr>
    </w:div>
    <w:div w:id="1734694383">
      <w:bodyDiv w:val="1"/>
      <w:marLeft w:val="0"/>
      <w:marRight w:val="0"/>
      <w:marTop w:val="0"/>
      <w:marBottom w:val="0"/>
      <w:divBdr>
        <w:top w:val="none" w:sz="0" w:space="0" w:color="auto"/>
        <w:left w:val="none" w:sz="0" w:space="0" w:color="auto"/>
        <w:bottom w:val="none" w:sz="0" w:space="0" w:color="auto"/>
        <w:right w:val="none" w:sz="0" w:space="0" w:color="auto"/>
      </w:divBdr>
    </w:div>
    <w:div w:id="1736004264">
      <w:bodyDiv w:val="1"/>
      <w:marLeft w:val="0"/>
      <w:marRight w:val="0"/>
      <w:marTop w:val="0"/>
      <w:marBottom w:val="0"/>
      <w:divBdr>
        <w:top w:val="none" w:sz="0" w:space="0" w:color="auto"/>
        <w:left w:val="none" w:sz="0" w:space="0" w:color="auto"/>
        <w:bottom w:val="none" w:sz="0" w:space="0" w:color="auto"/>
        <w:right w:val="none" w:sz="0" w:space="0" w:color="auto"/>
      </w:divBdr>
    </w:div>
    <w:div w:id="1736395598">
      <w:bodyDiv w:val="1"/>
      <w:marLeft w:val="0"/>
      <w:marRight w:val="0"/>
      <w:marTop w:val="0"/>
      <w:marBottom w:val="0"/>
      <w:divBdr>
        <w:top w:val="none" w:sz="0" w:space="0" w:color="auto"/>
        <w:left w:val="none" w:sz="0" w:space="0" w:color="auto"/>
        <w:bottom w:val="none" w:sz="0" w:space="0" w:color="auto"/>
        <w:right w:val="none" w:sz="0" w:space="0" w:color="auto"/>
      </w:divBdr>
    </w:div>
    <w:div w:id="1737319449">
      <w:bodyDiv w:val="1"/>
      <w:marLeft w:val="0"/>
      <w:marRight w:val="0"/>
      <w:marTop w:val="0"/>
      <w:marBottom w:val="0"/>
      <w:divBdr>
        <w:top w:val="none" w:sz="0" w:space="0" w:color="auto"/>
        <w:left w:val="none" w:sz="0" w:space="0" w:color="auto"/>
        <w:bottom w:val="none" w:sz="0" w:space="0" w:color="auto"/>
        <w:right w:val="none" w:sz="0" w:space="0" w:color="auto"/>
      </w:divBdr>
    </w:div>
    <w:div w:id="1740206835">
      <w:bodyDiv w:val="1"/>
      <w:marLeft w:val="0"/>
      <w:marRight w:val="0"/>
      <w:marTop w:val="0"/>
      <w:marBottom w:val="0"/>
      <w:divBdr>
        <w:top w:val="none" w:sz="0" w:space="0" w:color="auto"/>
        <w:left w:val="none" w:sz="0" w:space="0" w:color="auto"/>
        <w:bottom w:val="none" w:sz="0" w:space="0" w:color="auto"/>
        <w:right w:val="none" w:sz="0" w:space="0" w:color="auto"/>
      </w:divBdr>
    </w:div>
    <w:div w:id="1741321607">
      <w:bodyDiv w:val="1"/>
      <w:marLeft w:val="0"/>
      <w:marRight w:val="0"/>
      <w:marTop w:val="0"/>
      <w:marBottom w:val="0"/>
      <w:divBdr>
        <w:top w:val="none" w:sz="0" w:space="0" w:color="auto"/>
        <w:left w:val="none" w:sz="0" w:space="0" w:color="auto"/>
        <w:bottom w:val="none" w:sz="0" w:space="0" w:color="auto"/>
        <w:right w:val="none" w:sz="0" w:space="0" w:color="auto"/>
      </w:divBdr>
    </w:div>
    <w:div w:id="1741979643">
      <w:bodyDiv w:val="1"/>
      <w:marLeft w:val="0"/>
      <w:marRight w:val="0"/>
      <w:marTop w:val="0"/>
      <w:marBottom w:val="0"/>
      <w:divBdr>
        <w:top w:val="none" w:sz="0" w:space="0" w:color="auto"/>
        <w:left w:val="none" w:sz="0" w:space="0" w:color="auto"/>
        <w:bottom w:val="none" w:sz="0" w:space="0" w:color="auto"/>
        <w:right w:val="none" w:sz="0" w:space="0" w:color="auto"/>
      </w:divBdr>
    </w:div>
    <w:div w:id="1742488111">
      <w:bodyDiv w:val="1"/>
      <w:marLeft w:val="0"/>
      <w:marRight w:val="0"/>
      <w:marTop w:val="0"/>
      <w:marBottom w:val="0"/>
      <w:divBdr>
        <w:top w:val="none" w:sz="0" w:space="0" w:color="auto"/>
        <w:left w:val="none" w:sz="0" w:space="0" w:color="auto"/>
        <w:bottom w:val="none" w:sz="0" w:space="0" w:color="auto"/>
        <w:right w:val="none" w:sz="0" w:space="0" w:color="auto"/>
      </w:divBdr>
    </w:div>
    <w:div w:id="1743261085">
      <w:bodyDiv w:val="1"/>
      <w:marLeft w:val="0"/>
      <w:marRight w:val="0"/>
      <w:marTop w:val="0"/>
      <w:marBottom w:val="0"/>
      <w:divBdr>
        <w:top w:val="none" w:sz="0" w:space="0" w:color="auto"/>
        <w:left w:val="none" w:sz="0" w:space="0" w:color="auto"/>
        <w:bottom w:val="none" w:sz="0" w:space="0" w:color="auto"/>
        <w:right w:val="none" w:sz="0" w:space="0" w:color="auto"/>
      </w:divBdr>
    </w:div>
    <w:div w:id="1746803484">
      <w:bodyDiv w:val="1"/>
      <w:marLeft w:val="0"/>
      <w:marRight w:val="0"/>
      <w:marTop w:val="0"/>
      <w:marBottom w:val="0"/>
      <w:divBdr>
        <w:top w:val="none" w:sz="0" w:space="0" w:color="auto"/>
        <w:left w:val="none" w:sz="0" w:space="0" w:color="auto"/>
        <w:bottom w:val="none" w:sz="0" w:space="0" w:color="auto"/>
        <w:right w:val="none" w:sz="0" w:space="0" w:color="auto"/>
      </w:divBdr>
    </w:div>
    <w:div w:id="1748991939">
      <w:bodyDiv w:val="1"/>
      <w:marLeft w:val="0"/>
      <w:marRight w:val="0"/>
      <w:marTop w:val="0"/>
      <w:marBottom w:val="0"/>
      <w:divBdr>
        <w:top w:val="none" w:sz="0" w:space="0" w:color="auto"/>
        <w:left w:val="none" w:sz="0" w:space="0" w:color="auto"/>
        <w:bottom w:val="none" w:sz="0" w:space="0" w:color="auto"/>
        <w:right w:val="none" w:sz="0" w:space="0" w:color="auto"/>
      </w:divBdr>
    </w:div>
    <w:div w:id="1749378996">
      <w:bodyDiv w:val="1"/>
      <w:marLeft w:val="0"/>
      <w:marRight w:val="0"/>
      <w:marTop w:val="0"/>
      <w:marBottom w:val="0"/>
      <w:divBdr>
        <w:top w:val="none" w:sz="0" w:space="0" w:color="auto"/>
        <w:left w:val="none" w:sz="0" w:space="0" w:color="auto"/>
        <w:bottom w:val="none" w:sz="0" w:space="0" w:color="auto"/>
        <w:right w:val="none" w:sz="0" w:space="0" w:color="auto"/>
      </w:divBdr>
    </w:div>
    <w:div w:id="1749424998">
      <w:bodyDiv w:val="1"/>
      <w:marLeft w:val="0"/>
      <w:marRight w:val="0"/>
      <w:marTop w:val="0"/>
      <w:marBottom w:val="0"/>
      <w:divBdr>
        <w:top w:val="none" w:sz="0" w:space="0" w:color="auto"/>
        <w:left w:val="none" w:sz="0" w:space="0" w:color="auto"/>
        <w:bottom w:val="none" w:sz="0" w:space="0" w:color="auto"/>
        <w:right w:val="none" w:sz="0" w:space="0" w:color="auto"/>
      </w:divBdr>
    </w:div>
    <w:div w:id="1750619703">
      <w:bodyDiv w:val="1"/>
      <w:marLeft w:val="0"/>
      <w:marRight w:val="0"/>
      <w:marTop w:val="0"/>
      <w:marBottom w:val="0"/>
      <w:divBdr>
        <w:top w:val="none" w:sz="0" w:space="0" w:color="auto"/>
        <w:left w:val="none" w:sz="0" w:space="0" w:color="auto"/>
        <w:bottom w:val="none" w:sz="0" w:space="0" w:color="auto"/>
        <w:right w:val="none" w:sz="0" w:space="0" w:color="auto"/>
      </w:divBdr>
    </w:div>
    <w:div w:id="1752847059">
      <w:bodyDiv w:val="1"/>
      <w:marLeft w:val="0"/>
      <w:marRight w:val="0"/>
      <w:marTop w:val="0"/>
      <w:marBottom w:val="0"/>
      <w:divBdr>
        <w:top w:val="none" w:sz="0" w:space="0" w:color="auto"/>
        <w:left w:val="none" w:sz="0" w:space="0" w:color="auto"/>
        <w:bottom w:val="none" w:sz="0" w:space="0" w:color="auto"/>
        <w:right w:val="none" w:sz="0" w:space="0" w:color="auto"/>
      </w:divBdr>
    </w:div>
    <w:div w:id="1754010369">
      <w:bodyDiv w:val="1"/>
      <w:marLeft w:val="0"/>
      <w:marRight w:val="0"/>
      <w:marTop w:val="0"/>
      <w:marBottom w:val="0"/>
      <w:divBdr>
        <w:top w:val="none" w:sz="0" w:space="0" w:color="auto"/>
        <w:left w:val="none" w:sz="0" w:space="0" w:color="auto"/>
        <w:bottom w:val="none" w:sz="0" w:space="0" w:color="auto"/>
        <w:right w:val="none" w:sz="0" w:space="0" w:color="auto"/>
      </w:divBdr>
    </w:div>
    <w:div w:id="175651397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61100880">
      <w:bodyDiv w:val="1"/>
      <w:marLeft w:val="0"/>
      <w:marRight w:val="0"/>
      <w:marTop w:val="0"/>
      <w:marBottom w:val="0"/>
      <w:divBdr>
        <w:top w:val="none" w:sz="0" w:space="0" w:color="auto"/>
        <w:left w:val="none" w:sz="0" w:space="0" w:color="auto"/>
        <w:bottom w:val="none" w:sz="0" w:space="0" w:color="auto"/>
        <w:right w:val="none" w:sz="0" w:space="0" w:color="auto"/>
      </w:divBdr>
    </w:div>
    <w:div w:id="1761176814">
      <w:bodyDiv w:val="1"/>
      <w:marLeft w:val="0"/>
      <w:marRight w:val="0"/>
      <w:marTop w:val="0"/>
      <w:marBottom w:val="0"/>
      <w:divBdr>
        <w:top w:val="none" w:sz="0" w:space="0" w:color="auto"/>
        <w:left w:val="none" w:sz="0" w:space="0" w:color="auto"/>
        <w:bottom w:val="none" w:sz="0" w:space="0" w:color="auto"/>
        <w:right w:val="none" w:sz="0" w:space="0" w:color="auto"/>
      </w:divBdr>
    </w:div>
    <w:div w:id="1765876308">
      <w:bodyDiv w:val="1"/>
      <w:marLeft w:val="0"/>
      <w:marRight w:val="0"/>
      <w:marTop w:val="0"/>
      <w:marBottom w:val="0"/>
      <w:divBdr>
        <w:top w:val="none" w:sz="0" w:space="0" w:color="auto"/>
        <w:left w:val="none" w:sz="0" w:space="0" w:color="auto"/>
        <w:bottom w:val="none" w:sz="0" w:space="0" w:color="auto"/>
        <w:right w:val="none" w:sz="0" w:space="0" w:color="auto"/>
      </w:divBdr>
    </w:div>
    <w:div w:id="1769345389">
      <w:bodyDiv w:val="1"/>
      <w:marLeft w:val="0"/>
      <w:marRight w:val="0"/>
      <w:marTop w:val="0"/>
      <w:marBottom w:val="0"/>
      <w:divBdr>
        <w:top w:val="none" w:sz="0" w:space="0" w:color="auto"/>
        <w:left w:val="none" w:sz="0" w:space="0" w:color="auto"/>
        <w:bottom w:val="none" w:sz="0" w:space="0" w:color="auto"/>
        <w:right w:val="none" w:sz="0" w:space="0" w:color="auto"/>
      </w:divBdr>
    </w:div>
    <w:div w:id="1769428796">
      <w:bodyDiv w:val="1"/>
      <w:marLeft w:val="0"/>
      <w:marRight w:val="0"/>
      <w:marTop w:val="0"/>
      <w:marBottom w:val="0"/>
      <w:divBdr>
        <w:top w:val="none" w:sz="0" w:space="0" w:color="auto"/>
        <w:left w:val="none" w:sz="0" w:space="0" w:color="auto"/>
        <w:bottom w:val="none" w:sz="0" w:space="0" w:color="auto"/>
        <w:right w:val="none" w:sz="0" w:space="0" w:color="auto"/>
      </w:divBdr>
    </w:div>
    <w:div w:id="1769812536">
      <w:bodyDiv w:val="1"/>
      <w:marLeft w:val="0"/>
      <w:marRight w:val="0"/>
      <w:marTop w:val="0"/>
      <w:marBottom w:val="0"/>
      <w:divBdr>
        <w:top w:val="none" w:sz="0" w:space="0" w:color="auto"/>
        <w:left w:val="none" w:sz="0" w:space="0" w:color="auto"/>
        <w:bottom w:val="none" w:sz="0" w:space="0" w:color="auto"/>
        <w:right w:val="none" w:sz="0" w:space="0" w:color="auto"/>
      </w:divBdr>
    </w:div>
    <w:div w:id="1770153340">
      <w:bodyDiv w:val="1"/>
      <w:marLeft w:val="0"/>
      <w:marRight w:val="0"/>
      <w:marTop w:val="0"/>
      <w:marBottom w:val="0"/>
      <w:divBdr>
        <w:top w:val="none" w:sz="0" w:space="0" w:color="auto"/>
        <w:left w:val="none" w:sz="0" w:space="0" w:color="auto"/>
        <w:bottom w:val="none" w:sz="0" w:space="0" w:color="auto"/>
        <w:right w:val="none" w:sz="0" w:space="0" w:color="auto"/>
      </w:divBdr>
    </w:div>
    <w:div w:id="1770195679">
      <w:bodyDiv w:val="1"/>
      <w:marLeft w:val="0"/>
      <w:marRight w:val="0"/>
      <w:marTop w:val="0"/>
      <w:marBottom w:val="0"/>
      <w:divBdr>
        <w:top w:val="none" w:sz="0" w:space="0" w:color="auto"/>
        <w:left w:val="none" w:sz="0" w:space="0" w:color="auto"/>
        <w:bottom w:val="none" w:sz="0" w:space="0" w:color="auto"/>
        <w:right w:val="none" w:sz="0" w:space="0" w:color="auto"/>
      </w:divBdr>
    </w:div>
    <w:div w:id="1771243242">
      <w:bodyDiv w:val="1"/>
      <w:marLeft w:val="0"/>
      <w:marRight w:val="0"/>
      <w:marTop w:val="0"/>
      <w:marBottom w:val="0"/>
      <w:divBdr>
        <w:top w:val="none" w:sz="0" w:space="0" w:color="auto"/>
        <w:left w:val="none" w:sz="0" w:space="0" w:color="auto"/>
        <w:bottom w:val="none" w:sz="0" w:space="0" w:color="auto"/>
        <w:right w:val="none" w:sz="0" w:space="0" w:color="auto"/>
      </w:divBdr>
    </w:div>
    <w:div w:id="1772237092">
      <w:bodyDiv w:val="1"/>
      <w:marLeft w:val="0"/>
      <w:marRight w:val="0"/>
      <w:marTop w:val="0"/>
      <w:marBottom w:val="0"/>
      <w:divBdr>
        <w:top w:val="none" w:sz="0" w:space="0" w:color="auto"/>
        <w:left w:val="none" w:sz="0" w:space="0" w:color="auto"/>
        <w:bottom w:val="none" w:sz="0" w:space="0" w:color="auto"/>
        <w:right w:val="none" w:sz="0" w:space="0" w:color="auto"/>
      </w:divBdr>
    </w:div>
    <w:div w:id="1777630722">
      <w:bodyDiv w:val="1"/>
      <w:marLeft w:val="0"/>
      <w:marRight w:val="0"/>
      <w:marTop w:val="0"/>
      <w:marBottom w:val="0"/>
      <w:divBdr>
        <w:top w:val="none" w:sz="0" w:space="0" w:color="auto"/>
        <w:left w:val="none" w:sz="0" w:space="0" w:color="auto"/>
        <w:bottom w:val="none" w:sz="0" w:space="0" w:color="auto"/>
        <w:right w:val="none" w:sz="0" w:space="0" w:color="auto"/>
      </w:divBdr>
    </w:div>
    <w:div w:id="1779909102">
      <w:bodyDiv w:val="1"/>
      <w:marLeft w:val="0"/>
      <w:marRight w:val="0"/>
      <w:marTop w:val="0"/>
      <w:marBottom w:val="0"/>
      <w:divBdr>
        <w:top w:val="none" w:sz="0" w:space="0" w:color="auto"/>
        <w:left w:val="none" w:sz="0" w:space="0" w:color="auto"/>
        <w:bottom w:val="none" w:sz="0" w:space="0" w:color="auto"/>
        <w:right w:val="none" w:sz="0" w:space="0" w:color="auto"/>
      </w:divBdr>
    </w:div>
    <w:div w:id="1780025542">
      <w:bodyDiv w:val="1"/>
      <w:marLeft w:val="0"/>
      <w:marRight w:val="0"/>
      <w:marTop w:val="0"/>
      <w:marBottom w:val="0"/>
      <w:divBdr>
        <w:top w:val="none" w:sz="0" w:space="0" w:color="auto"/>
        <w:left w:val="none" w:sz="0" w:space="0" w:color="auto"/>
        <w:bottom w:val="none" w:sz="0" w:space="0" w:color="auto"/>
        <w:right w:val="none" w:sz="0" w:space="0" w:color="auto"/>
      </w:divBdr>
    </w:div>
    <w:div w:id="1780252175">
      <w:bodyDiv w:val="1"/>
      <w:marLeft w:val="0"/>
      <w:marRight w:val="0"/>
      <w:marTop w:val="0"/>
      <w:marBottom w:val="0"/>
      <w:divBdr>
        <w:top w:val="none" w:sz="0" w:space="0" w:color="auto"/>
        <w:left w:val="none" w:sz="0" w:space="0" w:color="auto"/>
        <w:bottom w:val="none" w:sz="0" w:space="0" w:color="auto"/>
        <w:right w:val="none" w:sz="0" w:space="0" w:color="auto"/>
      </w:divBdr>
    </w:div>
    <w:div w:id="1782648218">
      <w:bodyDiv w:val="1"/>
      <w:marLeft w:val="0"/>
      <w:marRight w:val="0"/>
      <w:marTop w:val="0"/>
      <w:marBottom w:val="0"/>
      <w:divBdr>
        <w:top w:val="none" w:sz="0" w:space="0" w:color="auto"/>
        <w:left w:val="none" w:sz="0" w:space="0" w:color="auto"/>
        <w:bottom w:val="none" w:sz="0" w:space="0" w:color="auto"/>
        <w:right w:val="none" w:sz="0" w:space="0" w:color="auto"/>
      </w:divBdr>
    </w:div>
    <w:div w:id="1784305659">
      <w:bodyDiv w:val="1"/>
      <w:marLeft w:val="0"/>
      <w:marRight w:val="0"/>
      <w:marTop w:val="0"/>
      <w:marBottom w:val="0"/>
      <w:divBdr>
        <w:top w:val="none" w:sz="0" w:space="0" w:color="auto"/>
        <w:left w:val="none" w:sz="0" w:space="0" w:color="auto"/>
        <w:bottom w:val="none" w:sz="0" w:space="0" w:color="auto"/>
        <w:right w:val="none" w:sz="0" w:space="0" w:color="auto"/>
      </w:divBdr>
    </w:div>
    <w:div w:id="1786848760">
      <w:bodyDiv w:val="1"/>
      <w:marLeft w:val="0"/>
      <w:marRight w:val="0"/>
      <w:marTop w:val="0"/>
      <w:marBottom w:val="0"/>
      <w:divBdr>
        <w:top w:val="none" w:sz="0" w:space="0" w:color="auto"/>
        <w:left w:val="none" w:sz="0" w:space="0" w:color="auto"/>
        <w:bottom w:val="none" w:sz="0" w:space="0" w:color="auto"/>
        <w:right w:val="none" w:sz="0" w:space="0" w:color="auto"/>
      </w:divBdr>
    </w:div>
    <w:div w:id="1787582022">
      <w:bodyDiv w:val="1"/>
      <w:marLeft w:val="0"/>
      <w:marRight w:val="0"/>
      <w:marTop w:val="0"/>
      <w:marBottom w:val="0"/>
      <w:divBdr>
        <w:top w:val="none" w:sz="0" w:space="0" w:color="auto"/>
        <w:left w:val="none" w:sz="0" w:space="0" w:color="auto"/>
        <w:bottom w:val="none" w:sz="0" w:space="0" w:color="auto"/>
        <w:right w:val="none" w:sz="0" w:space="0" w:color="auto"/>
      </w:divBdr>
    </w:div>
    <w:div w:id="1788428543">
      <w:bodyDiv w:val="1"/>
      <w:marLeft w:val="0"/>
      <w:marRight w:val="0"/>
      <w:marTop w:val="0"/>
      <w:marBottom w:val="0"/>
      <w:divBdr>
        <w:top w:val="none" w:sz="0" w:space="0" w:color="auto"/>
        <w:left w:val="none" w:sz="0" w:space="0" w:color="auto"/>
        <w:bottom w:val="none" w:sz="0" w:space="0" w:color="auto"/>
        <w:right w:val="none" w:sz="0" w:space="0" w:color="auto"/>
      </w:divBdr>
    </w:div>
    <w:div w:id="1789542019">
      <w:bodyDiv w:val="1"/>
      <w:marLeft w:val="0"/>
      <w:marRight w:val="0"/>
      <w:marTop w:val="0"/>
      <w:marBottom w:val="0"/>
      <w:divBdr>
        <w:top w:val="none" w:sz="0" w:space="0" w:color="auto"/>
        <w:left w:val="none" w:sz="0" w:space="0" w:color="auto"/>
        <w:bottom w:val="none" w:sz="0" w:space="0" w:color="auto"/>
        <w:right w:val="none" w:sz="0" w:space="0" w:color="auto"/>
      </w:divBdr>
    </w:div>
    <w:div w:id="1790395231">
      <w:bodyDiv w:val="1"/>
      <w:marLeft w:val="0"/>
      <w:marRight w:val="0"/>
      <w:marTop w:val="0"/>
      <w:marBottom w:val="0"/>
      <w:divBdr>
        <w:top w:val="none" w:sz="0" w:space="0" w:color="auto"/>
        <w:left w:val="none" w:sz="0" w:space="0" w:color="auto"/>
        <w:bottom w:val="none" w:sz="0" w:space="0" w:color="auto"/>
        <w:right w:val="none" w:sz="0" w:space="0" w:color="auto"/>
      </w:divBdr>
    </w:div>
    <w:div w:id="1792475291">
      <w:bodyDiv w:val="1"/>
      <w:marLeft w:val="0"/>
      <w:marRight w:val="0"/>
      <w:marTop w:val="0"/>
      <w:marBottom w:val="0"/>
      <w:divBdr>
        <w:top w:val="none" w:sz="0" w:space="0" w:color="auto"/>
        <w:left w:val="none" w:sz="0" w:space="0" w:color="auto"/>
        <w:bottom w:val="none" w:sz="0" w:space="0" w:color="auto"/>
        <w:right w:val="none" w:sz="0" w:space="0" w:color="auto"/>
      </w:divBdr>
    </w:div>
    <w:div w:id="1793092923">
      <w:bodyDiv w:val="1"/>
      <w:marLeft w:val="0"/>
      <w:marRight w:val="0"/>
      <w:marTop w:val="0"/>
      <w:marBottom w:val="0"/>
      <w:divBdr>
        <w:top w:val="none" w:sz="0" w:space="0" w:color="auto"/>
        <w:left w:val="none" w:sz="0" w:space="0" w:color="auto"/>
        <w:bottom w:val="none" w:sz="0" w:space="0" w:color="auto"/>
        <w:right w:val="none" w:sz="0" w:space="0" w:color="auto"/>
      </w:divBdr>
    </w:div>
    <w:div w:id="1796874119">
      <w:bodyDiv w:val="1"/>
      <w:marLeft w:val="0"/>
      <w:marRight w:val="0"/>
      <w:marTop w:val="0"/>
      <w:marBottom w:val="0"/>
      <w:divBdr>
        <w:top w:val="none" w:sz="0" w:space="0" w:color="auto"/>
        <w:left w:val="none" w:sz="0" w:space="0" w:color="auto"/>
        <w:bottom w:val="none" w:sz="0" w:space="0" w:color="auto"/>
        <w:right w:val="none" w:sz="0" w:space="0" w:color="auto"/>
      </w:divBdr>
    </w:div>
    <w:div w:id="1798909826">
      <w:bodyDiv w:val="1"/>
      <w:marLeft w:val="0"/>
      <w:marRight w:val="0"/>
      <w:marTop w:val="0"/>
      <w:marBottom w:val="0"/>
      <w:divBdr>
        <w:top w:val="none" w:sz="0" w:space="0" w:color="auto"/>
        <w:left w:val="none" w:sz="0" w:space="0" w:color="auto"/>
        <w:bottom w:val="none" w:sz="0" w:space="0" w:color="auto"/>
        <w:right w:val="none" w:sz="0" w:space="0" w:color="auto"/>
      </w:divBdr>
    </w:div>
    <w:div w:id="1799451401">
      <w:bodyDiv w:val="1"/>
      <w:marLeft w:val="0"/>
      <w:marRight w:val="0"/>
      <w:marTop w:val="0"/>
      <w:marBottom w:val="0"/>
      <w:divBdr>
        <w:top w:val="none" w:sz="0" w:space="0" w:color="auto"/>
        <w:left w:val="none" w:sz="0" w:space="0" w:color="auto"/>
        <w:bottom w:val="none" w:sz="0" w:space="0" w:color="auto"/>
        <w:right w:val="none" w:sz="0" w:space="0" w:color="auto"/>
      </w:divBdr>
    </w:div>
    <w:div w:id="1800341012">
      <w:bodyDiv w:val="1"/>
      <w:marLeft w:val="0"/>
      <w:marRight w:val="0"/>
      <w:marTop w:val="0"/>
      <w:marBottom w:val="0"/>
      <w:divBdr>
        <w:top w:val="none" w:sz="0" w:space="0" w:color="auto"/>
        <w:left w:val="none" w:sz="0" w:space="0" w:color="auto"/>
        <w:bottom w:val="none" w:sz="0" w:space="0" w:color="auto"/>
        <w:right w:val="none" w:sz="0" w:space="0" w:color="auto"/>
      </w:divBdr>
    </w:div>
    <w:div w:id="1800606077">
      <w:bodyDiv w:val="1"/>
      <w:marLeft w:val="0"/>
      <w:marRight w:val="0"/>
      <w:marTop w:val="0"/>
      <w:marBottom w:val="0"/>
      <w:divBdr>
        <w:top w:val="none" w:sz="0" w:space="0" w:color="auto"/>
        <w:left w:val="none" w:sz="0" w:space="0" w:color="auto"/>
        <w:bottom w:val="none" w:sz="0" w:space="0" w:color="auto"/>
        <w:right w:val="none" w:sz="0" w:space="0" w:color="auto"/>
      </w:divBdr>
    </w:div>
    <w:div w:id="1801804002">
      <w:bodyDiv w:val="1"/>
      <w:marLeft w:val="0"/>
      <w:marRight w:val="0"/>
      <w:marTop w:val="0"/>
      <w:marBottom w:val="0"/>
      <w:divBdr>
        <w:top w:val="none" w:sz="0" w:space="0" w:color="auto"/>
        <w:left w:val="none" w:sz="0" w:space="0" w:color="auto"/>
        <w:bottom w:val="none" w:sz="0" w:space="0" w:color="auto"/>
        <w:right w:val="none" w:sz="0" w:space="0" w:color="auto"/>
      </w:divBdr>
    </w:div>
    <w:div w:id="1801997488">
      <w:bodyDiv w:val="1"/>
      <w:marLeft w:val="0"/>
      <w:marRight w:val="0"/>
      <w:marTop w:val="0"/>
      <w:marBottom w:val="0"/>
      <w:divBdr>
        <w:top w:val="none" w:sz="0" w:space="0" w:color="auto"/>
        <w:left w:val="none" w:sz="0" w:space="0" w:color="auto"/>
        <w:bottom w:val="none" w:sz="0" w:space="0" w:color="auto"/>
        <w:right w:val="none" w:sz="0" w:space="0" w:color="auto"/>
      </w:divBdr>
    </w:div>
    <w:div w:id="1803182757">
      <w:bodyDiv w:val="1"/>
      <w:marLeft w:val="0"/>
      <w:marRight w:val="0"/>
      <w:marTop w:val="0"/>
      <w:marBottom w:val="0"/>
      <w:divBdr>
        <w:top w:val="none" w:sz="0" w:space="0" w:color="auto"/>
        <w:left w:val="none" w:sz="0" w:space="0" w:color="auto"/>
        <w:bottom w:val="none" w:sz="0" w:space="0" w:color="auto"/>
        <w:right w:val="none" w:sz="0" w:space="0" w:color="auto"/>
      </w:divBdr>
    </w:div>
    <w:div w:id="1804080934">
      <w:bodyDiv w:val="1"/>
      <w:marLeft w:val="0"/>
      <w:marRight w:val="0"/>
      <w:marTop w:val="0"/>
      <w:marBottom w:val="0"/>
      <w:divBdr>
        <w:top w:val="none" w:sz="0" w:space="0" w:color="auto"/>
        <w:left w:val="none" w:sz="0" w:space="0" w:color="auto"/>
        <w:bottom w:val="none" w:sz="0" w:space="0" w:color="auto"/>
        <w:right w:val="none" w:sz="0" w:space="0" w:color="auto"/>
      </w:divBdr>
    </w:div>
    <w:div w:id="1804343974">
      <w:bodyDiv w:val="1"/>
      <w:marLeft w:val="0"/>
      <w:marRight w:val="0"/>
      <w:marTop w:val="0"/>
      <w:marBottom w:val="0"/>
      <w:divBdr>
        <w:top w:val="none" w:sz="0" w:space="0" w:color="auto"/>
        <w:left w:val="none" w:sz="0" w:space="0" w:color="auto"/>
        <w:bottom w:val="none" w:sz="0" w:space="0" w:color="auto"/>
        <w:right w:val="none" w:sz="0" w:space="0" w:color="auto"/>
      </w:divBdr>
    </w:div>
    <w:div w:id="1805462267">
      <w:bodyDiv w:val="1"/>
      <w:marLeft w:val="0"/>
      <w:marRight w:val="0"/>
      <w:marTop w:val="0"/>
      <w:marBottom w:val="0"/>
      <w:divBdr>
        <w:top w:val="none" w:sz="0" w:space="0" w:color="auto"/>
        <w:left w:val="none" w:sz="0" w:space="0" w:color="auto"/>
        <w:bottom w:val="none" w:sz="0" w:space="0" w:color="auto"/>
        <w:right w:val="none" w:sz="0" w:space="0" w:color="auto"/>
      </w:divBdr>
    </w:div>
    <w:div w:id="1809321296">
      <w:bodyDiv w:val="1"/>
      <w:marLeft w:val="0"/>
      <w:marRight w:val="0"/>
      <w:marTop w:val="0"/>
      <w:marBottom w:val="0"/>
      <w:divBdr>
        <w:top w:val="none" w:sz="0" w:space="0" w:color="auto"/>
        <w:left w:val="none" w:sz="0" w:space="0" w:color="auto"/>
        <w:bottom w:val="none" w:sz="0" w:space="0" w:color="auto"/>
        <w:right w:val="none" w:sz="0" w:space="0" w:color="auto"/>
      </w:divBdr>
    </w:div>
    <w:div w:id="1809323492">
      <w:bodyDiv w:val="1"/>
      <w:marLeft w:val="0"/>
      <w:marRight w:val="0"/>
      <w:marTop w:val="0"/>
      <w:marBottom w:val="0"/>
      <w:divBdr>
        <w:top w:val="none" w:sz="0" w:space="0" w:color="auto"/>
        <w:left w:val="none" w:sz="0" w:space="0" w:color="auto"/>
        <w:bottom w:val="none" w:sz="0" w:space="0" w:color="auto"/>
        <w:right w:val="none" w:sz="0" w:space="0" w:color="auto"/>
      </w:divBdr>
    </w:div>
    <w:div w:id="1809975058">
      <w:bodyDiv w:val="1"/>
      <w:marLeft w:val="0"/>
      <w:marRight w:val="0"/>
      <w:marTop w:val="0"/>
      <w:marBottom w:val="0"/>
      <w:divBdr>
        <w:top w:val="none" w:sz="0" w:space="0" w:color="auto"/>
        <w:left w:val="none" w:sz="0" w:space="0" w:color="auto"/>
        <w:bottom w:val="none" w:sz="0" w:space="0" w:color="auto"/>
        <w:right w:val="none" w:sz="0" w:space="0" w:color="auto"/>
      </w:divBdr>
    </w:div>
    <w:div w:id="1811708754">
      <w:bodyDiv w:val="1"/>
      <w:marLeft w:val="0"/>
      <w:marRight w:val="0"/>
      <w:marTop w:val="0"/>
      <w:marBottom w:val="0"/>
      <w:divBdr>
        <w:top w:val="none" w:sz="0" w:space="0" w:color="auto"/>
        <w:left w:val="none" w:sz="0" w:space="0" w:color="auto"/>
        <w:bottom w:val="none" w:sz="0" w:space="0" w:color="auto"/>
        <w:right w:val="none" w:sz="0" w:space="0" w:color="auto"/>
      </w:divBdr>
    </w:div>
    <w:div w:id="1811822372">
      <w:bodyDiv w:val="1"/>
      <w:marLeft w:val="0"/>
      <w:marRight w:val="0"/>
      <w:marTop w:val="0"/>
      <w:marBottom w:val="0"/>
      <w:divBdr>
        <w:top w:val="none" w:sz="0" w:space="0" w:color="auto"/>
        <w:left w:val="none" w:sz="0" w:space="0" w:color="auto"/>
        <w:bottom w:val="none" w:sz="0" w:space="0" w:color="auto"/>
        <w:right w:val="none" w:sz="0" w:space="0" w:color="auto"/>
      </w:divBdr>
    </w:div>
    <w:div w:id="1813253435">
      <w:bodyDiv w:val="1"/>
      <w:marLeft w:val="0"/>
      <w:marRight w:val="0"/>
      <w:marTop w:val="0"/>
      <w:marBottom w:val="0"/>
      <w:divBdr>
        <w:top w:val="none" w:sz="0" w:space="0" w:color="auto"/>
        <w:left w:val="none" w:sz="0" w:space="0" w:color="auto"/>
        <w:bottom w:val="none" w:sz="0" w:space="0" w:color="auto"/>
        <w:right w:val="none" w:sz="0" w:space="0" w:color="auto"/>
      </w:divBdr>
    </w:div>
    <w:div w:id="1814329650">
      <w:bodyDiv w:val="1"/>
      <w:marLeft w:val="0"/>
      <w:marRight w:val="0"/>
      <w:marTop w:val="0"/>
      <w:marBottom w:val="0"/>
      <w:divBdr>
        <w:top w:val="none" w:sz="0" w:space="0" w:color="auto"/>
        <w:left w:val="none" w:sz="0" w:space="0" w:color="auto"/>
        <w:bottom w:val="none" w:sz="0" w:space="0" w:color="auto"/>
        <w:right w:val="none" w:sz="0" w:space="0" w:color="auto"/>
      </w:divBdr>
    </w:div>
    <w:div w:id="1816338488">
      <w:bodyDiv w:val="1"/>
      <w:marLeft w:val="0"/>
      <w:marRight w:val="0"/>
      <w:marTop w:val="0"/>
      <w:marBottom w:val="0"/>
      <w:divBdr>
        <w:top w:val="none" w:sz="0" w:space="0" w:color="auto"/>
        <w:left w:val="none" w:sz="0" w:space="0" w:color="auto"/>
        <w:bottom w:val="none" w:sz="0" w:space="0" w:color="auto"/>
        <w:right w:val="none" w:sz="0" w:space="0" w:color="auto"/>
      </w:divBdr>
    </w:div>
    <w:div w:id="1817069690">
      <w:bodyDiv w:val="1"/>
      <w:marLeft w:val="0"/>
      <w:marRight w:val="0"/>
      <w:marTop w:val="0"/>
      <w:marBottom w:val="0"/>
      <w:divBdr>
        <w:top w:val="none" w:sz="0" w:space="0" w:color="auto"/>
        <w:left w:val="none" w:sz="0" w:space="0" w:color="auto"/>
        <w:bottom w:val="none" w:sz="0" w:space="0" w:color="auto"/>
        <w:right w:val="none" w:sz="0" w:space="0" w:color="auto"/>
      </w:divBdr>
    </w:div>
    <w:div w:id="1820002294">
      <w:bodyDiv w:val="1"/>
      <w:marLeft w:val="0"/>
      <w:marRight w:val="0"/>
      <w:marTop w:val="0"/>
      <w:marBottom w:val="0"/>
      <w:divBdr>
        <w:top w:val="none" w:sz="0" w:space="0" w:color="auto"/>
        <w:left w:val="none" w:sz="0" w:space="0" w:color="auto"/>
        <w:bottom w:val="none" w:sz="0" w:space="0" w:color="auto"/>
        <w:right w:val="none" w:sz="0" w:space="0" w:color="auto"/>
      </w:divBdr>
    </w:div>
    <w:div w:id="1821145337">
      <w:bodyDiv w:val="1"/>
      <w:marLeft w:val="0"/>
      <w:marRight w:val="0"/>
      <w:marTop w:val="0"/>
      <w:marBottom w:val="0"/>
      <w:divBdr>
        <w:top w:val="none" w:sz="0" w:space="0" w:color="auto"/>
        <w:left w:val="none" w:sz="0" w:space="0" w:color="auto"/>
        <w:bottom w:val="none" w:sz="0" w:space="0" w:color="auto"/>
        <w:right w:val="none" w:sz="0" w:space="0" w:color="auto"/>
      </w:divBdr>
    </w:div>
    <w:div w:id="1822621741">
      <w:bodyDiv w:val="1"/>
      <w:marLeft w:val="0"/>
      <w:marRight w:val="0"/>
      <w:marTop w:val="0"/>
      <w:marBottom w:val="0"/>
      <w:divBdr>
        <w:top w:val="none" w:sz="0" w:space="0" w:color="auto"/>
        <w:left w:val="none" w:sz="0" w:space="0" w:color="auto"/>
        <w:bottom w:val="none" w:sz="0" w:space="0" w:color="auto"/>
        <w:right w:val="none" w:sz="0" w:space="0" w:color="auto"/>
      </w:divBdr>
    </w:div>
    <w:div w:id="1822843051">
      <w:bodyDiv w:val="1"/>
      <w:marLeft w:val="0"/>
      <w:marRight w:val="0"/>
      <w:marTop w:val="0"/>
      <w:marBottom w:val="0"/>
      <w:divBdr>
        <w:top w:val="none" w:sz="0" w:space="0" w:color="auto"/>
        <w:left w:val="none" w:sz="0" w:space="0" w:color="auto"/>
        <w:bottom w:val="none" w:sz="0" w:space="0" w:color="auto"/>
        <w:right w:val="none" w:sz="0" w:space="0" w:color="auto"/>
      </w:divBdr>
    </w:div>
    <w:div w:id="1823161576">
      <w:bodyDiv w:val="1"/>
      <w:marLeft w:val="0"/>
      <w:marRight w:val="0"/>
      <w:marTop w:val="0"/>
      <w:marBottom w:val="0"/>
      <w:divBdr>
        <w:top w:val="none" w:sz="0" w:space="0" w:color="auto"/>
        <w:left w:val="none" w:sz="0" w:space="0" w:color="auto"/>
        <w:bottom w:val="none" w:sz="0" w:space="0" w:color="auto"/>
        <w:right w:val="none" w:sz="0" w:space="0" w:color="auto"/>
      </w:divBdr>
    </w:div>
    <w:div w:id="1824085501">
      <w:bodyDiv w:val="1"/>
      <w:marLeft w:val="0"/>
      <w:marRight w:val="0"/>
      <w:marTop w:val="0"/>
      <w:marBottom w:val="0"/>
      <w:divBdr>
        <w:top w:val="none" w:sz="0" w:space="0" w:color="auto"/>
        <w:left w:val="none" w:sz="0" w:space="0" w:color="auto"/>
        <w:bottom w:val="none" w:sz="0" w:space="0" w:color="auto"/>
        <w:right w:val="none" w:sz="0" w:space="0" w:color="auto"/>
      </w:divBdr>
    </w:div>
    <w:div w:id="1824270444">
      <w:bodyDiv w:val="1"/>
      <w:marLeft w:val="0"/>
      <w:marRight w:val="0"/>
      <w:marTop w:val="0"/>
      <w:marBottom w:val="0"/>
      <w:divBdr>
        <w:top w:val="none" w:sz="0" w:space="0" w:color="auto"/>
        <w:left w:val="none" w:sz="0" w:space="0" w:color="auto"/>
        <w:bottom w:val="none" w:sz="0" w:space="0" w:color="auto"/>
        <w:right w:val="none" w:sz="0" w:space="0" w:color="auto"/>
      </w:divBdr>
    </w:div>
    <w:div w:id="1824739099">
      <w:bodyDiv w:val="1"/>
      <w:marLeft w:val="0"/>
      <w:marRight w:val="0"/>
      <w:marTop w:val="0"/>
      <w:marBottom w:val="0"/>
      <w:divBdr>
        <w:top w:val="none" w:sz="0" w:space="0" w:color="auto"/>
        <w:left w:val="none" w:sz="0" w:space="0" w:color="auto"/>
        <w:bottom w:val="none" w:sz="0" w:space="0" w:color="auto"/>
        <w:right w:val="none" w:sz="0" w:space="0" w:color="auto"/>
      </w:divBdr>
    </w:div>
    <w:div w:id="1825389123">
      <w:bodyDiv w:val="1"/>
      <w:marLeft w:val="0"/>
      <w:marRight w:val="0"/>
      <w:marTop w:val="0"/>
      <w:marBottom w:val="0"/>
      <w:divBdr>
        <w:top w:val="none" w:sz="0" w:space="0" w:color="auto"/>
        <w:left w:val="none" w:sz="0" w:space="0" w:color="auto"/>
        <w:bottom w:val="none" w:sz="0" w:space="0" w:color="auto"/>
        <w:right w:val="none" w:sz="0" w:space="0" w:color="auto"/>
      </w:divBdr>
    </w:div>
    <w:div w:id="1825391802">
      <w:bodyDiv w:val="1"/>
      <w:marLeft w:val="0"/>
      <w:marRight w:val="0"/>
      <w:marTop w:val="0"/>
      <w:marBottom w:val="0"/>
      <w:divBdr>
        <w:top w:val="none" w:sz="0" w:space="0" w:color="auto"/>
        <w:left w:val="none" w:sz="0" w:space="0" w:color="auto"/>
        <w:bottom w:val="none" w:sz="0" w:space="0" w:color="auto"/>
        <w:right w:val="none" w:sz="0" w:space="0" w:color="auto"/>
      </w:divBdr>
    </w:div>
    <w:div w:id="1827283243">
      <w:bodyDiv w:val="1"/>
      <w:marLeft w:val="0"/>
      <w:marRight w:val="0"/>
      <w:marTop w:val="0"/>
      <w:marBottom w:val="0"/>
      <w:divBdr>
        <w:top w:val="none" w:sz="0" w:space="0" w:color="auto"/>
        <w:left w:val="none" w:sz="0" w:space="0" w:color="auto"/>
        <w:bottom w:val="none" w:sz="0" w:space="0" w:color="auto"/>
        <w:right w:val="none" w:sz="0" w:space="0" w:color="auto"/>
      </w:divBdr>
    </w:div>
    <w:div w:id="1827552451">
      <w:bodyDiv w:val="1"/>
      <w:marLeft w:val="0"/>
      <w:marRight w:val="0"/>
      <w:marTop w:val="0"/>
      <w:marBottom w:val="0"/>
      <w:divBdr>
        <w:top w:val="none" w:sz="0" w:space="0" w:color="auto"/>
        <w:left w:val="none" w:sz="0" w:space="0" w:color="auto"/>
        <w:bottom w:val="none" w:sz="0" w:space="0" w:color="auto"/>
        <w:right w:val="none" w:sz="0" w:space="0" w:color="auto"/>
      </w:divBdr>
    </w:div>
    <w:div w:id="1827822511">
      <w:bodyDiv w:val="1"/>
      <w:marLeft w:val="0"/>
      <w:marRight w:val="0"/>
      <w:marTop w:val="0"/>
      <w:marBottom w:val="0"/>
      <w:divBdr>
        <w:top w:val="none" w:sz="0" w:space="0" w:color="auto"/>
        <w:left w:val="none" w:sz="0" w:space="0" w:color="auto"/>
        <w:bottom w:val="none" w:sz="0" w:space="0" w:color="auto"/>
        <w:right w:val="none" w:sz="0" w:space="0" w:color="auto"/>
      </w:divBdr>
    </w:div>
    <w:div w:id="1828325002">
      <w:bodyDiv w:val="1"/>
      <w:marLeft w:val="0"/>
      <w:marRight w:val="0"/>
      <w:marTop w:val="0"/>
      <w:marBottom w:val="0"/>
      <w:divBdr>
        <w:top w:val="none" w:sz="0" w:space="0" w:color="auto"/>
        <w:left w:val="none" w:sz="0" w:space="0" w:color="auto"/>
        <w:bottom w:val="none" w:sz="0" w:space="0" w:color="auto"/>
        <w:right w:val="none" w:sz="0" w:space="0" w:color="auto"/>
      </w:divBdr>
    </w:div>
    <w:div w:id="1830053120">
      <w:bodyDiv w:val="1"/>
      <w:marLeft w:val="0"/>
      <w:marRight w:val="0"/>
      <w:marTop w:val="0"/>
      <w:marBottom w:val="0"/>
      <w:divBdr>
        <w:top w:val="none" w:sz="0" w:space="0" w:color="auto"/>
        <w:left w:val="none" w:sz="0" w:space="0" w:color="auto"/>
        <w:bottom w:val="none" w:sz="0" w:space="0" w:color="auto"/>
        <w:right w:val="none" w:sz="0" w:space="0" w:color="auto"/>
      </w:divBdr>
    </w:div>
    <w:div w:id="1830948128">
      <w:bodyDiv w:val="1"/>
      <w:marLeft w:val="0"/>
      <w:marRight w:val="0"/>
      <w:marTop w:val="0"/>
      <w:marBottom w:val="0"/>
      <w:divBdr>
        <w:top w:val="none" w:sz="0" w:space="0" w:color="auto"/>
        <w:left w:val="none" w:sz="0" w:space="0" w:color="auto"/>
        <w:bottom w:val="none" w:sz="0" w:space="0" w:color="auto"/>
        <w:right w:val="none" w:sz="0" w:space="0" w:color="auto"/>
      </w:divBdr>
    </w:div>
    <w:div w:id="1833641488">
      <w:bodyDiv w:val="1"/>
      <w:marLeft w:val="0"/>
      <w:marRight w:val="0"/>
      <w:marTop w:val="0"/>
      <w:marBottom w:val="0"/>
      <w:divBdr>
        <w:top w:val="none" w:sz="0" w:space="0" w:color="auto"/>
        <w:left w:val="none" w:sz="0" w:space="0" w:color="auto"/>
        <w:bottom w:val="none" w:sz="0" w:space="0" w:color="auto"/>
        <w:right w:val="none" w:sz="0" w:space="0" w:color="auto"/>
      </w:divBdr>
    </w:div>
    <w:div w:id="1834179568">
      <w:bodyDiv w:val="1"/>
      <w:marLeft w:val="0"/>
      <w:marRight w:val="0"/>
      <w:marTop w:val="0"/>
      <w:marBottom w:val="0"/>
      <w:divBdr>
        <w:top w:val="none" w:sz="0" w:space="0" w:color="auto"/>
        <w:left w:val="none" w:sz="0" w:space="0" w:color="auto"/>
        <w:bottom w:val="none" w:sz="0" w:space="0" w:color="auto"/>
        <w:right w:val="none" w:sz="0" w:space="0" w:color="auto"/>
      </w:divBdr>
    </w:div>
    <w:div w:id="1837332533">
      <w:bodyDiv w:val="1"/>
      <w:marLeft w:val="0"/>
      <w:marRight w:val="0"/>
      <w:marTop w:val="0"/>
      <w:marBottom w:val="0"/>
      <w:divBdr>
        <w:top w:val="none" w:sz="0" w:space="0" w:color="auto"/>
        <w:left w:val="none" w:sz="0" w:space="0" w:color="auto"/>
        <w:bottom w:val="none" w:sz="0" w:space="0" w:color="auto"/>
        <w:right w:val="none" w:sz="0" w:space="0" w:color="auto"/>
      </w:divBdr>
    </w:div>
    <w:div w:id="1839417322">
      <w:bodyDiv w:val="1"/>
      <w:marLeft w:val="0"/>
      <w:marRight w:val="0"/>
      <w:marTop w:val="0"/>
      <w:marBottom w:val="0"/>
      <w:divBdr>
        <w:top w:val="none" w:sz="0" w:space="0" w:color="auto"/>
        <w:left w:val="none" w:sz="0" w:space="0" w:color="auto"/>
        <w:bottom w:val="none" w:sz="0" w:space="0" w:color="auto"/>
        <w:right w:val="none" w:sz="0" w:space="0" w:color="auto"/>
      </w:divBdr>
    </w:div>
    <w:div w:id="1839732201">
      <w:bodyDiv w:val="1"/>
      <w:marLeft w:val="0"/>
      <w:marRight w:val="0"/>
      <w:marTop w:val="0"/>
      <w:marBottom w:val="0"/>
      <w:divBdr>
        <w:top w:val="none" w:sz="0" w:space="0" w:color="auto"/>
        <w:left w:val="none" w:sz="0" w:space="0" w:color="auto"/>
        <w:bottom w:val="none" w:sz="0" w:space="0" w:color="auto"/>
        <w:right w:val="none" w:sz="0" w:space="0" w:color="auto"/>
      </w:divBdr>
    </w:div>
    <w:div w:id="1840776815">
      <w:bodyDiv w:val="1"/>
      <w:marLeft w:val="0"/>
      <w:marRight w:val="0"/>
      <w:marTop w:val="0"/>
      <w:marBottom w:val="0"/>
      <w:divBdr>
        <w:top w:val="none" w:sz="0" w:space="0" w:color="auto"/>
        <w:left w:val="none" w:sz="0" w:space="0" w:color="auto"/>
        <w:bottom w:val="none" w:sz="0" w:space="0" w:color="auto"/>
        <w:right w:val="none" w:sz="0" w:space="0" w:color="auto"/>
      </w:divBdr>
    </w:div>
    <w:div w:id="1841461510">
      <w:bodyDiv w:val="1"/>
      <w:marLeft w:val="0"/>
      <w:marRight w:val="0"/>
      <w:marTop w:val="0"/>
      <w:marBottom w:val="0"/>
      <w:divBdr>
        <w:top w:val="none" w:sz="0" w:space="0" w:color="auto"/>
        <w:left w:val="none" w:sz="0" w:space="0" w:color="auto"/>
        <w:bottom w:val="none" w:sz="0" w:space="0" w:color="auto"/>
        <w:right w:val="none" w:sz="0" w:space="0" w:color="auto"/>
      </w:divBdr>
    </w:div>
    <w:div w:id="1842239073">
      <w:bodyDiv w:val="1"/>
      <w:marLeft w:val="0"/>
      <w:marRight w:val="0"/>
      <w:marTop w:val="0"/>
      <w:marBottom w:val="0"/>
      <w:divBdr>
        <w:top w:val="none" w:sz="0" w:space="0" w:color="auto"/>
        <w:left w:val="none" w:sz="0" w:space="0" w:color="auto"/>
        <w:bottom w:val="none" w:sz="0" w:space="0" w:color="auto"/>
        <w:right w:val="none" w:sz="0" w:space="0" w:color="auto"/>
      </w:divBdr>
    </w:div>
    <w:div w:id="1842355932">
      <w:bodyDiv w:val="1"/>
      <w:marLeft w:val="0"/>
      <w:marRight w:val="0"/>
      <w:marTop w:val="0"/>
      <w:marBottom w:val="0"/>
      <w:divBdr>
        <w:top w:val="none" w:sz="0" w:space="0" w:color="auto"/>
        <w:left w:val="none" w:sz="0" w:space="0" w:color="auto"/>
        <w:bottom w:val="none" w:sz="0" w:space="0" w:color="auto"/>
        <w:right w:val="none" w:sz="0" w:space="0" w:color="auto"/>
      </w:divBdr>
    </w:div>
    <w:div w:id="1843159986">
      <w:bodyDiv w:val="1"/>
      <w:marLeft w:val="0"/>
      <w:marRight w:val="0"/>
      <w:marTop w:val="0"/>
      <w:marBottom w:val="0"/>
      <w:divBdr>
        <w:top w:val="none" w:sz="0" w:space="0" w:color="auto"/>
        <w:left w:val="none" w:sz="0" w:space="0" w:color="auto"/>
        <w:bottom w:val="none" w:sz="0" w:space="0" w:color="auto"/>
        <w:right w:val="none" w:sz="0" w:space="0" w:color="auto"/>
      </w:divBdr>
    </w:div>
    <w:div w:id="1849370847">
      <w:bodyDiv w:val="1"/>
      <w:marLeft w:val="0"/>
      <w:marRight w:val="0"/>
      <w:marTop w:val="0"/>
      <w:marBottom w:val="0"/>
      <w:divBdr>
        <w:top w:val="none" w:sz="0" w:space="0" w:color="auto"/>
        <w:left w:val="none" w:sz="0" w:space="0" w:color="auto"/>
        <w:bottom w:val="none" w:sz="0" w:space="0" w:color="auto"/>
        <w:right w:val="none" w:sz="0" w:space="0" w:color="auto"/>
      </w:divBdr>
    </w:div>
    <w:div w:id="1849519413">
      <w:bodyDiv w:val="1"/>
      <w:marLeft w:val="0"/>
      <w:marRight w:val="0"/>
      <w:marTop w:val="0"/>
      <w:marBottom w:val="0"/>
      <w:divBdr>
        <w:top w:val="none" w:sz="0" w:space="0" w:color="auto"/>
        <w:left w:val="none" w:sz="0" w:space="0" w:color="auto"/>
        <w:bottom w:val="none" w:sz="0" w:space="0" w:color="auto"/>
        <w:right w:val="none" w:sz="0" w:space="0" w:color="auto"/>
      </w:divBdr>
    </w:div>
    <w:div w:id="1850607646">
      <w:bodyDiv w:val="1"/>
      <w:marLeft w:val="0"/>
      <w:marRight w:val="0"/>
      <w:marTop w:val="0"/>
      <w:marBottom w:val="0"/>
      <w:divBdr>
        <w:top w:val="none" w:sz="0" w:space="0" w:color="auto"/>
        <w:left w:val="none" w:sz="0" w:space="0" w:color="auto"/>
        <w:bottom w:val="none" w:sz="0" w:space="0" w:color="auto"/>
        <w:right w:val="none" w:sz="0" w:space="0" w:color="auto"/>
      </w:divBdr>
    </w:div>
    <w:div w:id="1850675540">
      <w:bodyDiv w:val="1"/>
      <w:marLeft w:val="0"/>
      <w:marRight w:val="0"/>
      <w:marTop w:val="0"/>
      <w:marBottom w:val="0"/>
      <w:divBdr>
        <w:top w:val="none" w:sz="0" w:space="0" w:color="auto"/>
        <w:left w:val="none" w:sz="0" w:space="0" w:color="auto"/>
        <w:bottom w:val="none" w:sz="0" w:space="0" w:color="auto"/>
        <w:right w:val="none" w:sz="0" w:space="0" w:color="auto"/>
      </w:divBdr>
    </w:div>
    <w:div w:id="1850950924">
      <w:bodyDiv w:val="1"/>
      <w:marLeft w:val="0"/>
      <w:marRight w:val="0"/>
      <w:marTop w:val="0"/>
      <w:marBottom w:val="0"/>
      <w:divBdr>
        <w:top w:val="none" w:sz="0" w:space="0" w:color="auto"/>
        <w:left w:val="none" w:sz="0" w:space="0" w:color="auto"/>
        <w:bottom w:val="none" w:sz="0" w:space="0" w:color="auto"/>
        <w:right w:val="none" w:sz="0" w:space="0" w:color="auto"/>
      </w:divBdr>
    </w:div>
    <w:div w:id="1851675880">
      <w:bodyDiv w:val="1"/>
      <w:marLeft w:val="0"/>
      <w:marRight w:val="0"/>
      <w:marTop w:val="0"/>
      <w:marBottom w:val="0"/>
      <w:divBdr>
        <w:top w:val="none" w:sz="0" w:space="0" w:color="auto"/>
        <w:left w:val="none" w:sz="0" w:space="0" w:color="auto"/>
        <w:bottom w:val="none" w:sz="0" w:space="0" w:color="auto"/>
        <w:right w:val="none" w:sz="0" w:space="0" w:color="auto"/>
      </w:divBdr>
    </w:div>
    <w:div w:id="1851675990">
      <w:bodyDiv w:val="1"/>
      <w:marLeft w:val="0"/>
      <w:marRight w:val="0"/>
      <w:marTop w:val="0"/>
      <w:marBottom w:val="0"/>
      <w:divBdr>
        <w:top w:val="none" w:sz="0" w:space="0" w:color="auto"/>
        <w:left w:val="none" w:sz="0" w:space="0" w:color="auto"/>
        <w:bottom w:val="none" w:sz="0" w:space="0" w:color="auto"/>
        <w:right w:val="none" w:sz="0" w:space="0" w:color="auto"/>
      </w:divBdr>
    </w:div>
    <w:div w:id="1853183203">
      <w:bodyDiv w:val="1"/>
      <w:marLeft w:val="0"/>
      <w:marRight w:val="0"/>
      <w:marTop w:val="0"/>
      <w:marBottom w:val="0"/>
      <w:divBdr>
        <w:top w:val="none" w:sz="0" w:space="0" w:color="auto"/>
        <w:left w:val="none" w:sz="0" w:space="0" w:color="auto"/>
        <w:bottom w:val="none" w:sz="0" w:space="0" w:color="auto"/>
        <w:right w:val="none" w:sz="0" w:space="0" w:color="auto"/>
      </w:divBdr>
    </w:div>
    <w:div w:id="1853454393">
      <w:bodyDiv w:val="1"/>
      <w:marLeft w:val="0"/>
      <w:marRight w:val="0"/>
      <w:marTop w:val="0"/>
      <w:marBottom w:val="0"/>
      <w:divBdr>
        <w:top w:val="none" w:sz="0" w:space="0" w:color="auto"/>
        <w:left w:val="none" w:sz="0" w:space="0" w:color="auto"/>
        <w:bottom w:val="none" w:sz="0" w:space="0" w:color="auto"/>
        <w:right w:val="none" w:sz="0" w:space="0" w:color="auto"/>
      </w:divBdr>
    </w:div>
    <w:div w:id="1853908149">
      <w:bodyDiv w:val="1"/>
      <w:marLeft w:val="0"/>
      <w:marRight w:val="0"/>
      <w:marTop w:val="0"/>
      <w:marBottom w:val="0"/>
      <w:divBdr>
        <w:top w:val="none" w:sz="0" w:space="0" w:color="auto"/>
        <w:left w:val="none" w:sz="0" w:space="0" w:color="auto"/>
        <w:bottom w:val="none" w:sz="0" w:space="0" w:color="auto"/>
        <w:right w:val="none" w:sz="0" w:space="0" w:color="auto"/>
      </w:divBdr>
    </w:div>
    <w:div w:id="1854689445">
      <w:bodyDiv w:val="1"/>
      <w:marLeft w:val="0"/>
      <w:marRight w:val="0"/>
      <w:marTop w:val="0"/>
      <w:marBottom w:val="0"/>
      <w:divBdr>
        <w:top w:val="none" w:sz="0" w:space="0" w:color="auto"/>
        <w:left w:val="none" w:sz="0" w:space="0" w:color="auto"/>
        <w:bottom w:val="none" w:sz="0" w:space="0" w:color="auto"/>
        <w:right w:val="none" w:sz="0" w:space="0" w:color="auto"/>
      </w:divBdr>
    </w:div>
    <w:div w:id="1855073724">
      <w:bodyDiv w:val="1"/>
      <w:marLeft w:val="0"/>
      <w:marRight w:val="0"/>
      <w:marTop w:val="0"/>
      <w:marBottom w:val="0"/>
      <w:divBdr>
        <w:top w:val="none" w:sz="0" w:space="0" w:color="auto"/>
        <w:left w:val="none" w:sz="0" w:space="0" w:color="auto"/>
        <w:bottom w:val="none" w:sz="0" w:space="0" w:color="auto"/>
        <w:right w:val="none" w:sz="0" w:space="0" w:color="auto"/>
      </w:divBdr>
    </w:div>
    <w:div w:id="1856110757">
      <w:bodyDiv w:val="1"/>
      <w:marLeft w:val="0"/>
      <w:marRight w:val="0"/>
      <w:marTop w:val="0"/>
      <w:marBottom w:val="0"/>
      <w:divBdr>
        <w:top w:val="none" w:sz="0" w:space="0" w:color="auto"/>
        <w:left w:val="none" w:sz="0" w:space="0" w:color="auto"/>
        <w:bottom w:val="none" w:sz="0" w:space="0" w:color="auto"/>
        <w:right w:val="none" w:sz="0" w:space="0" w:color="auto"/>
      </w:divBdr>
    </w:div>
    <w:div w:id="1856572420">
      <w:bodyDiv w:val="1"/>
      <w:marLeft w:val="0"/>
      <w:marRight w:val="0"/>
      <w:marTop w:val="0"/>
      <w:marBottom w:val="0"/>
      <w:divBdr>
        <w:top w:val="none" w:sz="0" w:space="0" w:color="auto"/>
        <w:left w:val="none" w:sz="0" w:space="0" w:color="auto"/>
        <w:bottom w:val="none" w:sz="0" w:space="0" w:color="auto"/>
        <w:right w:val="none" w:sz="0" w:space="0" w:color="auto"/>
      </w:divBdr>
    </w:div>
    <w:div w:id="1857771045">
      <w:bodyDiv w:val="1"/>
      <w:marLeft w:val="0"/>
      <w:marRight w:val="0"/>
      <w:marTop w:val="0"/>
      <w:marBottom w:val="0"/>
      <w:divBdr>
        <w:top w:val="none" w:sz="0" w:space="0" w:color="auto"/>
        <w:left w:val="none" w:sz="0" w:space="0" w:color="auto"/>
        <w:bottom w:val="none" w:sz="0" w:space="0" w:color="auto"/>
        <w:right w:val="none" w:sz="0" w:space="0" w:color="auto"/>
      </w:divBdr>
    </w:div>
    <w:div w:id="1859342913">
      <w:bodyDiv w:val="1"/>
      <w:marLeft w:val="0"/>
      <w:marRight w:val="0"/>
      <w:marTop w:val="0"/>
      <w:marBottom w:val="0"/>
      <w:divBdr>
        <w:top w:val="none" w:sz="0" w:space="0" w:color="auto"/>
        <w:left w:val="none" w:sz="0" w:space="0" w:color="auto"/>
        <w:bottom w:val="none" w:sz="0" w:space="0" w:color="auto"/>
        <w:right w:val="none" w:sz="0" w:space="0" w:color="auto"/>
      </w:divBdr>
    </w:div>
    <w:div w:id="1859540545">
      <w:bodyDiv w:val="1"/>
      <w:marLeft w:val="0"/>
      <w:marRight w:val="0"/>
      <w:marTop w:val="0"/>
      <w:marBottom w:val="0"/>
      <w:divBdr>
        <w:top w:val="none" w:sz="0" w:space="0" w:color="auto"/>
        <w:left w:val="none" w:sz="0" w:space="0" w:color="auto"/>
        <w:bottom w:val="none" w:sz="0" w:space="0" w:color="auto"/>
        <w:right w:val="none" w:sz="0" w:space="0" w:color="auto"/>
      </w:divBdr>
    </w:div>
    <w:div w:id="1859850991">
      <w:bodyDiv w:val="1"/>
      <w:marLeft w:val="0"/>
      <w:marRight w:val="0"/>
      <w:marTop w:val="0"/>
      <w:marBottom w:val="0"/>
      <w:divBdr>
        <w:top w:val="none" w:sz="0" w:space="0" w:color="auto"/>
        <w:left w:val="none" w:sz="0" w:space="0" w:color="auto"/>
        <w:bottom w:val="none" w:sz="0" w:space="0" w:color="auto"/>
        <w:right w:val="none" w:sz="0" w:space="0" w:color="auto"/>
      </w:divBdr>
    </w:div>
    <w:div w:id="1860582488">
      <w:bodyDiv w:val="1"/>
      <w:marLeft w:val="0"/>
      <w:marRight w:val="0"/>
      <w:marTop w:val="0"/>
      <w:marBottom w:val="0"/>
      <w:divBdr>
        <w:top w:val="none" w:sz="0" w:space="0" w:color="auto"/>
        <w:left w:val="none" w:sz="0" w:space="0" w:color="auto"/>
        <w:bottom w:val="none" w:sz="0" w:space="0" w:color="auto"/>
        <w:right w:val="none" w:sz="0" w:space="0" w:color="auto"/>
      </w:divBdr>
    </w:div>
    <w:div w:id="1861815572">
      <w:bodyDiv w:val="1"/>
      <w:marLeft w:val="0"/>
      <w:marRight w:val="0"/>
      <w:marTop w:val="0"/>
      <w:marBottom w:val="0"/>
      <w:divBdr>
        <w:top w:val="none" w:sz="0" w:space="0" w:color="auto"/>
        <w:left w:val="none" w:sz="0" w:space="0" w:color="auto"/>
        <w:bottom w:val="none" w:sz="0" w:space="0" w:color="auto"/>
        <w:right w:val="none" w:sz="0" w:space="0" w:color="auto"/>
      </w:divBdr>
    </w:div>
    <w:div w:id="1862164333">
      <w:bodyDiv w:val="1"/>
      <w:marLeft w:val="0"/>
      <w:marRight w:val="0"/>
      <w:marTop w:val="0"/>
      <w:marBottom w:val="0"/>
      <w:divBdr>
        <w:top w:val="none" w:sz="0" w:space="0" w:color="auto"/>
        <w:left w:val="none" w:sz="0" w:space="0" w:color="auto"/>
        <w:bottom w:val="none" w:sz="0" w:space="0" w:color="auto"/>
        <w:right w:val="none" w:sz="0" w:space="0" w:color="auto"/>
      </w:divBdr>
    </w:div>
    <w:div w:id="1863517485">
      <w:bodyDiv w:val="1"/>
      <w:marLeft w:val="0"/>
      <w:marRight w:val="0"/>
      <w:marTop w:val="0"/>
      <w:marBottom w:val="0"/>
      <w:divBdr>
        <w:top w:val="none" w:sz="0" w:space="0" w:color="auto"/>
        <w:left w:val="none" w:sz="0" w:space="0" w:color="auto"/>
        <w:bottom w:val="none" w:sz="0" w:space="0" w:color="auto"/>
        <w:right w:val="none" w:sz="0" w:space="0" w:color="auto"/>
      </w:divBdr>
    </w:div>
    <w:div w:id="1865318132">
      <w:bodyDiv w:val="1"/>
      <w:marLeft w:val="0"/>
      <w:marRight w:val="0"/>
      <w:marTop w:val="0"/>
      <w:marBottom w:val="0"/>
      <w:divBdr>
        <w:top w:val="none" w:sz="0" w:space="0" w:color="auto"/>
        <w:left w:val="none" w:sz="0" w:space="0" w:color="auto"/>
        <w:bottom w:val="none" w:sz="0" w:space="0" w:color="auto"/>
        <w:right w:val="none" w:sz="0" w:space="0" w:color="auto"/>
      </w:divBdr>
    </w:div>
    <w:div w:id="1866089753">
      <w:bodyDiv w:val="1"/>
      <w:marLeft w:val="0"/>
      <w:marRight w:val="0"/>
      <w:marTop w:val="0"/>
      <w:marBottom w:val="0"/>
      <w:divBdr>
        <w:top w:val="none" w:sz="0" w:space="0" w:color="auto"/>
        <w:left w:val="none" w:sz="0" w:space="0" w:color="auto"/>
        <w:bottom w:val="none" w:sz="0" w:space="0" w:color="auto"/>
        <w:right w:val="none" w:sz="0" w:space="0" w:color="auto"/>
      </w:divBdr>
    </w:div>
    <w:div w:id="1866627859">
      <w:bodyDiv w:val="1"/>
      <w:marLeft w:val="0"/>
      <w:marRight w:val="0"/>
      <w:marTop w:val="0"/>
      <w:marBottom w:val="0"/>
      <w:divBdr>
        <w:top w:val="none" w:sz="0" w:space="0" w:color="auto"/>
        <w:left w:val="none" w:sz="0" w:space="0" w:color="auto"/>
        <w:bottom w:val="none" w:sz="0" w:space="0" w:color="auto"/>
        <w:right w:val="none" w:sz="0" w:space="0" w:color="auto"/>
      </w:divBdr>
    </w:div>
    <w:div w:id="1867013745">
      <w:bodyDiv w:val="1"/>
      <w:marLeft w:val="0"/>
      <w:marRight w:val="0"/>
      <w:marTop w:val="0"/>
      <w:marBottom w:val="0"/>
      <w:divBdr>
        <w:top w:val="none" w:sz="0" w:space="0" w:color="auto"/>
        <w:left w:val="none" w:sz="0" w:space="0" w:color="auto"/>
        <w:bottom w:val="none" w:sz="0" w:space="0" w:color="auto"/>
        <w:right w:val="none" w:sz="0" w:space="0" w:color="auto"/>
      </w:divBdr>
    </w:div>
    <w:div w:id="1867014445">
      <w:bodyDiv w:val="1"/>
      <w:marLeft w:val="0"/>
      <w:marRight w:val="0"/>
      <w:marTop w:val="0"/>
      <w:marBottom w:val="0"/>
      <w:divBdr>
        <w:top w:val="none" w:sz="0" w:space="0" w:color="auto"/>
        <w:left w:val="none" w:sz="0" w:space="0" w:color="auto"/>
        <w:bottom w:val="none" w:sz="0" w:space="0" w:color="auto"/>
        <w:right w:val="none" w:sz="0" w:space="0" w:color="auto"/>
      </w:divBdr>
    </w:div>
    <w:div w:id="1868250933">
      <w:bodyDiv w:val="1"/>
      <w:marLeft w:val="0"/>
      <w:marRight w:val="0"/>
      <w:marTop w:val="0"/>
      <w:marBottom w:val="0"/>
      <w:divBdr>
        <w:top w:val="none" w:sz="0" w:space="0" w:color="auto"/>
        <w:left w:val="none" w:sz="0" w:space="0" w:color="auto"/>
        <w:bottom w:val="none" w:sz="0" w:space="0" w:color="auto"/>
        <w:right w:val="none" w:sz="0" w:space="0" w:color="auto"/>
      </w:divBdr>
    </w:div>
    <w:div w:id="1868366524">
      <w:bodyDiv w:val="1"/>
      <w:marLeft w:val="0"/>
      <w:marRight w:val="0"/>
      <w:marTop w:val="0"/>
      <w:marBottom w:val="0"/>
      <w:divBdr>
        <w:top w:val="none" w:sz="0" w:space="0" w:color="auto"/>
        <w:left w:val="none" w:sz="0" w:space="0" w:color="auto"/>
        <w:bottom w:val="none" w:sz="0" w:space="0" w:color="auto"/>
        <w:right w:val="none" w:sz="0" w:space="0" w:color="auto"/>
      </w:divBdr>
    </w:div>
    <w:div w:id="1868910415">
      <w:bodyDiv w:val="1"/>
      <w:marLeft w:val="0"/>
      <w:marRight w:val="0"/>
      <w:marTop w:val="0"/>
      <w:marBottom w:val="0"/>
      <w:divBdr>
        <w:top w:val="none" w:sz="0" w:space="0" w:color="auto"/>
        <w:left w:val="none" w:sz="0" w:space="0" w:color="auto"/>
        <w:bottom w:val="none" w:sz="0" w:space="0" w:color="auto"/>
        <w:right w:val="none" w:sz="0" w:space="0" w:color="auto"/>
      </w:divBdr>
    </w:div>
    <w:div w:id="1869294570">
      <w:bodyDiv w:val="1"/>
      <w:marLeft w:val="0"/>
      <w:marRight w:val="0"/>
      <w:marTop w:val="0"/>
      <w:marBottom w:val="0"/>
      <w:divBdr>
        <w:top w:val="none" w:sz="0" w:space="0" w:color="auto"/>
        <w:left w:val="none" w:sz="0" w:space="0" w:color="auto"/>
        <w:bottom w:val="none" w:sz="0" w:space="0" w:color="auto"/>
        <w:right w:val="none" w:sz="0" w:space="0" w:color="auto"/>
      </w:divBdr>
    </w:div>
    <w:div w:id="1870028656">
      <w:bodyDiv w:val="1"/>
      <w:marLeft w:val="0"/>
      <w:marRight w:val="0"/>
      <w:marTop w:val="0"/>
      <w:marBottom w:val="0"/>
      <w:divBdr>
        <w:top w:val="none" w:sz="0" w:space="0" w:color="auto"/>
        <w:left w:val="none" w:sz="0" w:space="0" w:color="auto"/>
        <w:bottom w:val="none" w:sz="0" w:space="0" w:color="auto"/>
        <w:right w:val="none" w:sz="0" w:space="0" w:color="auto"/>
      </w:divBdr>
    </w:div>
    <w:div w:id="1871406276">
      <w:bodyDiv w:val="1"/>
      <w:marLeft w:val="0"/>
      <w:marRight w:val="0"/>
      <w:marTop w:val="0"/>
      <w:marBottom w:val="0"/>
      <w:divBdr>
        <w:top w:val="none" w:sz="0" w:space="0" w:color="auto"/>
        <w:left w:val="none" w:sz="0" w:space="0" w:color="auto"/>
        <w:bottom w:val="none" w:sz="0" w:space="0" w:color="auto"/>
        <w:right w:val="none" w:sz="0" w:space="0" w:color="auto"/>
      </w:divBdr>
    </w:div>
    <w:div w:id="1871995029">
      <w:bodyDiv w:val="1"/>
      <w:marLeft w:val="0"/>
      <w:marRight w:val="0"/>
      <w:marTop w:val="0"/>
      <w:marBottom w:val="0"/>
      <w:divBdr>
        <w:top w:val="none" w:sz="0" w:space="0" w:color="auto"/>
        <w:left w:val="none" w:sz="0" w:space="0" w:color="auto"/>
        <w:bottom w:val="none" w:sz="0" w:space="0" w:color="auto"/>
        <w:right w:val="none" w:sz="0" w:space="0" w:color="auto"/>
      </w:divBdr>
    </w:div>
    <w:div w:id="1873375581">
      <w:bodyDiv w:val="1"/>
      <w:marLeft w:val="0"/>
      <w:marRight w:val="0"/>
      <w:marTop w:val="0"/>
      <w:marBottom w:val="0"/>
      <w:divBdr>
        <w:top w:val="none" w:sz="0" w:space="0" w:color="auto"/>
        <w:left w:val="none" w:sz="0" w:space="0" w:color="auto"/>
        <w:bottom w:val="none" w:sz="0" w:space="0" w:color="auto"/>
        <w:right w:val="none" w:sz="0" w:space="0" w:color="auto"/>
      </w:divBdr>
    </w:div>
    <w:div w:id="1875192346">
      <w:bodyDiv w:val="1"/>
      <w:marLeft w:val="0"/>
      <w:marRight w:val="0"/>
      <w:marTop w:val="0"/>
      <w:marBottom w:val="0"/>
      <w:divBdr>
        <w:top w:val="none" w:sz="0" w:space="0" w:color="auto"/>
        <w:left w:val="none" w:sz="0" w:space="0" w:color="auto"/>
        <w:bottom w:val="none" w:sz="0" w:space="0" w:color="auto"/>
        <w:right w:val="none" w:sz="0" w:space="0" w:color="auto"/>
      </w:divBdr>
    </w:div>
    <w:div w:id="1875999891">
      <w:bodyDiv w:val="1"/>
      <w:marLeft w:val="0"/>
      <w:marRight w:val="0"/>
      <w:marTop w:val="0"/>
      <w:marBottom w:val="0"/>
      <w:divBdr>
        <w:top w:val="none" w:sz="0" w:space="0" w:color="auto"/>
        <w:left w:val="none" w:sz="0" w:space="0" w:color="auto"/>
        <w:bottom w:val="none" w:sz="0" w:space="0" w:color="auto"/>
        <w:right w:val="none" w:sz="0" w:space="0" w:color="auto"/>
      </w:divBdr>
    </w:div>
    <w:div w:id="1876843780">
      <w:bodyDiv w:val="1"/>
      <w:marLeft w:val="0"/>
      <w:marRight w:val="0"/>
      <w:marTop w:val="0"/>
      <w:marBottom w:val="0"/>
      <w:divBdr>
        <w:top w:val="none" w:sz="0" w:space="0" w:color="auto"/>
        <w:left w:val="none" w:sz="0" w:space="0" w:color="auto"/>
        <w:bottom w:val="none" w:sz="0" w:space="0" w:color="auto"/>
        <w:right w:val="none" w:sz="0" w:space="0" w:color="auto"/>
      </w:divBdr>
    </w:div>
    <w:div w:id="1877891923">
      <w:bodyDiv w:val="1"/>
      <w:marLeft w:val="0"/>
      <w:marRight w:val="0"/>
      <w:marTop w:val="0"/>
      <w:marBottom w:val="0"/>
      <w:divBdr>
        <w:top w:val="none" w:sz="0" w:space="0" w:color="auto"/>
        <w:left w:val="none" w:sz="0" w:space="0" w:color="auto"/>
        <w:bottom w:val="none" w:sz="0" w:space="0" w:color="auto"/>
        <w:right w:val="none" w:sz="0" w:space="0" w:color="auto"/>
      </w:divBdr>
    </w:div>
    <w:div w:id="1879276791">
      <w:bodyDiv w:val="1"/>
      <w:marLeft w:val="0"/>
      <w:marRight w:val="0"/>
      <w:marTop w:val="0"/>
      <w:marBottom w:val="0"/>
      <w:divBdr>
        <w:top w:val="none" w:sz="0" w:space="0" w:color="auto"/>
        <w:left w:val="none" w:sz="0" w:space="0" w:color="auto"/>
        <w:bottom w:val="none" w:sz="0" w:space="0" w:color="auto"/>
        <w:right w:val="none" w:sz="0" w:space="0" w:color="auto"/>
      </w:divBdr>
    </w:div>
    <w:div w:id="1879930899">
      <w:bodyDiv w:val="1"/>
      <w:marLeft w:val="0"/>
      <w:marRight w:val="0"/>
      <w:marTop w:val="0"/>
      <w:marBottom w:val="0"/>
      <w:divBdr>
        <w:top w:val="none" w:sz="0" w:space="0" w:color="auto"/>
        <w:left w:val="none" w:sz="0" w:space="0" w:color="auto"/>
        <w:bottom w:val="none" w:sz="0" w:space="0" w:color="auto"/>
        <w:right w:val="none" w:sz="0" w:space="0" w:color="auto"/>
      </w:divBdr>
    </w:div>
    <w:div w:id="1880242810">
      <w:bodyDiv w:val="1"/>
      <w:marLeft w:val="0"/>
      <w:marRight w:val="0"/>
      <w:marTop w:val="0"/>
      <w:marBottom w:val="0"/>
      <w:divBdr>
        <w:top w:val="none" w:sz="0" w:space="0" w:color="auto"/>
        <w:left w:val="none" w:sz="0" w:space="0" w:color="auto"/>
        <w:bottom w:val="none" w:sz="0" w:space="0" w:color="auto"/>
        <w:right w:val="none" w:sz="0" w:space="0" w:color="auto"/>
      </w:divBdr>
    </w:div>
    <w:div w:id="1880513073">
      <w:bodyDiv w:val="1"/>
      <w:marLeft w:val="0"/>
      <w:marRight w:val="0"/>
      <w:marTop w:val="0"/>
      <w:marBottom w:val="0"/>
      <w:divBdr>
        <w:top w:val="none" w:sz="0" w:space="0" w:color="auto"/>
        <w:left w:val="none" w:sz="0" w:space="0" w:color="auto"/>
        <w:bottom w:val="none" w:sz="0" w:space="0" w:color="auto"/>
        <w:right w:val="none" w:sz="0" w:space="0" w:color="auto"/>
      </w:divBdr>
    </w:div>
    <w:div w:id="1882470989">
      <w:bodyDiv w:val="1"/>
      <w:marLeft w:val="0"/>
      <w:marRight w:val="0"/>
      <w:marTop w:val="0"/>
      <w:marBottom w:val="0"/>
      <w:divBdr>
        <w:top w:val="none" w:sz="0" w:space="0" w:color="auto"/>
        <w:left w:val="none" w:sz="0" w:space="0" w:color="auto"/>
        <w:bottom w:val="none" w:sz="0" w:space="0" w:color="auto"/>
        <w:right w:val="none" w:sz="0" w:space="0" w:color="auto"/>
      </w:divBdr>
    </w:div>
    <w:div w:id="1883589132">
      <w:bodyDiv w:val="1"/>
      <w:marLeft w:val="0"/>
      <w:marRight w:val="0"/>
      <w:marTop w:val="0"/>
      <w:marBottom w:val="0"/>
      <w:divBdr>
        <w:top w:val="none" w:sz="0" w:space="0" w:color="auto"/>
        <w:left w:val="none" w:sz="0" w:space="0" w:color="auto"/>
        <w:bottom w:val="none" w:sz="0" w:space="0" w:color="auto"/>
        <w:right w:val="none" w:sz="0" w:space="0" w:color="auto"/>
      </w:divBdr>
    </w:div>
    <w:div w:id="1883785535">
      <w:bodyDiv w:val="1"/>
      <w:marLeft w:val="0"/>
      <w:marRight w:val="0"/>
      <w:marTop w:val="0"/>
      <w:marBottom w:val="0"/>
      <w:divBdr>
        <w:top w:val="none" w:sz="0" w:space="0" w:color="auto"/>
        <w:left w:val="none" w:sz="0" w:space="0" w:color="auto"/>
        <w:bottom w:val="none" w:sz="0" w:space="0" w:color="auto"/>
        <w:right w:val="none" w:sz="0" w:space="0" w:color="auto"/>
      </w:divBdr>
    </w:div>
    <w:div w:id="1883903248">
      <w:bodyDiv w:val="1"/>
      <w:marLeft w:val="0"/>
      <w:marRight w:val="0"/>
      <w:marTop w:val="0"/>
      <w:marBottom w:val="0"/>
      <w:divBdr>
        <w:top w:val="none" w:sz="0" w:space="0" w:color="auto"/>
        <w:left w:val="none" w:sz="0" w:space="0" w:color="auto"/>
        <w:bottom w:val="none" w:sz="0" w:space="0" w:color="auto"/>
        <w:right w:val="none" w:sz="0" w:space="0" w:color="auto"/>
      </w:divBdr>
    </w:div>
    <w:div w:id="1884094668">
      <w:bodyDiv w:val="1"/>
      <w:marLeft w:val="0"/>
      <w:marRight w:val="0"/>
      <w:marTop w:val="0"/>
      <w:marBottom w:val="0"/>
      <w:divBdr>
        <w:top w:val="none" w:sz="0" w:space="0" w:color="auto"/>
        <w:left w:val="none" w:sz="0" w:space="0" w:color="auto"/>
        <w:bottom w:val="none" w:sz="0" w:space="0" w:color="auto"/>
        <w:right w:val="none" w:sz="0" w:space="0" w:color="auto"/>
      </w:divBdr>
    </w:div>
    <w:div w:id="1886524304">
      <w:bodyDiv w:val="1"/>
      <w:marLeft w:val="0"/>
      <w:marRight w:val="0"/>
      <w:marTop w:val="0"/>
      <w:marBottom w:val="0"/>
      <w:divBdr>
        <w:top w:val="none" w:sz="0" w:space="0" w:color="auto"/>
        <w:left w:val="none" w:sz="0" w:space="0" w:color="auto"/>
        <w:bottom w:val="none" w:sz="0" w:space="0" w:color="auto"/>
        <w:right w:val="none" w:sz="0" w:space="0" w:color="auto"/>
      </w:divBdr>
    </w:div>
    <w:div w:id="1886674019">
      <w:bodyDiv w:val="1"/>
      <w:marLeft w:val="0"/>
      <w:marRight w:val="0"/>
      <w:marTop w:val="0"/>
      <w:marBottom w:val="0"/>
      <w:divBdr>
        <w:top w:val="none" w:sz="0" w:space="0" w:color="auto"/>
        <w:left w:val="none" w:sz="0" w:space="0" w:color="auto"/>
        <w:bottom w:val="none" w:sz="0" w:space="0" w:color="auto"/>
        <w:right w:val="none" w:sz="0" w:space="0" w:color="auto"/>
      </w:divBdr>
    </w:div>
    <w:div w:id="1886796700">
      <w:bodyDiv w:val="1"/>
      <w:marLeft w:val="0"/>
      <w:marRight w:val="0"/>
      <w:marTop w:val="0"/>
      <w:marBottom w:val="0"/>
      <w:divBdr>
        <w:top w:val="none" w:sz="0" w:space="0" w:color="auto"/>
        <w:left w:val="none" w:sz="0" w:space="0" w:color="auto"/>
        <w:bottom w:val="none" w:sz="0" w:space="0" w:color="auto"/>
        <w:right w:val="none" w:sz="0" w:space="0" w:color="auto"/>
      </w:divBdr>
    </w:div>
    <w:div w:id="1887183378">
      <w:bodyDiv w:val="1"/>
      <w:marLeft w:val="0"/>
      <w:marRight w:val="0"/>
      <w:marTop w:val="0"/>
      <w:marBottom w:val="0"/>
      <w:divBdr>
        <w:top w:val="none" w:sz="0" w:space="0" w:color="auto"/>
        <w:left w:val="none" w:sz="0" w:space="0" w:color="auto"/>
        <w:bottom w:val="none" w:sz="0" w:space="0" w:color="auto"/>
        <w:right w:val="none" w:sz="0" w:space="0" w:color="auto"/>
      </w:divBdr>
    </w:div>
    <w:div w:id="1887255862">
      <w:bodyDiv w:val="1"/>
      <w:marLeft w:val="0"/>
      <w:marRight w:val="0"/>
      <w:marTop w:val="0"/>
      <w:marBottom w:val="0"/>
      <w:divBdr>
        <w:top w:val="none" w:sz="0" w:space="0" w:color="auto"/>
        <w:left w:val="none" w:sz="0" w:space="0" w:color="auto"/>
        <w:bottom w:val="none" w:sz="0" w:space="0" w:color="auto"/>
        <w:right w:val="none" w:sz="0" w:space="0" w:color="auto"/>
      </w:divBdr>
    </w:div>
    <w:div w:id="1887637982">
      <w:bodyDiv w:val="1"/>
      <w:marLeft w:val="0"/>
      <w:marRight w:val="0"/>
      <w:marTop w:val="0"/>
      <w:marBottom w:val="0"/>
      <w:divBdr>
        <w:top w:val="none" w:sz="0" w:space="0" w:color="auto"/>
        <w:left w:val="none" w:sz="0" w:space="0" w:color="auto"/>
        <w:bottom w:val="none" w:sz="0" w:space="0" w:color="auto"/>
        <w:right w:val="none" w:sz="0" w:space="0" w:color="auto"/>
      </w:divBdr>
    </w:div>
    <w:div w:id="1887835572">
      <w:bodyDiv w:val="1"/>
      <w:marLeft w:val="0"/>
      <w:marRight w:val="0"/>
      <w:marTop w:val="0"/>
      <w:marBottom w:val="0"/>
      <w:divBdr>
        <w:top w:val="none" w:sz="0" w:space="0" w:color="auto"/>
        <w:left w:val="none" w:sz="0" w:space="0" w:color="auto"/>
        <w:bottom w:val="none" w:sz="0" w:space="0" w:color="auto"/>
        <w:right w:val="none" w:sz="0" w:space="0" w:color="auto"/>
      </w:divBdr>
    </w:div>
    <w:div w:id="1888301971">
      <w:bodyDiv w:val="1"/>
      <w:marLeft w:val="0"/>
      <w:marRight w:val="0"/>
      <w:marTop w:val="0"/>
      <w:marBottom w:val="0"/>
      <w:divBdr>
        <w:top w:val="none" w:sz="0" w:space="0" w:color="auto"/>
        <w:left w:val="none" w:sz="0" w:space="0" w:color="auto"/>
        <w:bottom w:val="none" w:sz="0" w:space="0" w:color="auto"/>
        <w:right w:val="none" w:sz="0" w:space="0" w:color="auto"/>
      </w:divBdr>
    </w:div>
    <w:div w:id="1889295252">
      <w:bodyDiv w:val="1"/>
      <w:marLeft w:val="0"/>
      <w:marRight w:val="0"/>
      <w:marTop w:val="0"/>
      <w:marBottom w:val="0"/>
      <w:divBdr>
        <w:top w:val="none" w:sz="0" w:space="0" w:color="auto"/>
        <w:left w:val="none" w:sz="0" w:space="0" w:color="auto"/>
        <w:bottom w:val="none" w:sz="0" w:space="0" w:color="auto"/>
        <w:right w:val="none" w:sz="0" w:space="0" w:color="auto"/>
      </w:divBdr>
    </w:div>
    <w:div w:id="1889341220">
      <w:bodyDiv w:val="1"/>
      <w:marLeft w:val="0"/>
      <w:marRight w:val="0"/>
      <w:marTop w:val="0"/>
      <w:marBottom w:val="0"/>
      <w:divBdr>
        <w:top w:val="none" w:sz="0" w:space="0" w:color="auto"/>
        <w:left w:val="none" w:sz="0" w:space="0" w:color="auto"/>
        <w:bottom w:val="none" w:sz="0" w:space="0" w:color="auto"/>
        <w:right w:val="none" w:sz="0" w:space="0" w:color="auto"/>
      </w:divBdr>
    </w:div>
    <w:div w:id="1890920894">
      <w:bodyDiv w:val="1"/>
      <w:marLeft w:val="0"/>
      <w:marRight w:val="0"/>
      <w:marTop w:val="0"/>
      <w:marBottom w:val="0"/>
      <w:divBdr>
        <w:top w:val="none" w:sz="0" w:space="0" w:color="auto"/>
        <w:left w:val="none" w:sz="0" w:space="0" w:color="auto"/>
        <w:bottom w:val="none" w:sz="0" w:space="0" w:color="auto"/>
        <w:right w:val="none" w:sz="0" w:space="0" w:color="auto"/>
      </w:divBdr>
    </w:div>
    <w:div w:id="1892617380">
      <w:bodyDiv w:val="1"/>
      <w:marLeft w:val="0"/>
      <w:marRight w:val="0"/>
      <w:marTop w:val="0"/>
      <w:marBottom w:val="0"/>
      <w:divBdr>
        <w:top w:val="none" w:sz="0" w:space="0" w:color="auto"/>
        <w:left w:val="none" w:sz="0" w:space="0" w:color="auto"/>
        <w:bottom w:val="none" w:sz="0" w:space="0" w:color="auto"/>
        <w:right w:val="none" w:sz="0" w:space="0" w:color="auto"/>
      </w:divBdr>
    </w:div>
    <w:div w:id="1896159752">
      <w:bodyDiv w:val="1"/>
      <w:marLeft w:val="0"/>
      <w:marRight w:val="0"/>
      <w:marTop w:val="0"/>
      <w:marBottom w:val="0"/>
      <w:divBdr>
        <w:top w:val="none" w:sz="0" w:space="0" w:color="auto"/>
        <w:left w:val="none" w:sz="0" w:space="0" w:color="auto"/>
        <w:bottom w:val="none" w:sz="0" w:space="0" w:color="auto"/>
        <w:right w:val="none" w:sz="0" w:space="0" w:color="auto"/>
      </w:divBdr>
    </w:div>
    <w:div w:id="1896313220">
      <w:bodyDiv w:val="1"/>
      <w:marLeft w:val="0"/>
      <w:marRight w:val="0"/>
      <w:marTop w:val="0"/>
      <w:marBottom w:val="0"/>
      <w:divBdr>
        <w:top w:val="none" w:sz="0" w:space="0" w:color="auto"/>
        <w:left w:val="none" w:sz="0" w:space="0" w:color="auto"/>
        <w:bottom w:val="none" w:sz="0" w:space="0" w:color="auto"/>
        <w:right w:val="none" w:sz="0" w:space="0" w:color="auto"/>
      </w:divBdr>
    </w:div>
    <w:div w:id="1896424799">
      <w:bodyDiv w:val="1"/>
      <w:marLeft w:val="0"/>
      <w:marRight w:val="0"/>
      <w:marTop w:val="0"/>
      <w:marBottom w:val="0"/>
      <w:divBdr>
        <w:top w:val="none" w:sz="0" w:space="0" w:color="auto"/>
        <w:left w:val="none" w:sz="0" w:space="0" w:color="auto"/>
        <w:bottom w:val="none" w:sz="0" w:space="0" w:color="auto"/>
        <w:right w:val="none" w:sz="0" w:space="0" w:color="auto"/>
      </w:divBdr>
    </w:div>
    <w:div w:id="1896499973">
      <w:bodyDiv w:val="1"/>
      <w:marLeft w:val="0"/>
      <w:marRight w:val="0"/>
      <w:marTop w:val="0"/>
      <w:marBottom w:val="0"/>
      <w:divBdr>
        <w:top w:val="none" w:sz="0" w:space="0" w:color="auto"/>
        <w:left w:val="none" w:sz="0" w:space="0" w:color="auto"/>
        <w:bottom w:val="none" w:sz="0" w:space="0" w:color="auto"/>
        <w:right w:val="none" w:sz="0" w:space="0" w:color="auto"/>
      </w:divBdr>
    </w:div>
    <w:div w:id="1897661243">
      <w:bodyDiv w:val="1"/>
      <w:marLeft w:val="0"/>
      <w:marRight w:val="0"/>
      <w:marTop w:val="0"/>
      <w:marBottom w:val="0"/>
      <w:divBdr>
        <w:top w:val="none" w:sz="0" w:space="0" w:color="auto"/>
        <w:left w:val="none" w:sz="0" w:space="0" w:color="auto"/>
        <w:bottom w:val="none" w:sz="0" w:space="0" w:color="auto"/>
        <w:right w:val="none" w:sz="0" w:space="0" w:color="auto"/>
      </w:divBdr>
    </w:div>
    <w:div w:id="1899200245">
      <w:bodyDiv w:val="1"/>
      <w:marLeft w:val="0"/>
      <w:marRight w:val="0"/>
      <w:marTop w:val="0"/>
      <w:marBottom w:val="0"/>
      <w:divBdr>
        <w:top w:val="none" w:sz="0" w:space="0" w:color="auto"/>
        <w:left w:val="none" w:sz="0" w:space="0" w:color="auto"/>
        <w:bottom w:val="none" w:sz="0" w:space="0" w:color="auto"/>
        <w:right w:val="none" w:sz="0" w:space="0" w:color="auto"/>
      </w:divBdr>
    </w:div>
    <w:div w:id="1900047906">
      <w:bodyDiv w:val="1"/>
      <w:marLeft w:val="0"/>
      <w:marRight w:val="0"/>
      <w:marTop w:val="0"/>
      <w:marBottom w:val="0"/>
      <w:divBdr>
        <w:top w:val="none" w:sz="0" w:space="0" w:color="auto"/>
        <w:left w:val="none" w:sz="0" w:space="0" w:color="auto"/>
        <w:bottom w:val="none" w:sz="0" w:space="0" w:color="auto"/>
        <w:right w:val="none" w:sz="0" w:space="0" w:color="auto"/>
      </w:divBdr>
    </w:div>
    <w:div w:id="1902400481">
      <w:bodyDiv w:val="1"/>
      <w:marLeft w:val="0"/>
      <w:marRight w:val="0"/>
      <w:marTop w:val="0"/>
      <w:marBottom w:val="0"/>
      <w:divBdr>
        <w:top w:val="none" w:sz="0" w:space="0" w:color="auto"/>
        <w:left w:val="none" w:sz="0" w:space="0" w:color="auto"/>
        <w:bottom w:val="none" w:sz="0" w:space="0" w:color="auto"/>
        <w:right w:val="none" w:sz="0" w:space="0" w:color="auto"/>
      </w:divBdr>
    </w:div>
    <w:div w:id="1903178548">
      <w:bodyDiv w:val="1"/>
      <w:marLeft w:val="0"/>
      <w:marRight w:val="0"/>
      <w:marTop w:val="0"/>
      <w:marBottom w:val="0"/>
      <w:divBdr>
        <w:top w:val="none" w:sz="0" w:space="0" w:color="auto"/>
        <w:left w:val="none" w:sz="0" w:space="0" w:color="auto"/>
        <w:bottom w:val="none" w:sz="0" w:space="0" w:color="auto"/>
        <w:right w:val="none" w:sz="0" w:space="0" w:color="auto"/>
      </w:divBdr>
    </w:div>
    <w:div w:id="1904680911">
      <w:bodyDiv w:val="1"/>
      <w:marLeft w:val="0"/>
      <w:marRight w:val="0"/>
      <w:marTop w:val="0"/>
      <w:marBottom w:val="0"/>
      <w:divBdr>
        <w:top w:val="none" w:sz="0" w:space="0" w:color="auto"/>
        <w:left w:val="none" w:sz="0" w:space="0" w:color="auto"/>
        <w:bottom w:val="none" w:sz="0" w:space="0" w:color="auto"/>
        <w:right w:val="none" w:sz="0" w:space="0" w:color="auto"/>
      </w:divBdr>
    </w:div>
    <w:div w:id="1904827123">
      <w:bodyDiv w:val="1"/>
      <w:marLeft w:val="0"/>
      <w:marRight w:val="0"/>
      <w:marTop w:val="0"/>
      <w:marBottom w:val="0"/>
      <w:divBdr>
        <w:top w:val="none" w:sz="0" w:space="0" w:color="auto"/>
        <w:left w:val="none" w:sz="0" w:space="0" w:color="auto"/>
        <w:bottom w:val="none" w:sz="0" w:space="0" w:color="auto"/>
        <w:right w:val="none" w:sz="0" w:space="0" w:color="auto"/>
      </w:divBdr>
    </w:div>
    <w:div w:id="1906258771">
      <w:bodyDiv w:val="1"/>
      <w:marLeft w:val="0"/>
      <w:marRight w:val="0"/>
      <w:marTop w:val="0"/>
      <w:marBottom w:val="0"/>
      <w:divBdr>
        <w:top w:val="none" w:sz="0" w:space="0" w:color="auto"/>
        <w:left w:val="none" w:sz="0" w:space="0" w:color="auto"/>
        <w:bottom w:val="none" w:sz="0" w:space="0" w:color="auto"/>
        <w:right w:val="none" w:sz="0" w:space="0" w:color="auto"/>
      </w:divBdr>
    </w:div>
    <w:div w:id="1908296317">
      <w:bodyDiv w:val="1"/>
      <w:marLeft w:val="0"/>
      <w:marRight w:val="0"/>
      <w:marTop w:val="0"/>
      <w:marBottom w:val="0"/>
      <w:divBdr>
        <w:top w:val="none" w:sz="0" w:space="0" w:color="auto"/>
        <w:left w:val="none" w:sz="0" w:space="0" w:color="auto"/>
        <w:bottom w:val="none" w:sz="0" w:space="0" w:color="auto"/>
        <w:right w:val="none" w:sz="0" w:space="0" w:color="auto"/>
      </w:divBdr>
    </w:div>
    <w:div w:id="1908563139">
      <w:bodyDiv w:val="1"/>
      <w:marLeft w:val="0"/>
      <w:marRight w:val="0"/>
      <w:marTop w:val="0"/>
      <w:marBottom w:val="0"/>
      <w:divBdr>
        <w:top w:val="none" w:sz="0" w:space="0" w:color="auto"/>
        <w:left w:val="none" w:sz="0" w:space="0" w:color="auto"/>
        <w:bottom w:val="none" w:sz="0" w:space="0" w:color="auto"/>
        <w:right w:val="none" w:sz="0" w:space="0" w:color="auto"/>
      </w:divBdr>
    </w:div>
    <w:div w:id="1909218482">
      <w:bodyDiv w:val="1"/>
      <w:marLeft w:val="0"/>
      <w:marRight w:val="0"/>
      <w:marTop w:val="0"/>
      <w:marBottom w:val="0"/>
      <w:divBdr>
        <w:top w:val="none" w:sz="0" w:space="0" w:color="auto"/>
        <w:left w:val="none" w:sz="0" w:space="0" w:color="auto"/>
        <w:bottom w:val="none" w:sz="0" w:space="0" w:color="auto"/>
        <w:right w:val="none" w:sz="0" w:space="0" w:color="auto"/>
      </w:divBdr>
    </w:div>
    <w:div w:id="1911039685">
      <w:bodyDiv w:val="1"/>
      <w:marLeft w:val="0"/>
      <w:marRight w:val="0"/>
      <w:marTop w:val="0"/>
      <w:marBottom w:val="0"/>
      <w:divBdr>
        <w:top w:val="none" w:sz="0" w:space="0" w:color="auto"/>
        <w:left w:val="none" w:sz="0" w:space="0" w:color="auto"/>
        <w:bottom w:val="none" w:sz="0" w:space="0" w:color="auto"/>
        <w:right w:val="none" w:sz="0" w:space="0" w:color="auto"/>
      </w:divBdr>
    </w:div>
    <w:div w:id="1913275650">
      <w:bodyDiv w:val="1"/>
      <w:marLeft w:val="0"/>
      <w:marRight w:val="0"/>
      <w:marTop w:val="0"/>
      <w:marBottom w:val="0"/>
      <w:divBdr>
        <w:top w:val="none" w:sz="0" w:space="0" w:color="auto"/>
        <w:left w:val="none" w:sz="0" w:space="0" w:color="auto"/>
        <w:bottom w:val="none" w:sz="0" w:space="0" w:color="auto"/>
        <w:right w:val="none" w:sz="0" w:space="0" w:color="auto"/>
      </w:divBdr>
    </w:div>
    <w:div w:id="1914118589">
      <w:bodyDiv w:val="1"/>
      <w:marLeft w:val="0"/>
      <w:marRight w:val="0"/>
      <w:marTop w:val="0"/>
      <w:marBottom w:val="0"/>
      <w:divBdr>
        <w:top w:val="none" w:sz="0" w:space="0" w:color="auto"/>
        <w:left w:val="none" w:sz="0" w:space="0" w:color="auto"/>
        <w:bottom w:val="none" w:sz="0" w:space="0" w:color="auto"/>
        <w:right w:val="none" w:sz="0" w:space="0" w:color="auto"/>
      </w:divBdr>
    </w:div>
    <w:div w:id="1915553962">
      <w:bodyDiv w:val="1"/>
      <w:marLeft w:val="0"/>
      <w:marRight w:val="0"/>
      <w:marTop w:val="0"/>
      <w:marBottom w:val="0"/>
      <w:divBdr>
        <w:top w:val="none" w:sz="0" w:space="0" w:color="auto"/>
        <w:left w:val="none" w:sz="0" w:space="0" w:color="auto"/>
        <w:bottom w:val="none" w:sz="0" w:space="0" w:color="auto"/>
        <w:right w:val="none" w:sz="0" w:space="0" w:color="auto"/>
      </w:divBdr>
    </w:div>
    <w:div w:id="1916234312">
      <w:bodyDiv w:val="1"/>
      <w:marLeft w:val="0"/>
      <w:marRight w:val="0"/>
      <w:marTop w:val="0"/>
      <w:marBottom w:val="0"/>
      <w:divBdr>
        <w:top w:val="none" w:sz="0" w:space="0" w:color="auto"/>
        <w:left w:val="none" w:sz="0" w:space="0" w:color="auto"/>
        <w:bottom w:val="none" w:sz="0" w:space="0" w:color="auto"/>
        <w:right w:val="none" w:sz="0" w:space="0" w:color="auto"/>
      </w:divBdr>
    </w:div>
    <w:div w:id="1916432572">
      <w:bodyDiv w:val="1"/>
      <w:marLeft w:val="0"/>
      <w:marRight w:val="0"/>
      <w:marTop w:val="0"/>
      <w:marBottom w:val="0"/>
      <w:divBdr>
        <w:top w:val="none" w:sz="0" w:space="0" w:color="auto"/>
        <w:left w:val="none" w:sz="0" w:space="0" w:color="auto"/>
        <w:bottom w:val="none" w:sz="0" w:space="0" w:color="auto"/>
        <w:right w:val="none" w:sz="0" w:space="0" w:color="auto"/>
      </w:divBdr>
    </w:div>
    <w:div w:id="1917976714">
      <w:bodyDiv w:val="1"/>
      <w:marLeft w:val="0"/>
      <w:marRight w:val="0"/>
      <w:marTop w:val="0"/>
      <w:marBottom w:val="0"/>
      <w:divBdr>
        <w:top w:val="none" w:sz="0" w:space="0" w:color="auto"/>
        <w:left w:val="none" w:sz="0" w:space="0" w:color="auto"/>
        <w:bottom w:val="none" w:sz="0" w:space="0" w:color="auto"/>
        <w:right w:val="none" w:sz="0" w:space="0" w:color="auto"/>
      </w:divBdr>
    </w:div>
    <w:div w:id="1918251165">
      <w:bodyDiv w:val="1"/>
      <w:marLeft w:val="0"/>
      <w:marRight w:val="0"/>
      <w:marTop w:val="0"/>
      <w:marBottom w:val="0"/>
      <w:divBdr>
        <w:top w:val="none" w:sz="0" w:space="0" w:color="auto"/>
        <w:left w:val="none" w:sz="0" w:space="0" w:color="auto"/>
        <w:bottom w:val="none" w:sz="0" w:space="0" w:color="auto"/>
        <w:right w:val="none" w:sz="0" w:space="0" w:color="auto"/>
      </w:divBdr>
    </w:div>
    <w:div w:id="1918320686">
      <w:bodyDiv w:val="1"/>
      <w:marLeft w:val="0"/>
      <w:marRight w:val="0"/>
      <w:marTop w:val="0"/>
      <w:marBottom w:val="0"/>
      <w:divBdr>
        <w:top w:val="none" w:sz="0" w:space="0" w:color="auto"/>
        <w:left w:val="none" w:sz="0" w:space="0" w:color="auto"/>
        <w:bottom w:val="none" w:sz="0" w:space="0" w:color="auto"/>
        <w:right w:val="none" w:sz="0" w:space="0" w:color="auto"/>
      </w:divBdr>
    </w:div>
    <w:div w:id="1923903196">
      <w:bodyDiv w:val="1"/>
      <w:marLeft w:val="0"/>
      <w:marRight w:val="0"/>
      <w:marTop w:val="0"/>
      <w:marBottom w:val="0"/>
      <w:divBdr>
        <w:top w:val="none" w:sz="0" w:space="0" w:color="auto"/>
        <w:left w:val="none" w:sz="0" w:space="0" w:color="auto"/>
        <w:bottom w:val="none" w:sz="0" w:space="0" w:color="auto"/>
        <w:right w:val="none" w:sz="0" w:space="0" w:color="auto"/>
      </w:divBdr>
    </w:div>
    <w:div w:id="1924215786">
      <w:bodyDiv w:val="1"/>
      <w:marLeft w:val="0"/>
      <w:marRight w:val="0"/>
      <w:marTop w:val="0"/>
      <w:marBottom w:val="0"/>
      <w:divBdr>
        <w:top w:val="none" w:sz="0" w:space="0" w:color="auto"/>
        <w:left w:val="none" w:sz="0" w:space="0" w:color="auto"/>
        <w:bottom w:val="none" w:sz="0" w:space="0" w:color="auto"/>
        <w:right w:val="none" w:sz="0" w:space="0" w:color="auto"/>
      </w:divBdr>
    </w:div>
    <w:div w:id="1925337270">
      <w:bodyDiv w:val="1"/>
      <w:marLeft w:val="0"/>
      <w:marRight w:val="0"/>
      <w:marTop w:val="0"/>
      <w:marBottom w:val="0"/>
      <w:divBdr>
        <w:top w:val="none" w:sz="0" w:space="0" w:color="auto"/>
        <w:left w:val="none" w:sz="0" w:space="0" w:color="auto"/>
        <w:bottom w:val="none" w:sz="0" w:space="0" w:color="auto"/>
        <w:right w:val="none" w:sz="0" w:space="0" w:color="auto"/>
      </w:divBdr>
    </w:div>
    <w:div w:id="1926180164">
      <w:bodyDiv w:val="1"/>
      <w:marLeft w:val="0"/>
      <w:marRight w:val="0"/>
      <w:marTop w:val="0"/>
      <w:marBottom w:val="0"/>
      <w:divBdr>
        <w:top w:val="none" w:sz="0" w:space="0" w:color="auto"/>
        <w:left w:val="none" w:sz="0" w:space="0" w:color="auto"/>
        <w:bottom w:val="none" w:sz="0" w:space="0" w:color="auto"/>
        <w:right w:val="none" w:sz="0" w:space="0" w:color="auto"/>
      </w:divBdr>
    </w:div>
    <w:div w:id="1926576202">
      <w:bodyDiv w:val="1"/>
      <w:marLeft w:val="0"/>
      <w:marRight w:val="0"/>
      <w:marTop w:val="0"/>
      <w:marBottom w:val="0"/>
      <w:divBdr>
        <w:top w:val="none" w:sz="0" w:space="0" w:color="auto"/>
        <w:left w:val="none" w:sz="0" w:space="0" w:color="auto"/>
        <w:bottom w:val="none" w:sz="0" w:space="0" w:color="auto"/>
        <w:right w:val="none" w:sz="0" w:space="0" w:color="auto"/>
      </w:divBdr>
    </w:div>
    <w:div w:id="1926958786">
      <w:bodyDiv w:val="1"/>
      <w:marLeft w:val="0"/>
      <w:marRight w:val="0"/>
      <w:marTop w:val="0"/>
      <w:marBottom w:val="0"/>
      <w:divBdr>
        <w:top w:val="none" w:sz="0" w:space="0" w:color="auto"/>
        <w:left w:val="none" w:sz="0" w:space="0" w:color="auto"/>
        <w:bottom w:val="none" w:sz="0" w:space="0" w:color="auto"/>
        <w:right w:val="none" w:sz="0" w:space="0" w:color="auto"/>
      </w:divBdr>
    </w:div>
    <w:div w:id="1927569469">
      <w:bodyDiv w:val="1"/>
      <w:marLeft w:val="0"/>
      <w:marRight w:val="0"/>
      <w:marTop w:val="0"/>
      <w:marBottom w:val="0"/>
      <w:divBdr>
        <w:top w:val="none" w:sz="0" w:space="0" w:color="auto"/>
        <w:left w:val="none" w:sz="0" w:space="0" w:color="auto"/>
        <w:bottom w:val="none" w:sz="0" w:space="0" w:color="auto"/>
        <w:right w:val="none" w:sz="0" w:space="0" w:color="auto"/>
      </w:divBdr>
    </w:div>
    <w:div w:id="1928804300">
      <w:bodyDiv w:val="1"/>
      <w:marLeft w:val="0"/>
      <w:marRight w:val="0"/>
      <w:marTop w:val="0"/>
      <w:marBottom w:val="0"/>
      <w:divBdr>
        <w:top w:val="none" w:sz="0" w:space="0" w:color="auto"/>
        <w:left w:val="none" w:sz="0" w:space="0" w:color="auto"/>
        <w:bottom w:val="none" w:sz="0" w:space="0" w:color="auto"/>
        <w:right w:val="none" w:sz="0" w:space="0" w:color="auto"/>
      </w:divBdr>
    </w:div>
    <w:div w:id="1928923619">
      <w:bodyDiv w:val="1"/>
      <w:marLeft w:val="0"/>
      <w:marRight w:val="0"/>
      <w:marTop w:val="0"/>
      <w:marBottom w:val="0"/>
      <w:divBdr>
        <w:top w:val="none" w:sz="0" w:space="0" w:color="auto"/>
        <w:left w:val="none" w:sz="0" w:space="0" w:color="auto"/>
        <w:bottom w:val="none" w:sz="0" w:space="0" w:color="auto"/>
        <w:right w:val="none" w:sz="0" w:space="0" w:color="auto"/>
      </w:divBdr>
    </w:div>
    <w:div w:id="1929071651">
      <w:bodyDiv w:val="1"/>
      <w:marLeft w:val="0"/>
      <w:marRight w:val="0"/>
      <w:marTop w:val="0"/>
      <w:marBottom w:val="0"/>
      <w:divBdr>
        <w:top w:val="none" w:sz="0" w:space="0" w:color="auto"/>
        <w:left w:val="none" w:sz="0" w:space="0" w:color="auto"/>
        <w:bottom w:val="none" w:sz="0" w:space="0" w:color="auto"/>
        <w:right w:val="none" w:sz="0" w:space="0" w:color="auto"/>
      </w:divBdr>
    </w:div>
    <w:div w:id="1929188758">
      <w:bodyDiv w:val="1"/>
      <w:marLeft w:val="0"/>
      <w:marRight w:val="0"/>
      <w:marTop w:val="0"/>
      <w:marBottom w:val="0"/>
      <w:divBdr>
        <w:top w:val="none" w:sz="0" w:space="0" w:color="auto"/>
        <w:left w:val="none" w:sz="0" w:space="0" w:color="auto"/>
        <w:bottom w:val="none" w:sz="0" w:space="0" w:color="auto"/>
        <w:right w:val="none" w:sz="0" w:space="0" w:color="auto"/>
      </w:divBdr>
    </w:div>
    <w:div w:id="1929264708">
      <w:bodyDiv w:val="1"/>
      <w:marLeft w:val="0"/>
      <w:marRight w:val="0"/>
      <w:marTop w:val="0"/>
      <w:marBottom w:val="0"/>
      <w:divBdr>
        <w:top w:val="none" w:sz="0" w:space="0" w:color="auto"/>
        <w:left w:val="none" w:sz="0" w:space="0" w:color="auto"/>
        <w:bottom w:val="none" w:sz="0" w:space="0" w:color="auto"/>
        <w:right w:val="none" w:sz="0" w:space="0" w:color="auto"/>
      </w:divBdr>
    </w:div>
    <w:div w:id="1930113989">
      <w:bodyDiv w:val="1"/>
      <w:marLeft w:val="0"/>
      <w:marRight w:val="0"/>
      <w:marTop w:val="0"/>
      <w:marBottom w:val="0"/>
      <w:divBdr>
        <w:top w:val="none" w:sz="0" w:space="0" w:color="auto"/>
        <w:left w:val="none" w:sz="0" w:space="0" w:color="auto"/>
        <w:bottom w:val="none" w:sz="0" w:space="0" w:color="auto"/>
        <w:right w:val="none" w:sz="0" w:space="0" w:color="auto"/>
      </w:divBdr>
    </w:div>
    <w:div w:id="1931159140">
      <w:bodyDiv w:val="1"/>
      <w:marLeft w:val="0"/>
      <w:marRight w:val="0"/>
      <w:marTop w:val="0"/>
      <w:marBottom w:val="0"/>
      <w:divBdr>
        <w:top w:val="none" w:sz="0" w:space="0" w:color="auto"/>
        <w:left w:val="none" w:sz="0" w:space="0" w:color="auto"/>
        <w:bottom w:val="none" w:sz="0" w:space="0" w:color="auto"/>
        <w:right w:val="none" w:sz="0" w:space="0" w:color="auto"/>
      </w:divBdr>
    </w:div>
    <w:div w:id="1931232279">
      <w:bodyDiv w:val="1"/>
      <w:marLeft w:val="0"/>
      <w:marRight w:val="0"/>
      <w:marTop w:val="0"/>
      <w:marBottom w:val="0"/>
      <w:divBdr>
        <w:top w:val="none" w:sz="0" w:space="0" w:color="auto"/>
        <w:left w:val="none" w:sz="0" w:space="0" w:color="auto"/>
        <w:bottom w:val="none" w:sz="0" w:space="0" w:color="auto"/>
        <w:right w:val="none" w:sz="0" w:space="0" w:color="auto"/>
      </w:divBdr>
    </w:div>
    <w:div w:id="1931429013">
      <w:bodyDiv w:val="1"/>
      <w:marLeft w:val="0"/>
      <w:marRight w:val="0"/>
      <w:marTop w:val="0"/>
      <w:marBottom w:val="0"/>
      <w:divBdr>
        <w:top w:val="none" w:sz="0" w:space="0" w:color="auto"/>
        <w:left w:val="none" w:sz="0" w:space="0" w:color="auto"/>
        <w:bottom w:val="none" w:sz="0" w:space="0" w:color="auto"/>
        <w:right w:val="none" w:sz="0" w:space="0" w:color="auto"/>
      </w:divBdr>
    </w:div>
    <w:div w:id="1932811216">
      <w:bodyDiv w:val="1"/>
      <w:marLeft w:val="0"/>
      <w:marRight w:val="0"/>
      <w:marTop w:val="0"/>
      <w:marBottom w:val="0"/>
      <w:divBdr>
        <w:top w:val="none" w:sz="0" w:space="0" w:color="auto"/>
        <w:left w:val="none" w:sz="0" w:space="0" w:color="auto"/>
        <w:bottom w:val="none" w:sz="0" w:space="0" w:color="auto"/>
        <w:right w:val="none" w:sz="0" w:space="0" w:color="auto"/>
      </w:divBdr>
    </w:div>
    <w:div w:id="1933513583">
      <w:bodyDiv w:val="1"/>
      <w:marLeft w:val="0"/>
      <w:marRight w:val="0"/>
      <w:marTop w:val="0"/>
      <w:marBottom w:val="0"/>
      <w:divBdr>
        <w:top w:val="none" w:sz="0" w:space="0" w:color="auto"/>
        <w:left w:val="none" w:sz="0" w:space="0" w:color="auto"/>
        <w:bottom w:val="none" w:sz="0" w:space="0" w:color="auto"/>
        <w:right w:val="none" w:sz="0" w:space="0" w:color="auto"/>
      </w:divBdr>
    </w:div>
    <w:div w:id="1934900528">
      <w:bodyDiv w:val="1"/>
      <w:marLeft w:val="0"/>
      <w:marRight w:val="0"/>
      <w:marTop w:val="0"/>
      <w:marBottom w:val="0"/>
      <w:divBdr>
        <w:top w:val="none" w:sz="0" w:space="0" w:color="auto"/>
        <w:left w:val="none" w:sz="0" w:space="0" w:color="auto"/>
        <w:bottom w:val="none" w:sz="0" w:space="0" w:color="auto"/>
        <w:right w:val="none" w:sz="0" w:space="0" w:color="auto"/>
      </w:divBdr>
    </w:div>
    <w:div w:id="1944418319">
      <w:bodyDiv w:val="1"/>
      <w:marLeft w:val="0"/>
      <w:marRight w:val="0"/>
      <w:marTop w:val="0"/>
      <w:marBottom w:val="0"/>
      <w:divBdr>
        <w:top w:val="none" w:sz="0" w:space="0" w:color="auto"/>
        <w:left w:val="none" w:sz="0" w:space="0" w:color="auto"/>
        <w:bottom w:val="none" w:sz="0" w:space="0" w:color="auto"/>
        <w:right w:val="none" w:sz="0" w:space="0" w:color="auto"/>
      </w:divBdr>
    </w:div>
    <w:div w:id="1946766290">
      <w:bodyDiv w:val="1"/>
      <w:marLeft w:val="0"/>
      <w:marRight w:val="0"/>
      <w:marTop w:val="0"/>
      <w:marBottom w:val="0"/>
      <w:divBdr>
        <w:top w:val="none" w:sz="0" w:space="0" w:color="auto"/>
        <w:left w:val="none" w:sz="0" w:space="0" w:color="auto"/>
        <w:bottom w:val="none" w:sz="0" w:space="0" w:color="auto"/>
        <w:right w:val="none" w:sz="0" w:space="0" w:color="auto"/>
      </w:divBdr>
    </w:div>
    <w:div w:id="1948997296">
      <w:bodyDiv w:val="1"/>
      <w:marLeft w:val="0"/>
      <w:marRight w:val="0"/>
      <w:marTop w:val="0"/>
      <w:marBottom w:val="0"/>
      <w:divBdr>
        <w:top w:val="none" w:sz="0" w:space="0" w:color="auto"/>
        <w:left w:val="none" w:sz="0" w:space="0" w:color="auto"/>
        <w:bottom w:val="none" w:sz="0" w:space="0" w:color="auto"/>
        <w:right w:val="none" w:sz="0" w:space="0" w:color="auto"/>
      </w:divBdr>
    </w:div>
    <w:div w:id="1949658266">
      <w:bodyDiv w:val="1"/>
      <w:marLeft w:val="0"/>
      <w:marRight w:val="0"/>
      <w:marTop w:val="0"/>
      <w:marBottom w:val="0"/>
      <w:divBdr>
        <w:top w:val="none" w:sz="0" w:space="0" w:color="auto"/>
        <w:left w:val="none" w:sz="0" w:space="0" w:color="auto"/>
        <w:bottom w:val="none" w:sz="0" w:space="0" w:color="auto"/>
        <w:right w:val="none" w:sz="0" w:space="0" w:color="auto"/>
      </w:divBdr>
    </w:div>
    <w:div w:id="1950314633">
      <w:bodyDiv w:val="1"/>
      <w:marLeft w:val="0"/>
      <w:marRight w:val="0"/>
      <w:marTop w:val="0"/>
      <w:marBottom w:val="0"/>
      <w:divBdr>
        <w:top w:val="none" w:sz="0" w:space="0" w:color="auto"/>
        <w:left w:val="none" w:sz="0" w:space="0" w:color="auto"/>
        <w:bottom w:val="none" w:sz="0" w:space="0" w:color="auto"/>
        <w:right w:val="none" w:sz="0" w:space="0" w:color="auto"/>
      </w:divBdr>
    </w:div>
    <w:div w:id="1954553119">
      <w:bodyDiv w:val="1"/>
      <w:marLeft w:val="0"/>
      <w:marRight w:val="0"/>
      <w:marTop w:val="0"/>
      <w:marBottom w:val="0"/>
      <w:divBdr>
        <w:top w:val="none" w:sz="0" w:space="0" w:color="auto"/>
        <w:left w:val="none" w:sz="0" w:space="0" w:color="auto"/>
        <w:bottom w:val="none" w:sz="0" w:space="0" w:color="auto"/>
        <w:right w:val="none" w:sz="0" w:space="0" w:color="auto"/>
      </w:divBdr>
    </w:div>
    <w:div w:id="1955282450">
      <w:bodyDiv w:val="1"/>
      <w:marLeft w:val="0"/>
      <w:marRight w:val="0"/>
      <w:marTop w:val="0"/>
      <w:marBottom w:val="0"/>
      <w:divBdr>
        <w:top w:val="none" w:sz="0" w:space="0" w:color="auto"/>
        <w:left w:val="none" w:sz="0" w:space="0" w:color="auto"/>
        <w:bottom w:val="none" w:sz="0" w:space="0" w:color="auto"/>
        <w:right w:val="none" w:sz="0" w:space="0" w:color="auto"/>
      </w:divBdr>
    </w:div>
    <w:div w:id="1956056155">
      <w:bodyDiv w:val="1"/>
      <w:marLeft w:val="0"/>
      <w:marRight w:val="0"/>
      <w:marTop w:val="0"/>
      <w:marBottom w:val="0"/>
      <w:divBdr>
        <w:top w:val="none" w:sz="0" w:space="0" w:color="auto"/>
        <w:left w:val="none" w:sz="0" w:space="0" w:color="auto"/>
        <w:bottom w:val="none" w:sz="0" w:space="0" w:color="auto"/>
        <w:right w:val="none" w:sz="0" w:space="0" w:color="auto"/>
      </w:divBdr>
    </w:div>
    <w:div w:id="1956863851">
      <w:bodyDiv w:val="1"/>
      <w:marLeft w:val="0"/>
      <w:marRight w:val="0"/>
      <w:marTop w:val="0"/>
      <w:marBottom w:val="0"/>
      <w:divBdr>
        <w:top w:val="none" w:sz="0" w:space="0" w:color="auto"/>
        <w:left w:val="none" w:sz="0" w:space="0" w:color="auto"/>
        <w:bottom w:val="none" w:sz="0" w:space="0" w:color="auto"/>
        <w:right w:val="none" w:sz="0" w:space="0" w:color="auto"/>
      </w:divBdr>
    </w:div>
    <w:div w:id="1957564205">
      <w:bodyDiv w:val="1"/>
      <w:marLeft w:val="0"/>
      <w:marRight w:val="0"/>
      <w:marTop w:val="0"/>
      <w:marBottom w:val="0"/>
      <w:divBdr>
        <w:top w:val="none" w:sz="0" w:space="0" w:color="auto"/>
        <w:left w:val="none" w:sz="0" w:space="0" w:color="auto"/>
        <w:bottom w:val="none" w:sz="0" w:space="0" w:color="auto"/>
        <w:right w:val="none" w:sz="0" w:space="0" w:color="auto"/>
      </w:divBdr>
    </w:div>
    <w:div w:id="1958948669">
      <w:bodyDiv w:val="1"/>
      <w:marLeft w:val="0"/>
      <w:marRight w:val="0"/>
      <w:marTop w:val="0"/>
      <w:marBottom w:val="0"/>
      <w:divBdr>
        <w:top w:val="none" w:sz="0" w:space="0" w:color="auto"/>
        <w:left w:val="none" w:sz="0" w:space="0" w:color="auto"/>
        <w:bottom w:val="none" w:sz="0" w:space="0" w:color="auto"/>
        <w:right w:val="none" w:sz="0" w:space="0" w:color="auto"/>
      </w:divBdr>
    </w:div>
    <w:div w:id="1960139977">
      <w:bodyDiv w:val="1"/>
      <w:marLeft w:val="0"/>
      <w:marRight w:val="0"/>
      <w:marTop w:val="0"/>
      <w:marBottom w:val="0"/>
      <w:divBdr>
        <w:top w:val="none" w:sz="0" w:space="0" w:color="auto"/>
        <w:left w:val="none" w:sz="0" w:space="0" w:color="auto"/>
        <w:bottom w:val="none" w:sz="0" w:space="0" w:color="auto"/>
        <w:right w:val="none" w:sz="0" w:space="0" w:color="auto"/>
      </w:divBdr>
    </w:div>
    <w:div w:id="1960644938">
      <w:bodyDiv w:val="1"/>
      <w:marLeft w:val="0"/>
      <w:marRight w:val="0"/>
      <w:marTop w:val="0"/>
      <w:marBottom w:val="0"/>
      <w:divBdr>
        <w:top w:val="none" w:sz="0" w:space="0" w:color="auto"/>
        <w:left w:val="none" w:sz="0" w:space="0" w:color="auto"/>
        <w:bottom w:val="none" w:sz="0" w:space="0" w:color="auto"/>
        <w:right w:val="none" w:sz="0" w:space="0" w:color="auto"/>
      </w:divBdr>
    </w:div>
    <w:div w:id="1965041200">
      <w:bodyDiv w:val="1"/>
      <w:marLeft w:val="0"/>
      <w:marRight w:val="0"/>
      <w:marTop w:val="0"/>
      <w:marBottom w:val="0"/>
      <w:divBdr>
        <w:top w:val="none" w:sz="0" w:space="0" w:color="auto"/>
        <w:left w:val="none" w:sz="0" w:space="0" w:color="auto"/>
        <w:bottom w:val="none" w:sz="0" w:space="0" w:color="auto"/>
        <w:right w:val="none" w:sz="0" w:space="0" w:color="auto"/>
      </w:divBdr>
    </w:div>
    <w:div w:id="1966276716">
      <w:bodyDiv w:val="1"/>
      <w:marLeft w:val="0"/>
      <w:marRight w:val="0"/>
      <w:marTop w:val="0"/>
      <w:marBottom w:val="0"/>
      <w:divBdr>
        <w:top w:val="none" w:sz="0" w:space="0" w:color="auto"/>
        <w:left w:val="none" w:sz="0" w:space="0" w:color="auto"/>
        <w:bottom w:val="none" w:sz="0" w:space="0" w:color="auto"/>
        <w:right w:val="none" w:sz="0" w:space="0" w:color="auto"/>
      </w:divBdr>
    </w:div>
    <w:div w:id="1966276937">
      <w:bodyDiv w:val="1"/>
      <w:marLeft w:val="0"/>
      <w:marRight w:val="0"/>
      <w:marTop w:val="0"/>
      <w:marBottom w:val="0"/>
      <w:divBdr>
        <w:top w:val="none" w:sz="0" w:space="0" w:color="auto"/>
        <w:left w:val="none" w:sz="0" w:space="0" w:color="auto"/>
        <w:bottom w:val="none" w:sz="0" w:space="0" w:color="auto"/>
        <w:right w:val="none" w:sz="0" w:space="0" w:color="auto"/>
      </w:divBdr>
    </w:div>
    <w:div w:id="1967274288">
      <w:bodyDiv w:val="1"/>
      <w:marLeft w:val="0"/>
      <w:marRight w:val="0"/>
      <w:marTop w:val="0"/>
      <w:marBottom w:val="0"/>
      <w:divBdr>
        <w:top w:val="none" w:sz="0" w:space="0" w:color="auto"/>
        <w:left w:val="none" w:sz="0" w:space="0" w:color="auto"/>
        <w:bottom w:val="none" w:sz="0" w:space="0" w:color="auto"/>
        <w:right w:val="none" w:sz="0" w:space="0" w:color="auto"/>
      </w:divBdr>
    </w:div>
    <w:div w:id="1968000972">
      <w:bodyDiv w:val="1"/>
      <w:marLeft w:val="0"/>
      <w:marRight w:val="0"/>
      <w:marTop w:val="0"/>
      <w:marBottom w:val="0"/>
      <w:divBdr>
        <w:top w:val="none" w:sz="0" w:space="0" w:color="auto"/>
        <w:left w:val="none" w:sz="0" w:space="0" w:color="auto"/>
        <w:bottom w:val="none" w:sz="0" w:space="0" w:color="auto"/>
        <w:right w:val="none" w:sz="0" w:space="0" w:color="auto"/>
      </w:divBdr>
    </w:div>
    <w:div w:id="1970668109">
      <w:bodyDiv w:val="1"/>
      <w:marLeft w:val="0"/>
      <w:marRight w:val="0"/>
      <w:marTop w:val="0"/>
      <w:marBottom w:val="0"/>
      <w:divBdr>
        <w:top w:val="none" w:sz="0" w:space="0" w:color="auto"/>
        <w:left w:val="none" w:sz="0" w:space="0" w:color="auto"/>
        <w:bottom w:val="none" w:sz="0" w:space="0" w:color="auto"/>
        <w:right w:val="none" w:sz="0" w:space="0" w:color="auto"/>
      </w:divBdr>
    </w:div>
    <w:div w:id="1970889684">
      <w:bodyDiv w:val="1"/>
      <w:marLeft w:val="0"/>
      <w:marRight w:val="0"/>
      <w:marTop w:val="0"/>
      <w:marBottom w:val="0"/>
      <w:divBdr>
        <w:top w:val="none" w:sz="0" w:space="0" w:color="auto"/>
        <w:left w:val="none" w:sz="0" w:space="0" w:color="auto"/>
        <w:bottom w:val="none" w:sz="0" w:space="0" w:color="auto"/>
        <w:right w:val="none" w:sz="0" w:space="0" w:color="auto"/>
      </w:divBdr>
    </w:div>
    <w:div w:id="1972980713">
      <w:bodyDiv w:val="1"/>
      <w:marLeft w:val="0"/>
      <w:marRight w:val="0"/>
      <w:marTop w:val="0"/>
      <w:marBottom w:val="0"/>
      <w:divBdr>
        <w:top w:val="none" w:sz="0" w:space="0" w:color="auto"/>
        <w:left w:val="none" w:sz="0" w:space="0" w:color="auto"/>
        <w:bottom w:val="none" w:sz="0" w:space="0" w:color="auto"/>
        <w:right w:val="none" w:sz="0" w:space="0" w:color="auto"/>
      </w:divBdr>
    </w:div>
    <w:div w:id="1974171417">
      <w:bodyDiv w:val="1"/>
      <w:marLeft w:val="0"/>
      <w:marRight w:val="0"/>
      <w:marTop w:val="0"/>
      <w:marBottom w:val="0"/>
      <w:divBdr>
        <w:top w:val="none" w:sz="0" w:space="0" w:color="auto"/>
        <w:left w:val="none" w:sz="0" w:space="0" w:color="auto"/>
        <w:bottom w:val="none" w:sz="0" w:space="0" w:color="auto"/>
        <w:right w:val="none" w:sz="0" w:space="0" w:color="auto"/>
      </w:divBdr>
    </w:div>
    <w:div w:id="1975022837">
      <w:bodyDiv w:val="1"/>
      <w:marLeft w:val="0"/>
      <w:marRight w:val="0"/>
      <w:marTop w:val="0"/>
      <w:marBottom w:val="0"/>
      <w:divBdr>
        <w:top w:val="none" w:sz="0" w:space="0" w:color="auto"/>
        <w:left w:val="none" w:sz="0" w:space="0" w:color="auto"/>
        <w:bottom w:val="none" w:sz="0" w:space="0" w:color="auto"/>
        <w:right w:val="none" w:sz="0" w:space="0" w:color="auto"/>
      </w:divBdr>
    </w:div>
    <w:div w:id="1976332600">
      <w:bodyDiv w:val="1"/>
      <w:marLeft w:val="0"/>
      <w:marRight w:val="0"/>
      <w:marTop w:val="0"/>
      <w:marBottom w:val="0"/>
      <w:divBdr>
        <w:top w:val="none" w:sz="0" w:space="0" w:color="auto"/>
        <w:left w:val="none" w:sz="0" w:space="0" w:color="auto"/>
        <w:bottom w:val="none" w:sz="0" w:space="0" w:color="auto"/>
        <w:right w:val="none" w:sz="0" w:space="0" w:color="auto"/>
      </w:divBdr>
    </w:div>
    <w:div w:id="1978954161">
      <w:bodyDiv w:val="1"/>
      <w:marLeft w:val="0"/>
      <w:marRight w:val="0"/>
      <w:marTop w:val="0"/>
      <w:marBottom w:val="0"/>
      <w:divBdr>
        <w:top w:val="none" w:sz="0" w:space="0" w:color="auto"/>
        <w:left w:val="none" w:sz="0" w:space="0" w:color="auto"/>
        <w:bottom w:val="none" w:sz="0" w:space="0" w:color="auto"/>
        <w:right w:val="none" w:sz="0" w:space="0" w:color="auto"/>
      </w:divBdr>
    </w:div>
    <w:div w:id="1979067110">
      <w:bodyDiv w:val="1"/>
      <w:marLeft w:val="0"/>
      <w:marRight w:val="0"/>
      <w:marTop w:val="0"/>
      <w:marBottom w:val="0"/>
      <w:divBdr>
        <w:top w:val="none" w:sz="0" w:space="0" w:color="auto"/>
        <w:left w:val="none" w:sz="0" w:space="0" w:color="auto"/>
        <w:bottom w:val="none" w:sz="0" w:space="0" w:color="auto"/>
        <w:right w:val="none" w:sz="0" w:space="0" w:color="auto"/>
      </w:divBdr>
    </w:div>
    <w:div w:id="1979339258">
      <w:bodyDiv w:val="1"/>
      <w:marLeft w:val="0"/>
      <w:marRight w:val="0"/>
      <w:marTop w:val="0"/>
      <w:marBottom w:val="0"/>
      <w:divBdr>
        <w:top w:val="none" w:sz="0" w:space="0" w:color="auto"/>
        <w:left w:val="none" w:sz="0" w:space="0" w:color="auto"/>
        <w:bottom w:val="none" w:sz="0" w:space="0" w:color="auto"/>
        <w:right w:val="none" w:sz="0" w:space="0" w:color="auto"/>
      </w:divBdr>
    </w:div>
    <w:div w:id="1980190289">
      <w:bodyDiv w:val="1"/>
      <w:marLeft w:val="0"/>
      <w:marRight w:val="0"/>
      <w:marTop w:val="0"/>
      <w:marBottom w:val="0"/>
      <w:divBdr>
        <w:top w:val="none" w:sz="0" w:space="0" w:color="auto"/>
        <w:left w:val="none" w:sz="0" w:space="0" w:color="auto"/>
        <w:bottom w:val="none" w:sz="0" w:space="0" w:color="auto"/>
        <w:right w:val="none" w:sz="0" w:space="0" w:color="auto"/>
      </w:divBdr>
    </w:div>
    <w:div w:id="1980528268">
      <w:bodyDiv w:val="1"/>
      <w:marLeft w:val="0"/>
      <w:marRight w:val="0"/>
      <w:marTop w:val="0"/>
      <w:marBottom w:val="0"/>
      <w:divBdr>
        <w:top w:val="none" w:sz="0" w:space="0" w:color="auto"/>
        <w:left w:val="none" w:sz="0" w:space="0" w:color="auto"/>
        <w:bottom w:val="none" w:sz="0" w:space="0" w:color="auto"/>
        <w:right w:val="none" w:sz="0" w:space="0" w:color="auto"/>
      </w:divBdr>
    </w:div>
    <w:div w:id="1981693451">
      <w:bodyDiv w:val="1"/>
      <w:marLeft w:val="0"/>
      <w:marRight w:val="0"/>
      <w:marTop w:val="0"/>
      <w:marBottom w:val="0"/>
      <w:divBdr>
        <w:top w:val="none" w:sz="0" w:space="0" w:color="auto"/>
        <w:left w:val="none" w:sz="0" w:space="0" w:color="auto"/>
        <w:bottom w:val="none" w:sz="0" w:space="0" w:color="auto"/>
        <w:right w:val="none" w:sz="0" w:space="0" w:color="auto"/>
      </w:divBdr>
    </w:div>
    <w:div w:id="1982349261">
      <w:bodyDiv w:val="1"/>
      <w:marLeft w:val="0"/>
      <w:marRight w:val="0"/>
      <w:marTop w:val="0"/>
      <w:marBottom w:val="0"/>
      <w:divBdr>
        <w:top w:val="none" w:sz="0" w:space="0" w:color="auto"/>
        <w:left w:val="none" w:sz="0" w:space="0" w:color="auto"/>
        <w:bottom w:val="none" w:sz="0" w:space="0" w:color="auto"/>
        <w:right w:val="none" w:sz="0" w:space="0" w:color="auto"/>
      </w:divBdr>
    </w:div>
    <w:div w:id="1983265196">
      <w:bodyDiv w:val="1"/>
      <w:marLeft w:val="0"/>
      <w:marRight w:val="0"/>
      <w:marTop w:val="0"/>
      <w:marBottom w:val="0"/>
      <w:divBdr>
        <w:top w:val="none" w:sz="0" w:space="0" w:color="auto"/>
        <w:left w:val="none" w:sz="0" w:space="0" w:color="auto"/>
        <w:bottom w:val="none" w:sz="0" w:space="0" w:color="auto"/>
        <w:right w:val="none" w:sz="0" w:space="0" w:color="auto"/>
      </w:divBdr>
    </w:div>
    <w:div w:id="1985305281">
      <w:bodyDiv w:val="1"/>
      <w:marLeft w:val="0"/>
      <w:marRight w:val="0"/>
      <w:marTop w:val="0"/>
      <w:marBottom w:val="0"/>
      <w:divBdr>
        <w:top w:val="none" w:sz="0" w:space="0" w:color="auto"/>
        <w:left w:val="none" w:sz="0" w:space="0" w:color="auto"/>
        <w:bottom w:val="none" w:sz="0" w:space="0" w:color="auto"/>
        <w:right w:val="none" w:sz="0" w:space="0" w:color="auto"/>
      </w:divBdr>
    </w:div>
    <w:div w:id="1985310247">
      <w:bodyDiv w:val="1"/>
      <w:marLeft w:val="0"/>
      <w:marRight w:val="0"/>
      <w:marTop w:val="0"/>
      <w:marBottom w:val="0"/>
      <w:divBdr>
        <w:top w:val="none" w:sz="0" w:space="0" w:color="auto"/>
        <w:left w:val="none" w:sz="0" w:space="0" w:color="auto"/>
        <w:bottom w:val="none" w:sz="0" w:space="0" w:color="auto"/>
        <w:right w:val="none" w:sz="0" w:space="0" w:color="auto"/>
      </w:divBdr>
    </w:div>
    <w:div w:id="1987393077">
      <w:bodyDiv w:val="1"/>
      <w:marLeft w:val="0"/>
      <w:marRight w:val="0"/>
      <w:marTop w:val="0"/>
      <w:marBottom w:val="0"/>
      <w:divBdr>
        <w:top w:val="none" w:sz="0" w:space="0" w:color="auto"/>
        <w:left w:val="none" w:sz="0" w:space="0" w:color="auto"/>
        <w:bottom w:val="none" w:sz="0" w:space="0" w:color="auto"/>
        <w:right w:val="none" w:sz="0" w:space="0" w:color="auto"/>
      </w:divBdr>
    </w:div>
    <w:div w:id="1987588567">
      <w:bodyDiv w:val="1"/>
      <w:marLeft w:val="0"/>
      <w:marRight w:val="0"/>
      <w:marTop w:val="0"/>
      <w:marBottom w:val="0"/>
      <w:divBdr>
        <w:top w:val="none" w:sz="0" w:space="0" w:color="auto"/>
        <w:left w:val="none" w:sz="0" w:space="0" w:color="auto"/>
        <w:bottom w:val="none" w:sz="0" w:space="0" w:color="auto"/>
        <w:right w:val="none" w:sz="0" w:space="0" w:color="auto"/>
      </w:divBdr>
    </w:div>
    <w:div w:id="1994019452">
      <w:bodyDiv w:val="1"/>
      <w:marLeft w:val="0"/>
      <w:marRight w:val="0"/>
      <w:marTop w:val="0"/>
      <w:marBottom w:val="0"/>
      <w:divBdr>
        <w:top w:val="none" w:sz="0" w:space="0" w:color="auto"/>
        <w:left w:val="none" w:sz="0" w:space="0" w:color="auto"/>
        <w:bottom w:val="none" w:sz="0" w:space="0" w:color="auto"/>
        <w:right w:val="none" w:sz="0" w:space="0" w:color="auto"/>
      </w:divBdr>
    </w:div>
    <w:div w:id="1997996444">
      <w:bodyDiv w:val="1"/>
      <w:marLeft w:val="0"/>
      <w:marRight w:val="0"/>
      <w:marTop w:val="0"/>
      <w:marBottom w:val="0"/>
      <w:divBdr>
        <w:top w:val="none" w:sz="0" w:space="0" w:color="auto"/>
        <w:left w:val="none" w:sz="0" w:space="0" w:color="auto"/>
        <w:bottom w:val="none" w:sz="0" w:space="0" w:color="auto"/>
        <w:right w:val="none" w:sz="0" w:space="0" w:color="auto"/>
      </w:divBdr>
    </w:div>
    <w:div w:id="1998529319">
      <w:bodyDiv w:val="1"/>
      <w:marLeft w:val="0"/>
      <w:marRight w:val="0"/>
      <w:marTop w:val="0"/>
      <w:marBottom w:val="0"/>
      <w:divBdr>
        <w:top w:val="none" w:sz="0" w:space="0" w:color="auto"/>
        <w:left w:val="none" w:sz="0" w:space="0" w:color="auto"/>
        <w:bottom w:val="none" w:sz="0" w:space="0" w:color="auto"/>
        <w:right w:val="none" w:sz="0" w:space="0" w:color="auto"/>
      </w:divBdr>
    </w:div>
    <w:div w:id="2000572152">
      <w:bodyDiv w:val="1"/>
      <w:marLeft w:val="0"/>
      <w:marRight w:val="0"/>
      <w:marTop w:val="0"/>
      <w:marBottom w:val="0"/>
      <w:divBdr>
        <w:top w:val="none" w:sz="0" w:space="0" w:color="auto"/>
        <w:left w:val="none" w:sz="0" w:space="0" w:color="auto"/>
        <w:bottom w:val="none" w:sz="0" w:space="0" w:color="auto"/>
        <w:right w:val="none" w:sz="0" w:space="0" w:color="auto"/>
      </w:divBdr>
    </w:div>
    <w:div w:id="2000768284">
      <w:bodyDiv w:val="1"/>
      <w:marLeft w:val="0"/>
      <w:marRight w:val="0"/>
      <w:marTop w:val="0"/>
      <w:marBottom w:val="0"/>
      <w:divBdr>
        <w:top w:val="none" w:sz="0" w:space="0" w:color="auto"/>
        <w:left w:val="none" w:sz="0" w:space="0" w:color="auto"/>
        <w:bottom w:val="none" w:sz="0" w:space="0" w:color="auto"/>
        <w:right w:val="none" w:sz="0" w:space="0" w:color="auto"/>
      </w:divBdr>
    </w:div>
    <w:div w:id="2002584424">
      <w:bodyDiv w:val="1"/>
      <w:marLeft w:val="0"/>
      <w:marRight w:val="0"/>
      <w:marTop w:val="0"/>
      <w:marBottom w:val="0"/>
      <w:divBdr>
        <w:top w:val="none" w:sz="0" w:space="0" w:color="auto"/>
        <w:left w:val="none" w:sz="0" w:space="0" w:color="auto"/>
        <w:bottom w:val="none" w:sz="0" w:space="0" w:color="auto"/>
        <w:right w:val="none" w:sz="0" w:space="0" w:color="auto"/>
      </w:divBdr>
    </w:div>
    <w:div w:id="2002804429">
      <w:bodyDiv w:val="1"/>
      <w:marLeft w:val="0"/>
      <w:marRight w:val="0"/>
      <w:marTop w:val="0"/>
      <w:marBottom w:val="0"/>
      <w:divBdr>
        <w:top w:val="none" w:sz="0" w:space="0" w:color="auto"/>
        <w:left w:val="none" w:sz="0" w:space="0" w:color="auto"/>
        <w:bottom w:val="none" w:sz="0" w:space="0" w:color="auto"/>
        <w:right w:val="none" w:sz="0" w:space="0" w:color="auto"/>
      </w:divBdr>
    </w:div>
    <w:div w:id="2004385778">
      <w:bodyDiv w:val="1"/>
      <w:marLeft w:val="0"/>
      <w:marRight w:val="0"/>
      <w:marTop w:val="0"/>
      <w:marBottom w:val="0"/>
      <w:divBdr>
        <w:top w:val="none" w:sz="0" w:space="0" w:color="auto"/>
        <w:left w:val="none" w:sz="0" w:space="0" w:color="auto"/>
        <w:bottom w:val="none" w:sz="0" w:space="0" w:color="auto"/>
        <w:right w:val="none" w:sz="0" w:space="0" w:color="auto"/>
      </w:divBdr>
    </w:div>
    <w:div w:id="2004777995">
      <w:bodyDiv w:val="1"/>
      <w:marLeft w:val="0"/>
      <w:marRight w:val="0"/>
      <w:marTop w:val="0"/>
      <w:marBottom w:val="0"/>
      <w:divBdr>
        <w:top w:val="none" w:sz="0" w:space="0" w:color="auto"/>
        <w:left w:val="none" w:sz="0" w:space="0" w:color="auto"/>
        <w:bottom w:val="none" w:sz="0" w:space="0" w:color="auto"/>
        <w:right w:val="none" w:sz="0" w:space="0" w:color="auto"/>
      </w:divBdr>
    </w:div>
    <w:div w:id="2005624719">
      <w:bodyDiv w:val="1"/>
      <w:marLeft w:val="0"/>
      <w:marRight w:val="0"/>
      <w:marTop w:val="0"/>
      <w:marBottom w:val="0"/>
      <w:divBdr>
        <w:top w:val="none" w:sz="0" w:space="0" w:color="auto"/>
        <w:left w:val="none" w:sz="0" w:space="0" w:color="auto"/>
        <w:bottom w:val="none" w:sz="0" w:space="0" w:color="auto"/>
        <w:right w:val="none" w:sz="0" w:space="0" w:color="auto"/>
      </w:divBdr>
    </w:div>
    <w:div w:id="2006784395">
      <w:bodyDiv w:val="1"/>
      <w:marLeft w:val="0"/>
      <w:marRight w:val="0"/>
      <w:marTop w:val="0"/>
      <w:marBottom w:val="0"/>
      <w:divBdr>
        <w:top w:val="none" w:sz="0" w:space="0" w:color="auto"/>
        <w:left w:val="none" w:sz="0" w:space="0" w:color="auto"/>
        <w:bottom w:val="none" w:sz="0" w:space="0" w:color="auto"/>
        <w:right w:val="none" w:sz="0" w:space="0" w:color="auto"/>
      </w:divBdr>
    </w:div>
    <w:div w:id="2009943108">
      <w:bodyDiv w:val="1"/>
      <w:marLeft w:val="0"/>
      <w:marRight w:val="0"/>
      <w:marTop w:val="0"/>
      <w:marBottom w:val="0"/>
      <w:divBdr>
        <w:top w:val="none" w:sz="0" w:space="0" w:color="auto"/>
        <w:left w:val="none" w:sz="0" w:space="0" w:color="auto"/>
        <w:bottom w:val="none" w:sz="0" w:space="0" w:color="auto"/>
        <w:right w:val="none" w:sz="0" w:space="0" w:color="auto"/>
      </w:divBdr>
    </w:div>
    <w:div w:id="2010447971">
      <w:bodyDiv w:val="1"/>
      <w:marLeft w:val="0"/>
      <w:marRight w:val="0"/>
      <w:marTop w:val="0"/>
      <w:marBottom w:val="0"/>
      <w:divBdr>
        <w:top w:val="none" w:sz="0" w:space="0" w:color="auto"/>
        <w:left w:val="none" w:sz="0" w:space="0" w:color="auto"/>
        <w:bottom w:val="none" w:sz="0" w:space="0" w:color="auto"/>
        <w:right w:val="none" w:sz="0" w:space="0" w:color="auto"/>
      </w:divBdr>
    </w:div>
    <w:div w:id="2011062421">
      <w:bodyDiv w:val="1"/>
      <w:marLeft w:val="0"/>
      <w:marRight w:val="0"/>
      <w:marTop w:val="0"/>
      <w:marBottom w:val="0"/>
      <w:divBdr>
        <w:top w:val="none" w:sz="0" w:space="0" w:color="auto"/>
        <w:left w:val="none" w:sz="0" w:space="0" w:color="auto"/>
        <w:bottom w:val="none" w:sz="0" w:space="0" w:color="auto"/>
        <w:right w:val="none" w:sz="0" w:space="0" w:color="auto"/>
      </w:divBdr>
    </w:div>
    <w:div w:id="2011828322">
      <w:bodyDiv w:val="1"/>
      <w:marLeft w:val="0"/>
      <w:marRight w:val="0"/>
      <w:marTop w:val="0"/>
      <w:marBottom w:val="0"/>
      <w:divBdr>
        <w:top w:val="none" w:sz="0" w:space="0" w:color="auto"/>
        <w:left w:val="none" w:sz="0" w:space="0" w:color="auto"/>
        <w:bottom w:val="none" w:sz="0" w:space="0" w:color="auto"/>
        <w:right w:val="none" w:sz="0" w:space="0" w:color="auto"/>
      </w:divBdr>
    </w:div>
    <w:div w:id="2012562984">
      <w:bodyDiv w:val="1"/>
      <w:marLeft w:val="0"/>
      <w:marRight w:val="0"/>
      <w:marTop w:val="0"/>
      <w:marBottom w:val="0"/>
      <w:divBdr>
        <w:top w:val="none" w:sz="0" w:space="0" w:color="auto"/>
        <w:left w:val="none" w:sz="0" w:space="0" w:color="auto"/>
        <w:bottom w:val="none" w:sz="0" w:space="0" w:color="auto"/>
        <w:right w:val="none" w:sz="0" w:space="0" w:color="auto"/>
      </w:divBdr>
    </w:div>
    <w:div w:id="2013877356">
      <w:bodyDiv w:val="1"/>
      <w:marLeft w:val="0"/>
      <w:marRight w:val="0"/>
      <w:marTop w:val="0"/>
      <w:marBottom w:val="0"/>
      <w:divBdr>
        <w:top w:val="none" w:sz="0" w:space="0" w:color="auto"/>
        <w:left w:val="none" w:sz="0" w:space="0" w:color="auto"/>
        <w:bottom w:val="none" w:sz="0" w:space="0" w:color="auto"/>
        <w:right w:val="none" w:sz="0" w:space="0" w:color="auto"/>
      </w:divBdr>
    </w:div>
    <w:div w:id="2014256549">
      <w:bodyDiv w:val="1"/>
      <w:marLeft w:val="0"/>
      <w:marRight w:val="0"/>
      <w:marTop w:val="0"/>
      <w:marBottom w:val="0"/>
      <w:divBdr>
        <w:top w:val="none" w:sz="0" w:space="0" w:color="auto"/>
        <w:left w:val="none" w:sz="0" w:space="0" w:color="auto"/>
        <w:bottom w:val="none" w:sz="0" w:space="0" w:color="auto"/>
        <w:right w:val="none" w:sz="0" w:space="0" w:color="auto"/>
      </w:divBdr>
    </w:div>
    <w:div w:id="2014795236">
      <w:bodyDiv w:val="1"/>
      <w:marLeft w:val="0"/>
      <w:marRight w:val="0"/>
      <w:marTop w:val="0"/>
      <w:marBottom w:val="0"/>
      <w:divBdr>
        <w:top w:val="none" w:sz="0" w:space="0" w:color="auto"/>
        <w:left w:val="none" w:sz="0" w:space="0" w:color="auto"/>
        <w:bottom w:val="none" w:sz="0" w:space="0" w:color="auto"/>
        <w:right w:val="none" w:sz="0" w:space="0" w:color="auto"/>
      </w:divBdr>
    </w:div>
    <w:div w:id="2016153583">
      <w:bodyDiv w:val="1"/>
      <w:marLeft w:val="0"/>
      <w:marRight w:val="0"/>
      <w:marTop w:val="0"/>
      <w:marBottom w:val="0"/>
      <w:divBdr>
        <w:top w:val="none" w:sz="0" w:space="0" w:color="auto"/>
        <w:left w:val="none" w:sz="0" w:space="0" w:color="auto"/>
        <w:bottom w:val="none" w:sz="0" w:space="0" w:color="auto"/>
        <w:right w:val="none" w:sz="0" w:space="0" w:color="auto"/>
      </w:divBdr>
    </w:div>
    <w:div w:id="2016687953">
      <w:bodyDiv w:val="1"/>
      <w:marLeft w:val="0"/>
      <w:marRight w:val="0"/>
      <w:marTop w:val="0"/>
      <w:marBottom w:val="0"/>
      <w:divBdr>
        <w:top w:val="none" w:sz="0" w:space="0" w:color="auto"/>
        <w:left w:val="none" w:sz="0" w:space="0" w:color="auto"/>
        <w:bottom w:val="none" w:sz="0" w:space="0" w:color="auto"/>
        <w:right w:val="none" w:sz="0" w:space="0" w:color="auto"/>
      </w:divBdr>
    </w:div>
    <w:div w:id="2018537425">
      <w:bodyDiv w:val="1"/>
      <w:marLeft w:val="0"/>
      <w:marRight w:val="0"/>
      <w:marTop w:val="0"/>
      <w:marBottom w:val="0"/>
      <w:divBdr>
        <w:top w:val="none" w:sz="0" w:space="0" w:color="auto"/>
        <w:left w:val="none" w:sz="0" w:space="0" w:color="auto"/>
        <w:bottom w:val="none" w:sz="0" w:space="0" w:color="auto"/>
        <w:right w:val="none" w:sz="0" w:space="0" w:color="auto"/>
      </w:divBdr>
    </w:div>
    <w:div w:id="2019961647">
      <w:bodyDiv w:val="1"/>
      <w:marLeft w:val="0"/>
      <w:marRight w:val="0"/>
      <w:marTop w:val="0"/>
      <w:marBottom w:val="0"/>
      <w:divBdr>
        <w:top w:val="none" w:sz="0" w:space="0" w:color="auto"/>
        <w:left w:val="none" w:sz="0" w:space="0" w:color="auto"/>
        <w:bottom w:val="none" w:sz="0" w:space="0" w:color="auto"/>
        <w:right w:val="none" w:sz="0" w:space="0" w:color="auto"/>
      </w:divBdr>
    </w:div>
    <w:div w:id="2024742824">
      <w:bodyDiv w:val="1"/>
      <w:marLeft w:val="0"/>
      <w:marRight w:val="0"/>
      <w:marTop w:val="0"/>
      <w:marBottom w:val="0"/>
      <w:divBdr>
        <w:top w:val="none" w:sz="0" w:space="0" w:color="auto"/>
        <w:left w:val="none" w:sz="0" w:space="0" w:color="auto"/>
        <w:bottom w:val="none" w:sz="0" w:space="0" w:color="auto"/>
        <w:right w:val="none" w:sz="0" w:space="0" w:color="auto"/>
      </w:divBdr>
    </w:div>
    <w:div w:id="2024822693">
      <w:bodyDiv w:val="1"/>
      <w:marLeft w:val="0"/>
      <w:marRight w:val="0"/>
      <w:marTop w:val="0"/>
      <w:marBottom w:val="0"/>
      <w:divBdr>
        <w:top w:val="none" w:sz="0" w:space="0" w:color="auto"/>
        <w:left w:val="none" w:sz="0" w:space="0" w:color="auto"/>
        <w:bottom w:val="none" w:sz="0" w:space="0" w:color="auto"/>
        <w:right w:val="none" w:sz="0" w:space="0" w:color="auto"/>
      </w:divBdr>
    </w:div>
    <w:div w:id="2025357063">
      <w:bodyDiv w:val="1"/>
      <w:marLeft w:val="0"/>
      <w:marRight w:val="0"/>
      <w:marTop w:val="0"/>
      <w:marBottom w:val="0"/>
      <w:divBdr>
        <w:top w:val="none" w:sz="0" w:space="0" w:color="auto"/>
        <w:left w:val="none" w:sz="0" w:space="0" w:color="auto"/>
        <w:bottom w:val="none" w:sz="0" w:space="0" w:color="auto"/>
        <w:right w:val="none" w:sz="0" w:space="0" w:color="auto"/>
      </w:divBdr>
    </w:div>
    <w:div w:id="2026012648">
      <w:bodyDiv w:val="1"/>
      <w:marLeft w:val="0"/>
      <w:marRight w:val="0"/>
      <w:marTop w:val="0"/>
      <w:marBottom w:val="0"/>
      <w:divBdr>
        <w:top w:val="none" w:sz="0" w:space="0" w:color="auto"/>
        <w:left w:val="none" w:sz="0" w:space="0" w:color="auto"/>
        <w:bottom w:val="none" w:sz="0" w:space="0" w:color="auto"/>
        <w:right w:val="none" w:sz="0" w:space="0" w:color="auto"/>
      </w:divBdr>
    </w:div>
    <w:div w:id="2031444062">
      <w:bodyDiv w:val="1"/>
      <w:marLeft w:val="0"/>
      <w:marRight w:val="0"/>
      <w:marTop w:val="0"/>
      <w:marBottom w:val="0"/>
      <w:divBdr>
        <w:top w:val="none" w:sz="0" w:space="0" w:color="auto"/>
        <w:left w:val="none" w:sz="0" w:space="0" w:color="auto"/>
        <w:bottom w:val="none" w:sz="0" w:space="0" w:color="auto"/>
        <w:right w:val="none" w:sz="0" w:space="0" w:color="auto"/>
      </w:divBdr>
    </w:div>
    <w:div w:id="2034383813">
      <w:bodyDiv w:val="1"/>
      <w:marLeft w:val="0"/>
      <w:marRight w:val="0"/>
      <w:marTop w:val="0"/>
      <w:marBottom w:val="0"/>
      <w:divBdr>
        <w:top w:val="none" w:sz="0" w:space="0" w:color="auto"/>
        <w:left w:val="none" w:sz="0" w:space="0" w:color="auto"/>
        <w:bottom w:val="none" w:sz="0" w:space="0" w:color="auto"/>
        <w:right w:val="none" w:sz="0" w:space="0" w:color="auto"/>
      </w:divBdr>
    </w:div>
    <w:div w:id="2041928122">
      <w:bodyDiv w:val="1"/>
      <w:marLeft w:val="0"/>
      <w:marRight w:val="0"/>
      <w:marTop w:val="0"/>
      <w:marBottom w:val="0"/>
      <w:divBdr>
        <w:top w:val="none" w:sz="0" w:space="0" w:color="auto"/>
        <w:left w:val="none" w:sz="0" w:space="0" w:color="auto"/>
        <w:bottom w:val="none" w:sz="0" w:space="0" w:color="auto"/>
        <w:right w:val="none" w:sz="0" w:space="0" w:color="auto"/>
      </w:divBdr>
    </w:div>
    <w:div w:id="2043090460">
      <w:bodyDiv w:val="1"/>
      <w:marLeft w:val="0"/>
      <w:marRight w:val="0"/>
      <w:marTop w:val="0"/>
      <w:marBottom w:val="0"/>
      <w:divBdr>
        <w:top w:val="none" w:sz="0" w:space="0" w:color="auto"/>
        <w:left w:val="none" w:sz="0" w:space="0" w:color="auto"/>
        <w:bottom w:val="none" w:sz="0" w:space="0" w:color="auto"/>
        <w:right w:val="none" w:sz="0" w:space="0" w:color="auto"/>
      </w:divBdr>
    </w:div>
    <w:div w:id="2043625340">
      <w:bodyDiv w:val="1"/>
      <w:marLeft w:val="0"/>
      <w:marRight w:val="0"/>
      <w:marTop w:val="0"/>
      <w:marBottom w:val="0"/>
      <w:divBdr>
        <w:top w:val="none" w:sz="0" w:space="0" w:color="auto"/>
        <w:left w:val="none" w:sz="0" w:space="0" w:color="auto"/>
        <w:bottom w:val="none" w:sz="0" w:space="0" w:color="auto"/>
        <w:right w:val="none" w:sz="0" w:space="0" w:color="auto"/>
      </w:divBdr>
    </w:div>
    <w:div w:id="2043969076">
      <w:bodyDiv w:val="1"/>
      <w:marLeft w:val="0"/>
      <w:marRight w:val="0"/>
      <w:marTop w:val="0"/>
      <w:marBottom w:val="0"/>
      <w:divBdr>
        <w:top w:val="none" w:sz="0" w:space="0" w:color="auto"/>
        <w:left w:val="none" w:sz="0" w:space="0" w:color="auto"/>
        <w:bottom w:val="none" w:sz="0" w:space="0" w:color="auto"/>
        <w:right w:val="none" w:sz="0" w:space="0" w:color="auto"/>
      </w:divBdr>
    </w:div>
    <w:div w:id="2044941577">
      <w:bodyDiv w:val="1"/>
      <w:marLeft w:val="0"/>
      <w:marRight w:val="0"/>
      <w:marTop w:val="0"/>
      <w:marBottom w:val="0"/>
      <w:divBdr>
        <w:top w:val="none" w:sz="0" w:space="0" w:color="auto"/>
        <w:left w:val="none" w:sz="0" w:space="0" w:color="auto"/>
        <w:bottom w:val="none" w:sz="0" w:space="0" w:color="auto"/>
        <w:right w:val="none" w:sz="0" w:space="0" w:color="auto"/>
      </w:divBdr>
    </w:div>
    <w:div w:id="2045709786">
      <w:bodyDiv w:val="1"/>
      <w:marLeft w:val="0"/>
      <w:marRight w:val="0"/>
      <w:marTop w:val="0"/>
      <w:marBottom w:val="0"/>
      <w:divBdr>
        <w:top w:val="none" w:sz="0" w:space="0" w:color="auto"/>
        <w:left w:val="none" w:sz="0" w:space="0" w:color="auto"/>
        <w:bottom w:val="none" w:sz="0" w:space="0" w:color="auto"/>
        <w:right w:val="none" w:sz="0" w:space="0" w:color="auto"/>
      </w:divBdr>
    </w:div>
    <w:div w:id="2046053063">
      <w:bodyDiv w:val="1"/>
      <w:marLeft w:val="0"/>
      <w:marRight w:val="0"/>
      <w:marTop w:val="0"/>
      <w:marBottom w:val="0"/>
      <w:divBdr>
        <w:top w:val="none" w:sz="0" w:space="0" w:color="auto"/>
        <w:left w:val="none" w:sz="0" w:space="0" w:color="auto"/>
        <w:bottom w:val="none" w:sz="0" w:space="0" w:color="auto"/>
        <w:right w:val="none" w:sz="0" w:space="0" w:color="auto"/>
      </w:divBdr>
    </w:div>
    <w:div w:id="2047175645">
      <w:bodyDiv w:val="1"/>
      <w:marLeft w:val="0"/>
      <w:marRight w:val="0"/>
      <w:marTop w:val="0"/>
      <w:marBottom w:val="0"/>
      <w:divBdr>
        <w:top w:val="none" w:sz="0" w:space="0" w:color="auto"/>
        <w:left w:val="none" w:sz="0" w:space="0" w:color="auto"/>
        <w:bottom w:val="none" w:sz="0" w:space="0" w:color="auto"/>
        <w:right w:val="none" w:sz="0" w:space="0" w:color="auto"/>
      </w:divBdr>
    </w:div>
    <w:div w:id="2047556345">
      <w:bodyDiv w:val="1"/>
      <w:marLeft w:val="0"/>
      <w:marRight w:val="0"/>
      <w:marTop w:val="0"/>
      <w:marBottom w:val="0"/>
      <w:divBdr>
        <w:top w:val="none" w:sz="0" w:space="0" w:color="auto"/>
        <w:left w:val="none" w:sz="0" w:space="0" w:color="auto"/>
        <w:bottom w:val="none" w:sz="0" w:space="0" w:color="auto"/>
        <w:right w:val="none" w:sz="0" w:space="0" w:color="auto"/>
      </w:divBdr>
    </w:div>
    <w:div w:id="2048796523">
      <w:bodyDiv w:val="1"/>
      <w:marLeft w:val="0"/>
      <w:marRight w:val="0"/>
      <w:marTop w:val="0"/>
      <w:marBottom w:val="0"/>
      <w:divBdr>
        <w:top w:val="none" w:sz="0" w:space="0" w:color="auto"/>
        <w:left w:val="none" w:sz="0" w:space="0" w:color="auto"/>
        <w:bottom w:val="none" w:sz="0" w:space="0" w:color="auto"/>
        <w:right w:val="none" w:sz="0" w:space="0" w:color="auto"/>
      </w:divBdr>
    </w:div>
    <w:div w:id="2048869772">
      <w:bodyDiv w:val="1"/>
      <w:marLeft w:val="0"/>
      <w:marRight w:val="0"/>
      <w:marTop w:val="0"/>
      <w:marBottom w:val="0"/>
      <w:divBdr>
        <w:top w:val="none" w:sz="0" w:space="0" w:color="auto"/>
        <w:left w:val="none" w:sz="0" w:space="0" w:color="auto"/>
        <w:bottom w:val="none" w:sz="0" w:space="0" w:color="auto"/>
        <w:right w:val="none" w:sz="0" w:space="0" w:color="auto"/>
      </w:divBdr>
    </w:div>
    <w:div w:id="2052685318">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
    <w:div w:id="2053263606">
      <w:bodyDiv w:val="1"/>
      <w:marLeft w:val="0"/>
      <w:marRight w:val="0"/>
      <w:marTop w:val="0"/>
      <w:marBottom w:val="0"/>
      <w:divBdr>
        <w:top w:val="none" w:sz="0" w:space="0" w:color="auto"/>
        <w:left w:val="none" w:sz="0" w:space="0" w:color="auto"/>
        <w:bottom w:val="none" w:sz="0" w:space="0" w:color="auto"/>
        <w:right w:val="none" w:sz="0" w:space="0" w:color="auto"/>
      </w:divBdr>
    </w:div>
    <w:div w:id="2053453339">
      <w:bodyDiv w:val="1"/>
      <w:marLeft w:val="0"/>
      <w:marRight w:val="0"/>
      <w:marTop w:val="0"/>
      <w:marBottom w:val="0"/>
      <w:divBdr>
        <w:top w:val="none" w:sz="0" w:space="0" w:color="auto"/>
        <w:left w:val="none" w:sz="0" w:space="0" w:color="auto"/>
        <w:bottom w:val="none" w:sz="0" w:space="0" w:color="auto"/>
        <w:right w:val="none" w:sz="0" w:space="0" w:color="auto"/>
      </w:divBdr>
    </w:div>
    <w:div w:id="2055424375">
      <w:bodyDiv w:val="1"/>
      <w:marLeft w:val="0"/>
      <w:marRight w:val="0"/>
      <w:marTop w:val="0"/>
      <w:marBottom w:val="0"/>
      <w:divBdr>
        <w:top w:val="none" w:sz="0" w:space="0" w:color="auto"/>
        <w:left w:val="none" w:sz="0" w:space="0" w:color="auto"/>
        <w:bottom w:val="none" w:sz="0" w:space="0" w:color="auto"/>
        <w:right w:val="none" w:sz="0" w:space="0" w:color="auto"/>
      </w:divBdr>
    </w:div>
    <w:div w:id="2055538214">
      <w:bodyDiv w:val="1"/>
      <w:marLeft w:val="0"/>
      <w:marRight w:val="0"/>
      <w:marTop w:val="0"/>
      <w:marBottom w:val="0"/>
      <w:divBdr>
        <w:top w:val="none" w:sz="0" w:space="0" w:color="auto"/>
        <w:left w:val="none" w:sz="0" w:space="0" w:color="auto"/>
        <w:bottom w:val="none" w:sz="0" w:space="0" w:color="auto"/>
        <w:right w:val="none" w:sz="0" w:space="0" w:color="auto"/>
      </w:divBdr>
    </w:div>
    <w:div w:id="2059281227">
      <w:bodyDiv w:val="1"/>
      <w:marLeft w:val="0"/>
      <w:marRight w:val="0"/>
      <w:marTop w:val="0"/>
      <w:marBottom w:val="0"/>
      <w:divBdr>
        <w:top w:val="none" w:sz="0" w:space="0" w:color="auto"/>
        <w:left w:val="none" w:sz="0" w:space="0" w:color="auto"/>
        <w:bottom w:val="none" w:sz="0" w:space="0" w:color="auto"/>
        <w:right w:val="none" w:sz="0" w:space="0" w:color="auto"/>
      </w:divBdr>
    </w:div>
    <w:div w:id="2061055653">
      <w:bodyDiv w:val="1"/>
      <w:marLeft w:val="0"/>
      <w:marRight w:val="0"/>
      <w:marTop w:val="0"/>
      <w:marBottom w:val="0"/>
      <w:divBdr>
        <w:top w:val="none" w:sz="0" w:space="0" w:color="auto"/>
        <w:left w:val="none" w:sz="0" w:space="0" w:color="auto"/>
        <w:bottom w:val="none" w:sz="0" w:space="0" w:color="auto"/>
        <w:right w:val="none" w:sz="0" w:space="0" w:color="auto"/>
      </w:divBdr>
    </w:div>
    <w:div w:id="2061241459">
      <w:bodyDiv w:val="1"/>
      <w:marLeft w:val="0"/>
      <w:marRight w:val="0"/>
      <w:marTop w:val="0"/>
      <w:marBottom w:val="0"/>
      <w:divBdr>
        <w:top w:val="none" w:sz="0" w:space="0" w:color="auto"/>
        <w:left w:val="none" w:sz="0" w:space="0" w:color="auto"/>
        <w:bottom w:val="none" w:sz="0" w:space="0" w:color="auto"/>
        <w:right w:val="none" w:sz="0" w:space="0" w:color="auto"/>
      </w:divBdr>
    </w:div>
    <w:div w:id="2062363575">
      <w:bodyDiv w:val="1"/>
      <w:marLeft w:val="0"/>
      <w:marRight w:val="0"/>
      <w:marTop w:val="0"/>
      <w:marBottom w:val="0"/>
      <w:divBdr>
        <w:top w:val="none" w:sz="0" w:space="0" w:color="auto"/>
        <w:left w:val="none" w:sz="0" w:space="0" w:color="auto"/>
        <w:bottom w:val="none" w:sz="0" w:space="0" w:color="auto"/>
        <w:right w:val="none" w:sz="0" w:space="0" w:color="auto"/>
      </w:divBdr>
    </w:div>
    <w:div w:id="2062436558">
      <w:bodyDiv w:val="1"/>
      <w:marLeft w:val="0"/>
      <w:marRight w:val="0"/>
      <w:marTop w:val="0"/>
      <w:marBottom w:val="0"/>
      <w:divBdr>
        <w:top w:val="none" w:sz="0" w:space="0" w:color="auto"/>
        <w:left w:val="none" w:sz="0" w:space="0" w:color="auto"/>
        <w:bottom w:val="none" w:sz="0" w:space="0" w:color="auto"/>
        <w:right w:val="none" w:sz="0" w:space="0" w:color="auto"/>
      </w:divBdr>
    </w:div>
    <w:div w:id="2062630934">
      <w:bodyDiv w:val="1"/>
      <w:marLeft w:val="0"/>
      <w:marRight w:val="0"/>
      <w:marTop w:val="0"/>
      <w:marBottom w:val="0"/>
      <w:divBdr>
        <w:top w:val="none" w:sz="0" w:space="0" w:color="auto"/>
        <w:left w:val="none" w:sz="0" w:space="0" w:color="auto"/>
        <w:bottom w:val="none" w:sz="0" w:space="0" w:color="auto"/>
        <w:right w:val="none" w:sz="0" w:space="0" w:color="auto"/>
      </w:divBdr>
    </w:div>
    <w:div w:id="2066638711">
      <w:bodyDiv w:val="1"/>
      <w:marLeft w:val="0"/>
      <w:marRight w:val="0"/>
      <w:marTop w:val="0"/>
      <w:marBottom w:val="0"/>
      <w:divBdr>
        <w:top w:val="none" w:sz="0" w:space="0" w:color="auto"/>
        <w:left w:val="none" w:sz="0" w:space="0" w:color="auto"/>
        <w:bottom w:val="none" w:sz="0" w:space="0" w:color="auto"/>
        <w:right w:val="none" w:sz="0" w:space="0" w:color="auto"/>
      </w:divBdr>
    </w:div>
    <w:div w:id="2067341179">
      <w:bodyDiv w:val="1"/>
      <w:marLeft w:val="0"/>
      <w:marRight w:val="0"/>
      <w:marTop w:val="0"/>
      <w:marBottom w:val="0"/>
      <w:divBdr>
        <w:top w:val="none" w:sz="0" w:space="0" w:color="auto"/>
        <w:left w:val="none" w:sz="0" w:space="0" w:color="auto"/>
        <w:bottom w:val="none" w:sz="0" w:space="0" w:color="auto"/>
        <w:right w:val="none" w:sz="0" w:space="0" w:color="auto"/>
      </w:divBdr>
    </w:div>
    <w:div w:id="2067600460">
      <w:bodyDiv w:val="1"/>
      <w:marLeft w:val="0"/>
      <w:marRight w:val="0"/>
      <w:marTop w:val="0"/>
      <w:marBottom w:val="0"/>
      <w:divBdr>
        <w:top w:val="none" w:sz="0" w:space="0" w:color="auto"/>
        <w:left w:val="none" w:sz="0" w:space="0" w:color="auto"/>
        <w:bottom w:val="none" w:sz="0" w:space="0" w:color="auto"/>
        <w:right w:val="none" w:sz="0" w:space="0" w:color="auto"/>
      </w:divBdr>
    </w:div>
    <w:div w:id="2069188663">
      <w:bodyDiv w:val="1"/>
      <w:marLeft w:val="0"/>
      <w:marRight w:val="0"/>
      <w:marTop w:val="0"/>
      <w:marBottom w:val="0"/>
      <w:divBdr>
        <w:top w:val="none" w:sz="0" w:space="0" w:color="auto"/>
        <w:left w:val="none" w:sz="0" w:space="0" w:color="auto"/>
        <w:bottom w:val="none" w:sz="0" w:space="0" w:color="auto"/>
        <w:right w:val="none" w:sz="0" w:space="0" w:color="auto"/>
      </w:divBdr>
    </w:div>
    <w:div w:id="2069646472">
      <w:bodyDiv w:val="1"/>
      <w:marLeft w:val="0"/>
      <w:marRight w:val="0"/>
      <w:marTop w:val="0"/>
      <w:marBottom w:val="0"/>
      <w:divBdr>
        <w:top w:val="none" w:sz="0" w:space="0" w:color="auto"/>
        <w:left w:val="none" w:sz="0" w:space="0" w:color="auto"/>
        <w:bottom w:val="none" w:sz="0" w:space="0" w:color="auto"/>
        <w:right w:val="none" w:sz="0" w:space="0" w:color="auto"/>
      </w:divBdr>
    </w:div>
    <w:div w:id="2071921924">
      <w:bodyDiv w:val="1"/>
      <w:marLeft w:val="0"/>
      <w:marRight w:val="0"/>
      <w:marTop w:val="0"/>
      <w:marBottom w:val="0"/>
      <w:divBdr>
        <w:top w:val="none" w:sz="0" w:space="0" w:color="auto"/>
        <w:left w:val="none" w:sz="0" w:space="0" w:color="auto"/>
        <w:bottom w:val="none" w:sz="0" w:space="0" w:color="auto"/>
        <w:right w:val="none" w:sz="0" w:space="0" w:color="auto"/>
      </w:divBdr>
    </w:div>
    <w:div w:id="2072726684">
      <w:bodyDiv w:val="1"/>
      <w:marLeft w:val="0"/>
      <w:marRight w:val="0"/>
      <w:marTop w:val="0"/>
      <w:marBottom w:val="0"/>
      <w:divBdr>
        <w:top w:val="none" w:sz="0" w:space="0" w:color="auto"/>
        <w:left w:val="none" w:sz="0" w:space="0" w:color="auto"/>
        <w:bottom w:val="none" w:sz="0" w:space="0" w:color="auto"/>
        <w:right w:val="none" w:sz="0" w:space="0" w:color="auto"/>
      </w:divBdr>
    </w:div>
    <w:div w:id="2072842664">
      <w:bodyDiv w:val="1"/>
      <w:marLeft w:val="0"/>
      <w:marRight w:val="0"/>
      <w:marTop w:val="0"/>
      <w:marBottom w:val="0"/>
      <w:divBdr>
        <w:top w:val="none" w:sz="0" w:space="0" w:color="auto"/>
        <w:left w:val="none" w:sz="0" w:space="0" w:color="auto"/>
        <w:bottom w:val="none" w:sz="0" w:space="0" w:color="auto"/>
        <w:right w:val="none" w:sz="0" w:space="0" w:color="auto"/>
      </w:divBdr>
    </w:div>
    <w:div w:id="2075666422">
      <w:bodyDiv w:val="1"/>
      <w:marLeft w:val="0"/>
      <w:marRight w:val="0"/>
      <w:marTop w:val="0"/>
      <w:marBottom w:val="0"/>
      <w:divBdr>
        <w:top w:val="none" w:sz="0" w:space="0" w:color="auto"/>
        <w:left w:val="none" w:sz="0" w:space="0" w:color="auto"/>
        <w:bottom w:val="none" w:sz="0" w:space="0" w:color="auto"/>
        <w:right w:val="none" w:sz="0" w:space="0" w:color="auto"/>
      </w:divBdr>
    </w:div>
    <w:div w:id="2076005351">
      <w:bodyDiv w:val="1"/>
      <w:marLeft w:val="0"/>
      <w:marRight w:val="0"/>
      <w:marTop w:val="0"/>
      <w:marBottom w:val="0"/>
      <w:divBdr>
        <w:top w:val="none" w:sz="0" w:space="0" w:color="auto"/>
        <w:left w:val="none" w:sz="0" w:space="0" w:color="auto"/>
        <w:bottom w:val="none" w:sz="0" w:space="0" w:color="auto"/>
        <w:right w:val="none" w:sz="0" w:space="0" w:color="auto"/>
      </w:divBdr>
    </w:div>
    <w:div w:id="2080399802">
      <w:bodyDiv w:val="1"/>
      <w:marLeft w:val="0"/>
      <w:marRight w:val="0"/>
      <w:marTop w:val="0"/>
      <w:marBottom w:val="0"/>
      <w:divBdr>
        <w:top w:val="none" w:sz="0" w:space="0" w:color="auto"/>
        <w:left w:val="none" w:sz="0" w:space="0" w:color="auto"/>
        <w:bottom w:val="none" w:sz="0" w:space="0" w:color="auto"/>
        <w:right w:val="none" w:sz="0" w:space="0" w:color="auto"/>
      </w:divBdr>
    </w:div>
    <w:div w:id="2080709597">
      <w:bodyDiv w:val="1"/>
      <w:marLeft w:val="0"/>
      <w:marRight w:val="0"/>
      <w:marTop w:val="0"/>
      <w:marBottom w:val="0"/>
      <w:divBdr>
        <w:top w:val="none" w:sz="0" w:space="0" w:color="auto"/>
        <w:left w:val="none" w:sz="0" w:space="0" w:color="auto"/>
        <w:bottom w:val="none" w:sz="0" w:space="0" w:color="auto"/>
        <w:right w:val="none" w:sz="0" w:space="0" w:color="auto"/>
      </w:divBdr>
    </w:div>
    <w:div w:id="2081554862">
      <w:bodyDiv w:val="1"/>
      <w:marLeft w:val="0"/>
      <w:marRight w:val="0"/>
      <w:marTop w:val="0"/>
      <w:marBottom w:val="0"/>
      <w:divBdr>
        <w:top w:val="none" w:sz="0" w:space="0" w:color="auto"/>
        <w:left w:val="none" w:sz="0" w:space="0" w:color="auto"/>
        <w:bottom w:val="none" w:sz="0" w:space="0" w:color="auto"/>
        <w:right w:val="none" w:sz="0" w:space="0" w:color="auto"/>
      </w:divBdr>
    </w:div>
    <w:div w:id="2083523368">
      <w:bodyDiv w:val="1"/>
      <w:marLeft w:val="0"/>
      <w:marRight w:val="0"/>
      <w:marTop w:val="0"/>
      <w:marBottom w:val="0"/>
      <w:divBdr>
        <w:top w:val="none" w:sz="0" w:space="0" w:color="auto"/>
        <w:left w:val="none" w:sz="0" w:space="0" w:color="auto"/>
        <w:bottom w:val="none" w:sz="0" w:space="0" w:color="auto"/>
        <w:right w:val="none" w:sz="0" w:space="0" w:color="auto"/>
      </w:divBdr>
    </w:div>
    <w:div w:id="2086490919">
      <w:bodyDiv w:val="1"/>
      <w:marLeft w:val="0"/>
      <w:marRight w:val="0"/>
      <w:marTop w:val="0"/>
      <w:marBottom w:val="0"/>
      <w:divBdr>
        <w:top w:val="none" w:sz="0" w:space="0" w:color="auto"/>
        <w:left w:val="none" w:sz="0" w:space="0" w:color="auto"/>
        <w:bottom w:val="none" w:sz="0" w:space="0" w:color="auto"/>
        <w:right w:val="none" w:sz="0" w:space="0" w:color="auto"/>
      </w:divBdr>
    </w:div>
    <w:div w:id="2087333983">
      <w:bodyDiv w:val="1"/>
      <w:marLeft w:val="0"/>
      <w:marRight w:val="0"/>
      <w:marTop w:val="0"/>
      <w:marBottom w:val="0"/>
      <w:divBdr>
        <w:top w:val="none" w:sz="0" w:space="0" w:color="auto"/>
        <w:left w:val="none" w:sz="0" w:space="0" w:color="auto"/>
        <w:bottom w:val="none" w:sz="0" w:space="0" w:color="auto"/>
        <w:right w:val="none" w:sz="0" w:space="0" w:color="auto"/>
      </w:divBdr>
    </w:div>
    <w:div w:id="2089646616">
      <w:bodyDiv w:val="1"/>
      <w:marLeft w:val="0"/>
      <w:marRight w:val="0"/>
      <w:marTop w:val="0"/>
      <w:marBottom w:val="0"/>
      <w:divBdr>
        <w:top w:val="none" w:sz="0" w:space="0" w:color="auto"/>
        <w:left w:val="none" w:sz="0" w:space="0" w:color="auto"/>
        <w:bottom w:val="none" w:sz="0" w:space="0" w:color="auto"/>
        <w:right w:val="none" w:sz="0" w:space="0" w:color="auto"/>
      </w:divBdr>
    </w:div>
    <w:div w:id="2091192662">
      <w:bodyDiv w:val="1"/>
      <w:marLeft w:val="0"/>
      <w:marRight w:val="0"/>
      <w:marTop w:val="0"/>
      <w:marBottom w:val="0"/>
      <w:divBdr>
        <w:top w:val="none" w:sz="0" w:space="0" w:color="auto"/>
        <w:left w:val="none" w:sz="0" w:space="0" w:color="auto"/>
        <w:bottom w:val="none" w:sz="0" w:space="0" w:color="auto"/>
        <w:right w:val="none" w:sz="0" w:space="0" w:color="auto"/>
      </w:divBdr>
    </w:div>
    <w:div w:id="2093887022">
      <w:bodyDiv w:val="1"/>
      <w:marLeft w:val="0"/>
      <w:marRight w:val="0"/>
      <w:marTop w:val="0"/>
      <w:marBottom w:val="0"/>
      <w:divBdr>
        <w:top w:val="none" w:sz="0" w:space="0" w:color="auto"/>
        <w:left w:val="none" w:sz="0" w:space="0" w:color="auto"/>
        <w:bottom w:val="none" w:sz="0" w:space="0" w:color="auto"/>
        <w:right w:val="none" w:sz="0" w:space="0" w:color="auto"/>
      </w:divBdr>
    </w:div>
    <w:div w:id="2095055263">
      <w:bodyDiv w:val="1"/>
      <w:marLeft w:val="0"/>
      <w:marRight w:val="0"/>
      <w:marTop w:val="0"/>
      <w:marBottom w:val="0"/>
      <w:divBdr>
        <w:top w:val="none" w:sz="0" w:space="0" w:color="auto"/>
        <w:left w:val="none" w:sz="0" w:space="0" w:color="auto"/>
        <w:bottom w:val="none" w:sz="0" w:space="0" w:color="auto"/>
        <w:right w:val="none" w:sz="0" w:space="0" w:color="auto"/>
      </w:divBdr>
    </w:div>
    <w:div w:id="2096171409">
      <w:bodyDiv w:val="1"/>
      <w:marLeft w:val="0"/>
      <w:marRight w:val="0"/>
      <w:marTop w:val="0"/>
      <w:marBottom w:val="0"/>
      <w:divBdr>
        <w:top w:val="none" w:sz="0" w:space="0" w:color="auto"/>
        <w:left w:val="none" w:sz="0" w:space="0" w:color="auto"/>
        <w:bottom w:val="none" w:sz="0" w:space="0" w:color="auto"/>
        <w:right w:val="none" w:sz="0" w:space="0" w:color="auto"/>
      </w:divBdr>
    </w:div>
    <w:div w:id="2096776071">
      <w:bodyDiv w:val="1"/>
      <w:marLeft w:val="0"/>
      <w:marRight w:val="0"/>
      <w:marTop w:val="0"/>
      <w:marBottom w:val="0"/>
      <w:divBdr>
        <w:top w:val="none" w:sz="0" w:space="0" w:color="auto"/>
        <w:left w:val="none" w:sz="0" w:space="0" w:color="auto"/>
        <w:bottom w:val="none" w:sz="0" w:space="0" w:color="auto"/>
        <w:right w:val="none" w:sz="0" w:space="0" w:color="auto"/>
      </w:divBdr>
    </w:div>
    <w:div w:id="2099910292">
      <w:bodyDiv w:val="1"/>
      <w:marLeft w:val="0"/>
      <w:marRight w:val="0"/>
      <w:marTop w:val="0"/>
      <w:marBottom w:val="0"/>
      <w:divBdr>
        <w:top w:val="none" w:sz="0" w:space="0" w:color="auto"/>
        <w:left w:val="none" w:sz="0" w:space="0" w:color="auto"/>
        <w:bottom w:val="none" w:sz="0" w:space="0" w:color="auto"/>
        <w:right w:val="none" w:sz="0" w:space="0" w:color="auto"/>
      </w:divBdr>
    </w:div>
    <w:div w:id="2100252622">
      <w:bodyDiv w:val="1"/>
      <w:marLeft w:val="0"/>
      <w:marRight w:val="0"/>
      <w:marTop w:val="0"/>
      <w:marBottom w:val="0"/>
      <w:divBdr>
        <w:top w:val="none" w:sz="0" w:space="0" w:color="auto"/>
        <w:left w:val="none" w:sz="0" w:space="0" w:color="auto"/>
        <w:bottom w:val="none" w:sz="0" w:space="0" w:color="auto"/>
        <w:right w:val="none" w:sz="0" w:space="0" w:color="auto"/>
      </w:divBdr>
    </w:div>
    <w:div w:id="2102404977">
      <w:bodyDiv w:val="1"/>
      <w:marLeft w:val="0"/>
      <w:marRight w:val="0"/>
      <w:marTop w:val="0"/>
      <w:marBottom w:val="0"/>
      <w:divBdr>
        <w:top w:val="none" w:sz="0" w:space="0" w:color="auto"/>
        <w:left w:val="none" w:sz="0" w:space="0" w:color="auto"/>
        <w:bottom w:val="none" w:sz="0" w:space="0" w:color="auto"/>
        <w:right w:val="none" w:sz="0" w:space="0" w:color="auto"/>
      </w:divBdr>
    </w:div>
    <w:div w:id="2102531998">
      <w:bodyDiv w:val="1"/>
      <w:marLeft w:val="0"/>
      <w:marRight w:val="0"/>
      <w:marTop w:val="0"/>
      <w:marBottom w:val="0"/>
      <w:divBdr>
        <w:top w:val="none" w:sz="0" w:space="0" w:color="auto"/>
        <w:left w:val="none" w:sz="0" w:space="0" w:color="auto"/>
        <w:bottom w:val="none" w:sz="0" w:space="0" w:color="auto"/>
        <w:right w:val="none" w:sz="0" w:space="0" w:color="auto"/>
      </w:divBdr>
    </w:div>
    <w:div w:id="2103916924">
      <w:bodyDiv w:val="1"/>
      <w:marLeft w:val="0"/>
      <w:marRight w:val="0"/>
      <w:marTop w:val="0"/>
      <w:marBottom w:val="0"/>
      <w:divBdr>
        <w:top w:val="none" w:sz="0" w:space="0" w:color="auto"/>
        <w:left w:val="none" w:sz="0" w:space="0" w:color="auto"/>
        <w:bottom w:val="none" w:sz="0" w:space="0" w:color="auto"/>
        <w:right w:val="none" w:sz="0" w:space="0" w:color="auto"/>
      </w:divBdr>
    </w:div>
    <w:div w:id="2105808676">
      <w:bodyDiv w:val="1"/>
      <w:marLeft w:val="0"/>
      <w:marRight w:val="0"/>
      <w:marTop w:val="0"/>
      <w:marBottom w:val="0"/>
      <w:divBdr>
        <w:top w:val="none" w:sz="0" w:space="0" w:color="auto"/>
        <w:left w:val="none" w:sz="0" w:space="0" w:color="auto"/>
        <w:bottom w:val="none" w:sz="0" w:space="0" w:color="auto"/>
        <w:right w:val="none" w:sz="0" w:space="0" w:color="auto"/>
      </w:divBdr>
    </w:div>
    <w:div w:id="2106027277">
      <w:bodyDiv w:val="1"/>
      <w:marLeft w:val="0"/>
      <w:marRight w:val="0"/>
      <w:marTop w:val="0"/>
      <w:marBottom w:val="0"/>
      <w:divBdr>
        <w:top w:val="none" w:sz="0" w:space="0" w:color="auto"/>
        <w:left w:val="none" w:sz="0" w:space="0" w:color="auto"/>
        <w:bottom w:val="none" w:sz="0" w:space="0" w:color="auto"/>
        <w:right w:val="none" w:sz="0" w:space="0" w:color="auto"/>
      </w:divBdr>
    </w:div>
    <w:div w:id="2106144403">
      <w:bodyDiv w:val="1"/>
      <w:marLeft w:val="0"/>
      <w:marRight w:val="0"/>
      <w:marTop w:val="0"/>
      <w:marBottom w:val="0"/>
      <w:divBdr>
        <w:top w:val="none" w:sz="0" w:space="0" w:color="auto"/>
        <w:left w:val="none" w:sz="0" w:space="0" w:color="auto"/>
        <w:bottom w:val="none" w:sz="0" w:space="0" w:color="auto"/>
        <w:right w:val="none" w:sz="0" w:space="0" w:color="auto"/>
      </w:divBdr>
    </w:div>
    <w:div w:id="2107067874">
      <w:bodyDiv w:val="1"/>
      <w:marLeft w:val="0"/>
      <w:marRight w:val="0"/>
      <w:marTop w:val="0"/>
      <w:marBottom w:val="0"/>
      <w:divBdr>
        <w:top w:val="none" w:sz="0" w:space="0" w:color="auto"/>
        <w:left w:val="none" w:sz="0" w:space="0" w:color="auto"/>
        <w:bottom w:val="none" w:sz="0" w:space="0" w:color="auto"/>
        <w:right w:val="none" w:sz="0" w:space="0" w:color="auto"/>
      </w:divBdr>
    </w:div>
    <w:div w:id="2108111574">
      <w:bodyDiv w:val="1"/>
      <w:marLeft w:val="0"/>
      <w:marRight w:val="0"/>
      <w:marTop w:val="0"/>
      <w:marBottom w:val="0"/>
      <w:divBdr>
        <w:top w:val="none" w:sz="0" w:space="0" w:color="auto"/>
        <w:left w:val="none" w:sz="0" w:space="0" w:color="auto"/>
        <w:bottom w:val="none" w:sz="0" w:space="0" w:color="auto"/>
        <w:right w:val="none" w:sz="0" w:space="0" w:color="auto"/>
      </w:divBdr>
    </w:div>
    <w:div w:id="2111505146">
      <w:bodyDiv w:val="1"/>
      <w:marLeft w:val="0"/>
      <w:marRight w:val="0"/>
      <w:marTop w:val="0"/>
      <w:marBottom w:val="0"/>
      <w:divBdr>
        <w:top w:val="none" w:sz="0" w:space="0" w:color="auto"/>
        <w:left w:val="none" w:sz="0" w:space="0" w:color="auto"/>
        <w:bottom w:val="none" w:sz="0" w:space="0" w:color="auto"/>
        <w:right w:val="none" w:sz="0" w:space="0" w:color="auto"/>
      </w:divBdr>
    </w:div>
    <w:div w:id="2111972928">
      <w:bodyDiv w:val="1"/>
      <w:marLeft w:val="0"/>
      <w:marRight w:val="0"/>
      <w:marTop w:val="0"/>
      <w:marBottom w:val="0"/>
      <w:divBdr>
        <w:top w:val="none" w:sz="0" w:space="0" w:color="auto"/>
        <w:left w:val="none" w:sz="0" w:space="0" w:color="auto"/>
        <w:bottom w:val="none" w:sz="0" w:space="0" w:color="auto"/>
        <w:right w:val="none" w:sz="0" w:space="0" w:color="auto"/>
      </w:divBdr>
    </w:div>
    <w:div w:id="2114400377">
      <w:bodyDiv w:val="1"/>
      <w:marLeft w:val="0"/>
      <w:marRight w:val="0"/>
      <w:marTop w:val="0"/>
      <w:marBottom w:val="0"/>
      <w:divBdr>
        <w:top w:val="none" w:sz="0" w:space="0" w:color="auto"/>
        <w:left w:val="none" w:sz="0" w:space="0" w:color="auto"/>
        <w:bottom w:val="none" w:sz="0" w:space="0" w:color="auto"/>
        <w:right w:val="none" w:sz="0" w:space="0" w:color="auto"/>
      </w:divBdr>
    </w:div>
    <w:div w:id="2116172963">
      <w:bodyDiv w:val="1"/>
      <w:marLeft w:val="0"/>
      <w:marRight w:val="0"/>
      <w:marTop w:val="0"/>
      <w:marBottom w:val="0"/>
      <w:divBdr>
        <w:top w:val="none" w:sz="0" w:space="0" w:color="auto"/>
        <w:left w:val="none" w:sz="0" w:space="0" w:color="auto"/>
        <w:bottom w:val="none" w:sz="0" w:space="0" w:color="auto"/>
        <w:right w:val="none" w:sz="0" w:space="0" w:color="auto"/>
      </w:divBdr>
    </w:div>
    <w:div w:id="2117865350">
      <w:bodyDiv w:val="1"/>
      <w:marLeft w:val="0"/>
      <w:marRight w:val="0"/>
      <w:marTop w:val="0"/>
      <w:marBottom w:val="0"/>
      <w:divBdr>
        <w:top w:val="none" w:sz="0" w:space="0" w:color="auto"/>
        <w:left w:val="none" w:sz="0" w:space="0" w:color="auto"/>
        <w:bottom w:val="none" w:sz="0" w:space="0" w:color="auto"/>
        <w:right w:val="none" w:sz="0" w:space="0" w:color="auto"/>
      </w:divBdr>
    </w:div>
    <w:div w:id="2118482074">
      <w:bodyDiv w:val="1"/>
      <w:marLeft w:val="0"/>
      <w:marRight w:val="0"/>
      <w:marTop w:val="0"/>
      <w:marBottom w:val="0"/>
      <w:divBdr>
        <w:top w:val="none" w:sz="0" w:space="0" w:color="auto"/>
        <w:left w:val="none" w:sz="0" w:space="0" w:color="auto"/>
        <w:bottom w:val="none" w:sz="0" w:space="0" w:color="auto"/>
        <w:right w:val="none" w:sz="0" w:space="0" w:color="auto"/>
      </w:divBdr>
    </w:div>
    <w:div w:id="2118599391">
      <w:bodyDiv w:val="1"/>
      <w:marLeft w:val="0"/>
      <w:marRight w:val="0"/>
      <w:marTop w:val="0"/>
      <w:marBottom w:val="0"/>
      <w:divBdr>
        <w:top w:val="none" w:sz="0" w:space="0" w:color="auto"/>
        <w:left w:val="none" w:sz="0" w:space="0" w:color="auto"/>
        <w:bottom w:val="none" w:sz="0" w:space="0" w:color="auto"/>
        <w:right w:val="none" w:sz="0" w:space="0" w:color="auto"/>
      </w:divBdr>
    </w:div>
    <w:div w:id="2118980338">
      <w:bodyDiv w:val="1"/>
      <w:marLeft w:val="0"/>
      <w:marRight w:val="0"/>
      <w:marTop w:val="0"/>
      <w:marBottom w:val="0"/>
      <w:divBdr>
        <w:top w:val="none" w:sz="0" w:space="0" w:color="auto"/>
        <w:left w:val="none" w:sz="0" w:space="0" w:color="auto"/>
        <w:bottom w:val="none" w:sz="0" w:space="0" w:color="auto"/>
        <w:right w:val="none" w:sz="0" w:space="0" w:color="auto"/>
      </w:divBdr>
    </w:div>
    <w:div w:id="2122140185">
      <w:bodyDiv w:val="1"/>
      <w:marLeft w:val="0"/>
      <w:marRight w:val="0"/>
      <w:marTop w:val="0"/>
      <w:marBottom w:val="0"/>
      <w:divBdr>
        <w:top w:val="none" w:sz="0" w:space="0" w:color="auto"/>
        <w:left w:val="none" w:sz="0" w:space="0" w:color="auto"/>
        <w:bottom w:val="none" w:sz="0" w:space="0" w:color="auto"/>
        <w:right w:val="none" w:sz="0" w:space="0" w:color="auto"/>
      </w:divBdr>
    </w:div>
    <w:div w:id="2128505236">
      <w:bodyDiv w:val="1"/>
      <w:marLeft w:val="0"/>
      <w:marRight w:val="0"/>
      <w:marTop w:val="0"/>
      <w:marBottom w:val="0"/>
      <w:divBdr>
        <w:top w:val="none" w:sz="0" w:space="0" w:color="auto"/>
        <w:left w:val="none" w:sz="0" w:space="0" w:color="auto"/>
        <w:bottom w:val="none" w:sz="0" w:space="0" w:color="auto"/>
        <w:right w:val="none" w:sz="0" w:space="0" w:color="auto"/>
      </w:divBdr>
    </w:div>
    <w:div w:id="2129083221">
      <w:bodyDiv w:val="1"/>
      <w:marLeft w:val="0"/>
      <w:marRight w:val="0"/>
      <w:marTop w:val="0"/>
      <w:marBottom w:val="0"/>
      <w:divBdr>
        <w:top w:val="none" w:sz="0" w:space="0" w:color="auto"/>
        <w:left w:val="none" w:sz="0" w:space="0" w:color="auto"/>
        <w:bottom w:val="none" w:sz="0" w:space="0" w:color="auto"/>
        <w:right w:val="none" w:sz="0" w:space="0" w:color="auto"/>
      </w:divBdr>
    </w:div>
    <w:div w:id="2129741113">
      <w:bodyDiv w:val="1"/>
      <w:marLeft w:val="0"/>
      <w:marRight w:val="0"/>
      <w:marTop w:val="0"/>
      <w:marBottom w:val="0"/>
      <w:divBdr>
        <w:top w:val="none" w:sz="0" w:space="0" w:color="auto"/>
        <w:left w:val="none" w:sz="0" w:space="0" w:color="auto"/>
        <w:bottom w:val="none" w:sz="0" w:space="0" w:color="auto"/>
        <w:right w:val="none" w:sz="0" w:space="0" w:color="auto"/>
      </w:divBdr>
    </w:div>
    <w:div w:id="2130388441">
      <w:bodyDiv w:val="1"/>
      <w:marLeft w:val="0"/>
      <w:marRight w:val="0"/>
      <w:marTop w:val="0"/>
      <w:marBottom w:val="0"/>
      <w:divBdr>
        <w:top w:val="none" w:sz="0" w:space="0" w:color="auto"/>
        <w:left w:val="none" w:sz="0" w:space="0" w:color="auto"/>
        <w:bottom w:val="none" w:sz="0" w:space="0" w:color="auto"/>
        <w:right w:val="none" w:sz="0" w:space="0" w:color="auto"/>
      </w:divBdr>
    </w:div>
    <w:div w:id="2131582847">
      <w:bodyDiv w:val="1"/>
      <w:marLeft w:val="0"/>
      <w:marRight w:val="0"/>
      <w:marTop w:val="0"/>
      <w:marBottom w:val="0"/>
      <w:divBdr>
        <w:top w:val="none" w:sz="0" w:space="0" w:color="auto"/>
        <w:left w:val="none" w:sz="0" w:space="0" w:color="auto"/>
        <w:bottom w:val="none" w:sz="0" w:space="0" w:color="auto"/>
        <w:right w:val="none" w:sz="0" w:space="0" w:color="auto"/>
      </w:divBdr>
    </w:div>
    <w:div w:id="2131891947">
      <w:bodyDiv w:val="1"/>
      <w:marLeft w:val="0"/>
      <w:marRight w:val="0"/>
      <w:marTop w:val="0"/>
      <w:marBottom w:val="0"/>
      <w:divBdr>
        <w:top w:val="none" w:sz="0" w:space="0" w:color="auto"/>
        <w:left w:val="none" w:sz="0" w:space="0" w:color="auto"/>
        <w:bottom w:val="none" w:sz="0" w:space="0" w:color="auto"/>
        <w:right w:val="none" w:sz="0" w:space="0" w:color="auto"/>
      </w:divBdr>
    </w:div>
    <w:div w:id="2133398097">
      <w:bodyDiv w:val="1"/>
      <w:marLeft w:val="0"/>
      <w:marRight w:val="0"/>
      <w:marTop w:val="0"/>
      <w:marBottom w:val="0"/>
      <w:divBdr>
        <w:top w:val="none" w:sz="0" w:space="0" w:color="auto"/>
        <w:left w:val="none" w:sz="0" w:space="0" w:color="auto"/>
        <w:bottom w:val="none" w:sz="0" w:space="0" w:color="auto"/>
        <w:right w:val="none" w:sz="0" w:space="0" w:color="auto"/>
      </w:divBdr>
    </w:div>
    <w:div w:id="2135245622">
      <w:bodyDiv w:val="1"/>
      <w:marLeft w:val="0"/>
      <w:marRight w:val="0"/>
      <w:marTop w:val="0"/>
      <w:marBottom w:val="0"/>
      <w:divBdr>
        <w:top w:val="none" w:sz="0" w:space="0" w:color="auto"/>
        <w:left w:val="none" w:sz="0" w:space="0" w:color="auto"/>
        <w:bottom w:val="none" w:sz="0" w:space="0" w:color="auto"/>
        <w:right w:val="none" w:sz="0" w:space="0" w:color="auto"/>
      </w:divBdr>
    </w:div>
    <w:div w:id="2136482816">
      <w:bodyDiv w:val="1"/>
      <w:marLeft w:val="0"/>
      <w:marRight w:val="0"/>
      <w:marTop w:val="0"/>
      <w:marBottom w:val="0"/>
      <w:divBdr>
        <w:top w:val="none" w:sz="0" w:space="0" w:color="auto"/>
        <w:left w:val="none" w:sz="0" w:space="0" w:color="auto"/>
        <w:bottom w:val="none" w:sz="0" w:space="0" w:color="auto"/>
        <w:right w:val="none" w:sz="0" w:space="0" w:color="auto"/>
      </w:divBdr>
    </w:div>
    <w:div w:id="2138520228">
      <w:bodyDiv w:val="1"/>
      <w:marLeft w:val="0"/>
      <w:marRight w:val="0"/>
      <w:marTop w:val="0"/>
      <w:marBottom w:val="0"/>
      <w:divBdr>
        <w:top w:val="none" w:sz="0" w:space="0" w:color="auto"/>
        <w:left w:val="none" w:sz="0" w:space="0" w:color="auto"/>
        <w:bottom w:val="none" w:sz="0" w:space="0" w:color="auto"/>
        <w:right w:val="none" w:sz="0" w:space="0" w:color="auto"/>
      </w:divBdr>
    </w:div>
    <w:div w:id="2140566833">
      <w:bodyDiv w:val="1"/>
      <w:marLeft w:val="0"/>
      <w:marRight w:val="0"/>
      <w:marTop w:val="0"/>
      <w:marBottom w:val="0"/>
      <w:divBdr>
        <w:top w:val="none" w:sz="0" w:space="0" w:color="auto"/>
        <w:left w:val="none" w:sz="0" w:space="0" w:color="auto"/>
        <w:bottom w:val="none" w:sz="0" w:space="0" w:color="auto"/>
        <w:right w:val="none" w:sz="0" w:space="0" w:color="auto"/>
      </w:divBdr>
    </w:div>
    <w:div w:id="2140829937">
      <w:bodyDiv w:val="1"/>
      <w:marLeft w:val="0"/>
      <w:marRight w:val="0"/>
      <w:marTop w:val="0"/>
      <w:marBottom w:val="0"/>
      <w:divBdr>
        <w:top w:val="none" w:sz="0" w:space="0" w:color="auto"/>
        <w:left w:val="none" w:sz="0" w:space="0" w:color="auto"/>
        <w:bottom w:val="none" w:sz="0" w:space="0" w:color="auto"/>
        <w:right w:val="none" w:sz="0" w:space="0" w:color="auto"/>
      </w:divBdr>
    </w:div>
    <w:div w:id="2141411019">
      <w:bodyDiv w:val="1"/>
      <w:marLeft w:val="0"/>
      <w:marRight w:val="0"/>
      <w:marTop w:val="0"/>
      <w:marBottom w:val="0"/>
      <w:divBdr>
        <w:top w:val="none" w:sz="0" w:space="0" w:color="auto"/>
        <w:left w:val="none" w:sz="0" w:space="0" w:color="auto"/>
        <w:bottom w:val="none" w:sz="0" w:space="0" w:color="auto"/>
        <w:right w:val="none" w:sz="0" w:space="0" w:color="auto"/>
      </w:divBdr>
    </w:div>
    <w:div w:id="2141726469">
      <w:bodyDiv w:val="1"/>
      <w:marLeft w:val="0"/>
      <w:marRight w:val="0"/>
      <w:marTop w:val="0"/>
      <w:marBottom w:val="0"/>
      <w:divBdr>
        <w:top w:val="none" w:sz="0" w:space="0" w:color="auto"/>
        <w:left w:val="none" w:sz="0" w:space="0" w:color="auto"/>
        <w:bottom w:val="none" w:sz="0" w:space="0" w:color="auto"/>
        <w:right w:val="none" w:sz="0" w:space="0" w:color="auto"/>
      </w:divBdr>
    </w:div>
    <w:div w:id="2146698189">
      <w:bodyDiv w:val="1"/>
      <w:marLeft w:val="0"/>
      <w:marRight w:val="0"/>
      <w:marTop w:val="0"/>
      <w:marBottom w:val="0"/>
      <w:divBdr>
        <w:top w:val="none" w:sz="0" w:space="0" w:color="auto"/>
        <w:left w:val="none" w:sz="0" w:space="0" w:color="auto"/>
        <w:bottom w:val="none" w:sz="0" w:space="0" w:color="auto"/>
        <w:right w:val="none" w:sz="0" w:space="0" w:color="auto"/>
      </w:divBdr>
    </w:div>
    <w:div w:id="21472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16/j.compositesa.2018.07.033"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oi.org/10.1016/S0142-9418(03)00043-6"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doi.org/10.1177/0021998319890405" TargetMode="External"/><Relationship Id="rId10" Type="http://schemas.openxmlformats.org/officeDocument/2006/relationships/header" Target="header3.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hyperlink" Target="https://doi.org/10.3389/fmats.2019.0029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Kog96</b:Tag>
    <b:SourceType>JournalArticle</b:SourceType>
    <b:Guid>{2713BA2E-FEB1-49ED-8F64-CF3912445D45}</b:Guid>
    <b:Author>
      <b:Author>
        <b:NameList>
          <b:Person>
            <b:Last>Kogut</b:Last>
            <b:First>B</b:First>
            <b:Middle>y Zander, U.</b:Middle>
          </b:Person>
        </b:NameList>
      </b:Author>
    </b:Author>
    <b:Title>Knowledge of the firm, combinative capabilities, and the replication of technology.</b:Title>
    <b:JournalName>Organization sciences</b:JournalName>
    <b:Year>1996</b:Year>
    <b:Pages>383-397</b:Pages>
    <b:Volume>3</b:Volume>
    <b:Issue>3</b:Issue>
    <b:RefOrder>1</b:RefOrder>
  </b:Source>
  <b:Source>
    <b:Tag>Non03</b:Tag>
    <b:SourceType>JournalArticle</b:SourceType>
    <b:Guid>{4DA6C142-F90A-410D-B82A-6599A6FD6E57}</b:Guid>
    <b:Author>
      <b:Author>
        <b:NameList>
          <b:Person>
            <b:Last>Nonaka</b:Last>
            <b:First>I.</b:First>
            <b:Middle>y Toyama, R,</b:Middle>
          </b:Person>
        </b:NameList>
      </b:Author>
    </b:Author>
    <b:Title>The knowledge-creating theory revisited: Knowledge creation as a synthesizing process.</b:Title>
    <b:JournalName>Knowledge management reserach and practices</b:JournalName>
    <b:Year>2003</b:Year>
    <b:Pages>2-10</b:Pages>
    <b:Volume>1</b:Volume>
    <b:RefOrder>2</b:RefOrder>
  </b:Source>
  <b:Source>
    <b:Tag>Ala10</b:Tag>
    <b:SourceType>JournalArticle</b:SourceType>
    <b:Guid>{D34426F6-441F-48F4-B587-C1C8CB3DBBBD}</b:Guid>
    <b:Author>
      <b:Author>
        <b:NameList>
          <b:Person>
            <b:Last>Alavi</b:Last>
            <b:First>M.</b:First>
            <b:Middle>y Leidner, D.E.</b:Middle>
          </b:Person>
        </b:NameList>
      </b:Author>
    </b:Author>
    <b:Title>Assessing the valur of corporate blogs: a social capital perspective.</b:Title>
    <b:JournalName>IEEE transaction on prefoessional communication.</b:JournalName>
    <b:Year>2010</b:Year>
    <b:Pages>358-359</b:Pages>
    <b:Volume>53</b:Volume>
    <b:Issue>4</b:Issue>
    <b:RefOrder>5</b:RefOrder>
  </b:Source>
  <b:Source>
    <b:Tag>Flo10</b:Tag>
    <b:SourceType>JournalArticle</b:SourceType>
    <b:Guid>{6D5D6A64-9592-4D97-B899-5A784F006C67}</b:Guid>
    <b:Author>
      <b:Author>
        <b:NameList>
          <b:Person>
            <b:Last>Floortje Blindenbach-Driessen</b:Last>
            <b:First>Jan</b:First>
            <b:Middle>van Dalen andJan van den Ende</b:Middle>
          </b:Person>
        </b:NameList>
      </b:Author>
    </b:Author>
    <b:Title>Innovation management practices compared: the example of projec-based Firms</b:Title>
    <b:JournalName>Journal of Product Innovation Management</b:JournalName>
    <b:Year>2010</b:Year>
    <b:Pages>705-724</b:Pages>
    <b:Volume>27</b:Volume>
    <b:RefOrder>4</b:RefOrder>
  </b:Source>
  <b:Source>
    <b:Tag>Wii97</b:Tag>
    <b:SourceType>JournalArticle</b:SourceType>
    <b:Guid>{7C8AC62C-BC0D-4FE1-8E4D-2B6472664664}</b:Guid>
    <b:Author>
      <b:Author>
        <b:NameList>
          <b:Person>
            <b:Last>Wiig</b:Last>
            <b:First>K.</b:First>
            <b:Middle>M</b:Middle>
          </b:Person>
        </b:NameList>
      </b:Author>
    </b:Author>
    <b:Title>Integrating intellectual capital and knowledge management.</b:Title>
    <b:JournalName>Long Rang planning</b:JournalName>
    <b:Year>1997</b:Year>
    <b:Pages>399-405</b:Pages>
    <b:Volume>30</b:Volume>
    <b:Issue>3</b:Issue>
    <b:RefOrder>13</b:RefOrder>
  </b:Source>
  <b:Source>
    <b:Tag>Bho05</b:Tag>
    <b:SourceType>JournalArticle</b:SourceType>
    <b:Guid>{23FF41EF-09DD-4185-8BF0-2B1EED6B8B5E}</b:Guid>
    <b:Author>
      <b:Author>
        <b:NameList>
          <b:Person>
            <b:Last>G.</b:Last>
            <b:First>Bhojaraju</b:First>
          </b:Person>
        </b:NameList>
      </b:Author>
    </b:Author>
    <b:Title>Knowledge management: why do we need it for corporates</b:Title>
    <b:JournalName>malasyan Journal of Library &amp; information science</b:JournalName>
    <b:Year>2005</b:Year>
    <b:Pages>37-50</b:Pages>
    <b:Volume>10</b:Volume>
    <b:Issue>2</b:Issue>
    <b:RefOrder>14</b:RefOrder>
  </b:Source>
  <b:Source>
    <b:Tag>Zha</b:Tag>
    <b:SourceType>JournalArticle</b:SourceType>
    <b:Guid>{76808851-6A2C-455A-924E-30C523CE3017}</b:Guid>
    <b:Author>
      <b:Author>
        <b:NameList>
          <b:Person>
            <b:Last>Zhang</b:Last>
            <b:First>H.S.,</b:First>
            <b:Middle>Shu, C.L., Juang, X. and Malter, A.J.</b:Middle>
          </b:Person>
        </b:NameList>
      </b:Author>
    </b:Author>
    <b:Title>Managing Knowledge for innovation: the role of cooperation, competition, and alliance nationality.</b:Title>
    <b:JournalName>Journal Inernational marketing</b:JournalName>
    <b:Pages>74-94</b:Pages>
    <b:Volume>18</b:Volume>
    <b:Issue>4</b:Issue>
    <b:RefOrder>15</b:RefOrder>
  </b:Source>
  <b:Source>
    <b:Tag>Lee051</b:Tag>
    <b:SourceType>JournalArticle</b:SourceType>
    <b:Guid>{85641460-989E-4E5E-ABA2-B2BD1F279E23}</b:Guid>
    <b:Author>
      <b:Author>
        <b:NameList>
          <b:Person>
            <b:Last>Lee</b:Last>
            <b:First>K.C.,</b:First>
            <b:Middle>Lee, S. y Kang, I.W.</b:Middle>
          </b:Person>
        </b:NameList>
      </b:Author>
    </b:Author>
    <b:Title>KMPI: measuting knowledge management performance</b:Title>
    <b:JournalName>Information and management</b:JournalName>
    <b:Year>2005</b:Year>
    <b:Pages>469-482</b:Pages>
    <b:Volume>42</b:Volume>
    <b:Issue>3</b:Issue>
    <b:RefOrder>16</b:RefOrder>
  </b:Source>
  <b:Source>
    <b:Tag>Rav11</b:Tag>
    <b:SourceType>JournalArticle</b:SourceType>
    <b:Guid>{9BB86510-4773-4D82-A1C8-144FA358A9E0}</b:Guid>
    <b:Author>
      <b:Author>
        <b:NameList>
          <b:Person>
            <b:Last>Ravichandran</b:Last>
            <b:First>S.</b:First>
          </b:Person>
        </b:NameList>
      </b:Author>
    </b:Author>
    <b:Title>Innovation in green chemistry</b:Title>
    <b:JournalName>International Journal of chemTech research</b:JournalName>
    <b:Year>2011</b:Year>
    <b:Pages>1511-1513</b:Pages>
    <b:Volume>3</b:Volume>
    <b:Issue>3</b:Issue>
    <b:RefOrder>20</b:RefOrder>
  </b:Source>
  <b:Source>
    <b:Tag>Dam98</b:Tag>
    <b:SourceType>JournalArticle</b:SourceType>
    <b:Guid>{0D6E64D2-BE4F-49DB-B25F-EDA3759E4AE2}</b:Guid>
    <b:Author>
      <b:Author>
        <b:NameList>
          <b:Person>
            <b:Last>Damanpour</b:Last>
            <b:First>F.</b:First>
          </b:Person>
        </b:NameList>
      </b:Author>
    </b:Author>
    <b:Title>Innovation type, radicalness, and the adoption process</b:Title>
    <b:JournalName>Comunication research</b:JournalName>
    <b:Year>1998</b:Year>
    <b:Pages>545-567</b:Pages>
    <b:Volume>15</b:Volume>
    <b:RefOrder>21</b:RefOrder>
  </b:Source>
  <b:Source>
    <b:Tag>Tra03</b:Tag>
    <b:SourceType>JournalArticle</b:SourceType>
    <b:Guid>{A1620195-B444-471F-B148-474F74A14491}</b:Guid>
    <b:Author>
      <b:Author>
        <b:NameList>
          <b:Person>
            <b:Last>Tranfield</b:Last>
            <b:First>David.</b:First>
            <b:Middle>Denyer, David y Smart, Palminder.</b:Middle>
          </b:Person>
        </b:NameList>
      </b:Author>
    </b:Author>
    <b:Title>Towards and methodology for developing evidence: informed management knowledge by means of systematic review</b:Title>
    <b:JournalName>British Journal of management</b:JournalName>
    <b:Year>2003</b:Year>
    <b:RefOrder>27</b:RefOrder>
  </b:Source>
  <b:Source>
    <b:Tag>Mel10</b:Tag>
    <b:SourceType>JournalArticle</b:SourceType>
    <b:Guid>{D21D93FD-81C2-4170-B549-7AC86D6D439A}</b:Guid>
    <b:Author>
      <b:Author>
        <b:NameList>
          <b:Person>
            <b:Last>Melnyk</b:Last>
            <b:First>Bernadette.</b:First>
            <b:Middle>Fineout-Overhalt Ellen</b:Middle>
          </b:Person>
        </b:NameList>
      </b:Author>
    </b:Author>
    <b:Title>Evidence-based practice: step by step</b:Title>
    <b:JournalName>AJN</b:JournalName>
    <b:Year>2010</b:Year>
    <b:Pages>51-53</b:Pages>
    <b:Volume>110</b:Volume>
    <b:Issue>1</b:Issue>
    <b:RefOrder>28</b:RefOrder>
  </b:Source>
  <b:Source>
    <b:Tag>Rob05</b:Tag>
    <b:SourceType>Book</b:SourceType>
    <b:Guid>{4B010414-EC38-4741-88EE-5AC554374673}</b:Guid>
    <b:Title>Administración</b:Title>
    <b:Year>2005</b:Year>
    <b:Author>
      <b:Author>
        <b:NameList>
          <b:Person>
            <b:Last>Robbins</b:Last>
            <b:First>Stephen.</b:First>
            <b:Middle>Coulter Mary.</b:Middle>
          </b:Person>
        </b:NameList>
      </b:Author>
    </b:Author>
    <b:City>Mexico</b:City>
    <b:Publisher>Pearson Education</b:Publisher>
    <b:RefOrder>55</b:RefOrder>
  </b:Source>
  <b:Source>
    <b:Tag>Cha11</b:Tag>
    <b:SourceType>JournalArticle</b:SourceType>
    <b:Guid>{4100D021-D1CD-4068-8D15-FCDDB2436ADC}</b:Guid>
    <b:Author>
      <b:Author>
        <b:NameList>
          <b:Person>
            <b:Last>Chang</b:Last>
            <b:First>H.H.,</b:First>
            <b:Middle>Wang, L.C.</b:Middle>
          </b:Person>
        </b:NameList>
      </b:Author>
    </b:Author>
    <b:Title>Enterprise information portals in support of business process, design teams and collaborative commerce performance</b:Title>
    <b:Year>2011</b:Year>
    <b:JournalName>International Journal of information management</b:JournalName>
    <b:Pages>171-182</b:Pages>
    <b:Volume>31</b:Volume>
    <b:Issue>2</b:Issue>
    <b:RefOrder>29</b:RefOrder>
  </b:Source>
  <b:Source>
    <b:Tag>Bae10</b:Tag>
    <b:SourceType>JournalArticle</b:SourceType>
    <b:Guid>{E82D3645-B8B0-4DB2-90AE-C6151FAC0B4D}</b:Guid>
    <b:Author>
      <b:Author>
        <b:NameList>
          <b:Person>
            <b:Last>Baehr</b:Last>
            <b:First>C.</b:First>
            <b:Middle>and Alex-Brown, K.</b:Middle>
          </b:Person>
        </b:NameList>
      </b:Author>
    </b:Author>
    <b:Title>The value of corporate blogs: a social capital perspective</b:Title>
    <b:JournalName>IEEE transaction on professional comunication</b:JournalName>
    <b:Year>2010</b:Year>
    <b:Pages>358-359</b:Pages>
    <b:Volume>53</b:Volume>
    <b:Issue>4</b:Issue>
    <b:RefOrder>30</b:RefOrder>
  </b:Source>
  <b:Source>
    <b:Tag>Gar12</b:Tag>
    <b:SourceType>JournalArticle</b:SourceType>
    <b:Guid>{C634E383-CDB0-4C36-85A0-3779461C9723}</b:Guid>
    <b:Author>
      <b:Author>
        <b:NameList>
          <b:Person>
            <b:Last>Garringos-Simon</b:Last>
            <b:First>F.J.</b:First>
          </b:Person>
        </b:NameList>
      </b:Author>
    </b:Author>
    <b:Title>Social Networks and Web 3.0: their impact on the management and marketing of organization.</b:Title>
    <b:JournalName>Management Decision</b:JournalName>
    <b:Year>2012</b:Year>
    <b:Volume>50</b:Volume>
    <b:Issue>10</b:Issue>
    <b:RefOrder>64</b:RefOrder>
  </b:Source>
  <b:Source>
    <b:Tag>Gut12</b:Tag>
    <b:SourceType>Report</b:SourceType>
    <b:Guid>{771D3E89-246C-4C3F-9BE6-89BA96C0A0F2}</b:Guid>
    <b:Author>
      <b:Author>
        <b:NameList>
          <b:Person>
            <b:Last>Gutierrez</b:Last>
            <b:First>javier</b:First>
          </b:Person>
        </b:NameList>
      </b:Author>
    </b:Author>
    <b:Title>¿que es un framework web?</b:Title>
    <b:Year>2012</b:Year>
    <b:Publisher>Universidad de Sevilla</b:Publisher>
    <b:City>Sevilla</b:City>
    <b:RefOrder>46</b:RefOrder>
  </b:Source>
  <b:Source>
    <b:Tag>Dic00</b:Tag>
    <b:SourceType>Report</b:SourceType>
    <b:Guid>{D1149123-94CE-44CE-AEDB-DFF553B86DD4}</b:Guid>
    <b:Author>
      <b:Author>
        <b:NameList>
          <b:Person>
            <b:Last>Dickinson</b:Last>
            <b:First>A.</b:First>
          </b:Person>
        </b:NameList>
      </b:Author>
    </b:Author>
    <b:Title>Enhancing Knowledge management in enterprise</b:Title>
    <b:Year>2000</b:Year>
    <b:Publisher>ENKE IST project IST-2000-29482</b:Publisher>
    <b:RefOrder>65</b:RefOrder>
  </b:Source>
  <b:Source>
    <b:Tag>Roc13</b:Tag>
    <b:SourceType>JournalArticle</b:SourceType>
    <b:Guid>{93F24E57-AEBC-4F27-8E43-450718AB07B9}</b:Guid>
    <b:Title>Imagenes de organizaciones en empresas brasileñas: detección y análisis con minería de datos</b:Title>
    <b:Year>2013</b:Year>
    <b:Author>
      <b:Author>
        <b:NameList>
          <b:Person>
            <b:Last>Rocha</b:Last>
            <b:First>E.,</b:First>
            <b:Middle>Cobo, Al., Vanti, A.</b:Middle>
          </b:Person>
        </b:NameList>
      </b:Author>
    </b:Author>
    <b:JournalName>Revista ciencias de administración</b:JournalName>
    <b:Pages>1516-3865</b:Pages>
    <b:Volume>15</b:Volume>
    <b:Issue>37</b:Issue>
    <b:RefOrder>31</b:RefOrder>
  </b:Source>
  <b:Source>
    <b:Tag>Eis02</b:Tag>
    <b:SourceType>JournalArticle</b:SourceType>
    <b:Guid>{4D473F58-A7B9-4B0C-A783-376612D562F0}</b:Guid>
    <b:Author>
      <b:Author>
        <b:NameList>
          <b:Person>
            <b:Last>Eisenhardt</b:Last>
            <b:First>K.M.</b:First>
            <b:Middle>and Santos, F. M.</b:Middle>
          </b:Person>
        </b:NameList>
      </b:Author>
    </b:Author>
    <b:Title>Knowledge-based view: a new theory or strategy.</b:Title>
    <b:JournalName>handbook of strategy and management</b:JournalName>
    <b:Year>2002</b:Year>
    <b:Pages>139-164</b:Pages>
    <b:Volume>SAGE</b:Volume>
    <b:RefOrder>45</b:RefOrder>
  </b:Source>
  <b:Source>
    <b:Tag>Hoe08</b:Tag>
    <b:SourceType>JournalArticle</b:SourceType>
    <b:Guid>{D415EADC-ADC1-43F7-8CAB-72818AF7F69F}</b:Guid>
    <b:Author>
      <b:Author>
        <b:NameList>
          <b:Person>
            <b:Last>Hoegg</b:Last>
            <b:First>Roman</b:First>
            <b:Middle>and Meckel, Miryam.</b:Middle>
          </b:Person>
        </b:NameList>
      </b:Author>
    </b:Author>
    <b:Title>Overview of business models for web 2.0 communities.</b:Title>
    <b:JournalName>Institute of media and communication management</b:JournalName>
    <b:Year>2008</b:Year>
    <b:RefOrder>32</b:RefOrder>
  </b:Source>
  <b:Source>
    <b:Tag>Hoo12</b:Tag>
    <b:SourceType>JournalArticle</b:SourceType>
    <b:Guid>{BBB96F2B-160E-4170-8827-ED600E8403C3}</b:Guid>
    <b:Author>
      <b:Author>
        <b:NameList>
          <b:Person>
            <b:Last>Hoon Song</b:Last>
            <b:First>Ji.</b:First>
            <b:Middle>Kolb, Judith. Hee Lee, Ung. Kyoung, Kim Hye.</b:Middle>
          </b:Person>
        </b:NameList>
      </b:Author>
    </b:Author>
    <b:Title>Rol of transformational leadershio in effective organizational knwoledge creation practices: medianting effects of employees' work engagement</b:Title>
    <b:JournalName>Human Resource development</b:JournalName>
    <b:Year>2012</b:Year>
    <b:RefOrder>56</b:RefOrder>
  </b:Source>
  <b:Source>
    <b:Tag>Kim06</b:Tag>
    <b:SourceType>JournalArticle</b:SourceType>
    <b:Guid>{098B0560-23D8-4CBC-9AE0-00D272B18BA0}</b:Guid>
    <b:Author>
      <b:Author>
        <b:NameList>
          <b:Person>
            <b:Last>Kim</b:Last>
            <b:First>J.A.</b:First>
          </b:Person>
        </b:NameList>
      </b:Author>
    </b:Author>
    <b:Title>Measuring the impact of knowledge management</b:Title>
    <b:JournalName>IFLA journal</b:JournalName>
    <b:Year>2006</b:Year>
    <b:Pages>362-367</b:Pages>
    <b:Volume>32</b:Volume>
    <b:Issue>4</b:Issue>
    <b:RefOrder>47</b:RefOrder>
  </b:Source>
  <b:Source>
    <b:Tag>Kim11</b:Tag>
    <b:SourceType>JournalArticle</b:SourceType>
    <b:Guid>{5FCE1BFF-031B-4973-912E-BED8FF853C81}</b:Guid>
    <b:Author>
      <b:Author>
        <b:NameList>
          <b:Person>
            <b:Last>Kim</b:Last>
            <b:First>J.,</b:First>
            <b:Middle>Song, J., and Jones, D. R.</b:Middle>
          </b:Person>
        </b:NameList>
      </b:Author>
    </b:Author>
    <b:Title>The cognitive selection framework for knowledge acquisition strategies in virtual communities</b:Title>
    <b:JournalName>International Journal Information management</b:JournalName>
    <b:Year>2011</b:Year>
    <b:Pages>111-120</b:Pages>
    <b:Volume>31</b:Volume>
    <b:RefOrder>48</b:RefOrder>
  </b:Source>
  <b:Source>
    <b:Tag>lan12</b:Tag>
    <b:SourceType>JournalArticle</b:SourceType>
    <b:Guid>{CEFBEB33-C0CB-4E0B-A67B-8E7537C4576C}</b:Guid>
    <b:Author>
      <b:Author>
        <b:NameList>
          <b:Person>
            <b:Last>lanktin</b:Last>
            <b:First>N.</b:First>
            <b:Middle>K., Speier, C. &amp; Wilson, E.</b:Middle>
          </b:Person>
        </b:NameList>
      </b:Author>
    </b:Author>
    <b:Title>Internet-based knowledge acquisition: task complexity and performance. </b:Title>
    <b:JournalName>Decision support systems</b:JournalName>
    <b:Year>2012</b:Year>
    <b:RefOrder>49</b:RefOrder>
  </b:Source>
  <b:Source>
    <b:Tag>Lin11</b:Tag>
    <b:SourceType>JournalArticle</b:SourceType>
    <b:Guid>{99F1D89B-ED58-448F-B9ED-AAC2C5A1E261}</b:Guid>
    <b:Author>
      <b:Author>
        <b:NameList>
          <b:Person>
            <b:Last>Lin</b:Last>
            <b:First>C.</b:First>
            <b:Middle>P.</b:Middle>
          </b:Person>
        </b:NameList>
      </b:Author>
    </b:Author>
    <b:Title>Modeling job effectiveness and its antecedents from social capital perspective: a survey of virtual teams within business organizations.</b:Title>
    <b:JournalName>Computer in human behavior</b:JournalName>
    <b:Year>2011</b:Year>
    <b:Pages>915-923</b:Pages>
    <b:Volume>27</b:Volume>
    <b:Issue>2</b:Issue>
    <b:RefOrder>50</b:RefOrder>
  </b:Source>
  <b:Source>
    <b:Tag>Wal10</b:Tag>
    <b:SourceType>JournalArticle</b:SourceType>
    <b:Guid>{6B41B36A-599C-4E62-A010-E9182C13B15C}</b:Guid>
    <b:Author>
      <b:Author>
        <b:NameList>
          <b:Person>
            <b:Last>Walczak</b:Last>
            <b:First>S.</b:First>
          </b:Person>
        </b:NameList>
      </b:Author>
    </b:Author>
    <b:Title>Utilization and perceived benefit for diverse users of communities of practice in healthcare organization</b:Title>
    <b:JournalName>Journal of organizational and end user computing</b:JournalName>
    <b:Year>2010</b:Year>
    <b:Pages>24-50</b:Pages>
    <b:Volume>22</b:Volume>
    <b:Issue>4</b:Issue>
    <b:RefOrder>51</b:RefOrder>
  </b:Source>
  <b:Source>
    <b:Tag>Shu12</b:Tag>
    <b:SourceType>JournalArticle</b:SourceType>
    <b:Guid>{EC9B59AC-9CF4-4549-8261-BE764F1C9265}</b:Guid>
    <b:Author>
      <b:Author>
        <b:NameList>
          <b:Person>
            <b:Last>Shu-Hsien</b:Last>
            <b:First>Liao.</b:First>
            <b:Middle>Wen-Jung, Chang, Da-chian, HU. and Yi-lan, Yueh.</b:Middle>
          </b:Person>
        </b:NameList>
      </b:Author>
    </b:Author>
    <b:Title>Relationship among organizational culture, knowledge acquisition, organizational learning and organizational innovation in taiman's banking and insurance industries</b:Title>
    <b:JournalName>The international journal of human resource management</b:JournalName>
    <b:Year>2012</b:Year>
    <b:RefOrder>39</b:RefOrder>
  </b:Source>
  <b:Source>
    <b:Tag>Nar00</b:Tag>
    <b:SourceType>JournalArticle</b:SourceType>
    <b:Guid>{18B27DD1-B694-49C0-B8D6-23CD533EE6FE}</b:Guid>
    <b:Title>Organizational knowledge, human resource management, and sustained competitive advantage: toward a framework.</b:Title>
    <b:JournalName>Competitiveness review</b:JournalName>
    <b:Year>2000</b:Year>
    <b:Pages>123-135</b:Pages>
    <b:Volume>10</b:Volume>
    <b:Author>
      <b:Author>
        <b:NameList>
          <b:Person>
            <b:Last>Narasimba</b:Last>
            <b:First>S.</b:First>
          </b:Person>
        </b:NameList>
      </b:Author>
    </b:Author>
    <b:RefOrder>52</b:RefOrder>
  </b:Source>
  <b:Source>
    <b:Tag>Mor10</b:Tag>
    <b:SourceType>JournalArticle</b:SourceType>
    <b:Guid>{27287D76-EFE3-49EA-8CD2-F372AA39840C}</b:Guid>
    <b:Author>
      <b:Author>
        <b:NameList>
          <b:Person>
            <b:Last>Moresi</b:Last>
            <b:First>E.</b:First>
            <b:Middle>A. and mendes, S.P.</b:Middle>
          </b:Person>
        </b:NameList>
      </b:Author>
    </b:Author>
    <b:Title>Knowledge sharing in corporates portals</b:Title>
    <b:JournalName>Transinformacao</b:JournalName>
    <b:Year>2010</b:Year>
    <b:Pages>19-32</b:Pages>
    <b:Volume>22</b:Volume>
    <b:Issue>1</b:Issue>
    <b:RefOrder>66</b:RefOrder>
  </b:Source>
  <b:Source>
    <b:Tag>Mah12</b:Tag>
    <b:SourceType>JournalArticle</b:SourceType>
    <b:Guid>{24C720A2-CC2D-45B5-B99E-C148CA958F37}</b:Guid>
    <b:Author>
      <b:Author>
        <b:NameList>
          <b:Person>
            <b:Last>Mahr</b:Last>
            <b:First>D.</b:First>
            <b:Middle>Lievens, A.</b:Middle>
          </b:Person>
        </b:NameList>
      </b:Author>
    </b:Author>
    <b:Title>Virtual lead user communities: drivers of knowledge creation for innovation</b:Title>
    <b:JournalName>Research Policy</b:JournalName>
    <b:Year>2012</b:Year>
    <b:RefOrder>53</b:RefOrder>
  </b:Source>
  <b:Source>
    <b:Tag>Liu10</b:Tag>
    <b:SourceType>JournalArticle</b:SourceType>
    <b:Guid>{64DB4D57-A923-4F81-B6F0-F280FA6A3003}</b:Guid>
    <b:Author>
      <b:Author>
        <b:NameList>
          <b:Person>
            <b:Last>Liu</b:Last>
            <b:First>D.</b:First>
            <b:Middle>ray, G. and Whinston, A.B.</b:Middle>
          </b:Person>
        </b:NameList>
      </b:Author>
    </b:Author>
    <b:Title>The interaction between knowledge codification and knowledge-sharing networks</b:Title>
    <b:JournalName>Information systems research</b:JournalName>
    <b:Year>2010</b:Year>
    <b:Pages>892-9006</b:Pages>
    <b:Volume>21</b:Volume>
    <b:Issue>4</b:Issue>
    <b:RefOrder>54</b:RefOrder>
  </b:Source>
  <b:Source>
    <b:Tag>Non06</b:Tag>
    <b:SourceType>JournalArticle</b:SourceType>
    <b:Guid>{B9CC771E-2127-465C-9D0B-AF9940902FE9}</b:Guid>
    <b:Author>
      <b:Author>
        <b:NameList>
          <b:Person>
            <b:Last>Nonaka</b:Last>
            <b:First>I.</b:First>
            <b:Middle>Von Krogh, G. Voelpel, S.</b:Middle>
          </b:Person>
        </b:NameList>
      </b:Author>
    </b:Author>
    <b:Title>Organizational Knowledge creation theory: evolutionary paths and future advances.</b:Title>
    <b:JournalName>Organization studies</b:JournalName>
    <b:Year>2006</b:Year>
    <b:Pages>1179-1208</b:Pages>
    <b:Volume>27</b:Volume>
    <b:Issue>8</b:Issue>
    <b:RefOrder>3</b:RefOrder>
  </b:Source>
  <b:Source>
    <b:Tag>Sto</b:Tag>
    <b:SourceType>JournalArticle</b:SourceType>
    <b:Guid>{AE199050-6F86-4400-B798-038A89068040}</b:Guid>
    <b:Author>
      <b:Author>
        <b:NameList>
          <b:Person>
            <b:Last>Stocker</b:Last>
            <b:First>G.</b:First>
          </b:Person>
        </b:NameList>
      </b:Author>
    </b:Author>
    <b:Title>Gestion de conocimiento en la práctica</b:Title>
    <b:JournalName>http://www.stockergroup.com</b:JournalName>
    <b:RefOrder>71</b:RefOrder>
  </b:Source>
  <b:Source>
    <b:Tag>Gom10</b:Tag>
    <b:SourceType>JournalArticle</b:SourceType>
    <b:Guid>{27DC4C18-23AB-422B-95EB-99513AC5CE1A}</b:Guid>
    <b:Title>A framework and computer system for knowledge-level acquisition, representation, and reasoning with process knowledge</b:Title>
    <b:Year>2010</b:Year>
    <b:Author>
      <b:Author>
        <b:NameList>
          <b:Person>
            <b:Last>Gomez-Perez</b:Last>
            <b:First>J.</b:First>
            <b:Middle>M. Merdmann, M., Greaves, M. Corcho, O. &amp; Benjamins, R.</b:Middle>
          </b:Person>
        </b:NameList>
      </b:Author>
    </b:Author>
    <b:JournalName>International Journal of Human Computer studies</b:JournalName>
    <b:Pages>641-688</b:Pages>
    <b:Volume>68</b:Volume>
    <b:Issue>10</b:Issue>
    <b:RefOrder>38</b:RefOrder>
  </b:Source>
  <b:Source>
    <b:Tag>Non95</b:Tag>
    <b:SourceType>JournalArticle</b:SourceType>
    <b:Guid>{D79A4824-C2AA-4FAA-95AF-199999E2BDCC}</b:Guid>
    <b:Author>
      <b:Author>
        <b:NameList>
          <b:Person>
            <b:Last>Nonaka</b:Last>
            <b:First>I</b:First>
            <b:Middle>y Takeuchi, H.</b:Middle>
          </b:Person>
        </b:NameList>
      </b:Author>
    </b:Author>
    <b:Title>How Japanese Companies create the dynamics of innovations</b:Title>
    <b:JournalName>Oxford University Press</b:JournalName>
    <b:Year>1995</b:Year>
    <b:RefOrder>10</b:RefOrder>
  </b:Source>
  <b:Source>
    <b:Tag>Dav98</b:Tag>
    <b:SourceType>JournalArticle</b:SourceType>
    <b:Guid>{AC9BC1FA-CF05-418E-8005-2A3011B7A187}</b:Guid>
    <b:Title>Working Knowledge</b:Title>
    <b:JournalName>Harvard Business School Press</b:JournalName>
    <b:Year>1998</b:Year>
    <b:Author>
      <b:Author>
        <b:NameList>
          <b:Person>
            <b:Last>Davenport</b:Last>
            <b:First>T.,</b:First>
            <b:Middle>Prusak, L.</b:Middle>
          </b:Person>
        </b:NameList>
      </b:Author>
    </b:Author>
    <b:RefOrder>12</b:RefOrder>
  </b:Source>
  <b:Source>
    <b:Tag>Pab08</b:Tag>
    <b:SourceType>Report</b:SourceType>
    <b:Guid>{E2B0A525-4869-45F5-BF9C-BED6D14FF853}</b:Guid>
    <b:Author>
      <b:Author>
        <b:NameList>
          <b:Person>
            <b:Last>Pablo</b:Last>
            <b:First>Torre</b:First>
          </b:Person>
        </b:NameList>
      </b:Author>
    </b:Author>
    <b:Title>Modelo experimental para la detección, adquisición de competencias y definición de perfiles profesionales en el sector multimedia de las empresas TIC</b:Title>
    <b:Year>2008</b:Year>
    <b:Publisher>Universidad Politecnica de Cataluña</b:Publisher>
    <b:City>Barcelona</b:City>
    <b:RefOrder>6</b:RefOrder>
  </b:Source>
  <b:Source>
    <b:Tag>Mar80</b:Tag>
    <b:SourceType>Book</b:SourceType>
    <b:Guid>{4E203FB2-7A6D-4178-A437-EEFFF2D34D54}</b:Guid>
    <b:Author>
      <b:Author>
        <b:NameList>
          <b:Person>
            <b:Last>Marshall</b:Last>
            <b:First>A.</b:First>
          </b:Person>
        </b:NameList>
      </b:Author>
    </b:Author>
    <b:Title>Principles of Econocmics.</b:Title>
    <b:Year>1980</b:Year>
    <b:Publisher>Macmillan and Co</b:Publisher>
    <b:RefOrder>7</b:RefOrder>
  </b:Source>
  <b:Source>
    <b:Tag>Wit02</b:Tag>
    <b:SourceType>JournalArticle</b:SourceType>
    <b:Guid>{B925298B-6245-4279-AE0E-E82E675CE7BE}</b:Guid>
    <b:Author>
      <b:Author>
        <b:NameList>
          <b:Person>
            <b:Last>Witt</b:Last>
            <b:First>Ulrich</b:First>
          </b:Person>
        </b:NameList>
      </b:Author>
    </b:Author>
    <b:Title>¿How evolutionary is Shumpeter's theory of economic development?</b:Title>
    <b:Year>2002</b:Year>
    <b:JournalName>Industry and Innovation</b:JournalName>
    <b:Volume>9</b:Volume>
    <b:RefOrder>8</b:RefOrder>
  </b:Source>
  <b:Source>
    <b:Tag>JOz10</b:Tag>
    <b:SourceType>Report</b:SourceType>
    <b:Guid>{F0C45064-837F-41AF-98DC-CA708DFFFE48}</b:Guid>
    <b:Author>
      <b:Author>
        <b:NameList>
          <b:Person>
            <b:Last>JOzami Barreiro</b:Last>
            <b:First>Francisco.</b:First>
          </b:Person>
        </b:NameList>
      </b:Author>
    </b:Author>
    <b:Title>Gestión del conocimiento y soluciones de negocio en micro, pequeña y medianas empresas de la republica de argentina.</b:Title>
    <b:Year>2010</b:Year>
    <b:RefOrder>9</b:RefOrder>
  </b:Source>
  <b:Source>
    <b:Tag>Ser03</b:Tag>
    <b:SourceType>Report</b:SourceType>
    <b:Guid>{9265DEA5-4E49-4902-AFB7-8931D9856BDA}</b:Guid>
    <b:Author>
      <b:Author>
        <b:NameList>
          <b:Person>
            <b:Last>Serradell López</b:Last>
            <b:First>Enric.</b:First>
            <b:Middle>Perez, Angel Juan.</b:Middle>
          </b:Person>
        </b:NameList>
      </b:Author>
    </b:Author>
    <b:Title>La gestión del conocimeinto en la nueva economía</b:Title>
    <b:Year>2003</b:Year>
    <b:Publisher>Universidad Abierta de Cataluña</b:Publisher>
    <b:City>2003</b:City>
    <b:RefOrder>11</b:RefOrder>
  </b:Source>
  <b:Source>
    <b:Tag>Car94</b:Tag>
    <b:SourceType>JournalArticle</b:SourceType>
    <b:Guid>{1CCE3CD9-3844-4850-AB0E-4F7A710AE7FF}</b:Guid>
    <b:Author>
      <b:Author>
        <b:NameList>
          <b:Person>
            <b:Last>Carnegie</b:Last>
            <b:First>J.</b:First>
          </b:Person>
        </b:NameList>
      </b:Author>
    </b:Author>
    <b:Title>Best practices and enterprise bergaining</b:Title>
    <b:Year>1994</b:Year>
    <b:JournalName>Aus Helth REv</b:JournalName>
    <b:Pages>37-46</b:Pages>
    <b:RefOrder>18</b:RefOrder>
  </b:Source>
  <b:Source>
    <b:Tag>Can96</b:Tag>
    <b:SourceType>JournalArticle</b:SourceType>
    <b:Guid>{071432C4-5EDE-45C5-B383-F49EB6F7C98A}</b:Guid>
    <b:Author>
      <b:Author>
        <b:NameList>
          <b:Person>
            <b:Last>Canberra</b:Last>
            <b:First>Australia</b:First>
          </b:Person>
        </b:NameList>
      </b:Author>
    </b:Author>
    <b:Title>Australian health organisations taking up best practice challenge: the best practice in the health sector program</b:Title>
    <b:JournalName>Australian goverment publishing service</b:JournalName>
    <b:Year>1996</b:Year>
    <b:RefOrder>19</b:RefOrder>
  </b:Source>
  <b:Source>
    <b:Tag>Ala01</b:Tag>
    <b:SourceType>JournalArticle</b:SourceType>
    <b:Guid>{3FC26996-443B-4D80-A233-78B520CF6B64}</b:Guid>
    <b:Author>
      <b:Author>
        <b:NameList>
          <b:Person>
            <b:Last>Alavi</b:Last>
            <b:First>M.</b:First>
            <b:Middle>Leidner, D.</b:Middle>
          </b:Person>
        </b:NameList>
      </b:Author>
    </b:Author>
    <b:Title>Review: Knowledge management and knowledge management systems: conceptual foundations and research issues</b:Title>
    <b:JournalName>MIS Quartely</b:JournalName>
    <b:Year>2001</b:Year>
    <b:Volume>25</b:Volume>
    <b:RefOrder>22</b:RefOrder>
  </b:Source>
  <b:Source>
    <b:Tag>Kan03</b:Tag>
    <b:SourceType>JournalArticle</b:SourceType>
    <b:Guid>{CDACB6CC-F2AB-4A8F-B273-AE68FB49E362}</b:Guid>
    <b:Author>
      <b:Author>
        <b:NameList>
          <b:Person>
            <b:Last>Kankanhalli</b:Last>
            <b:First>Atreyi.</b:First>
            <b:Middle>Susanto Juliana.</b:Middle>
          </b:Person>
        </b:NameList>
      </b:Author>
    </b:Author>
    <b:Title>The rol of IT in seccessful knowledge management iniciatives</b:Title>
    <b:JournalName>Comunications of the ACM</b:JournalName>
    <b:Year>2003</b:Year>
    <b:Pages>69-73</b:Pages>
    <b:Volume>46</b:Volume>
    <b:Issue>9</b:Issue>
    <b:RefOrder>23</b:RefOrder>
  </b:Source>
  <b:Source>
    <b:Tag>Kru10</b:Tag>
    <b:SourceType>JournalArticle</b:SourceType>
    <b:Guid>{EA3659B4-0BFD-4ED0-8BAE-69E1ADBF1F59}</b:Guid>
    <b:Author>
      <b:Author>
        <b:NameList>
          <b:Person>
            <b:Last>Kruger</b:Last>
            <b:First>C.</b:First>
            <b:Middle>J. &amp; Johnson, R.</b:Middle>
          </b:Person>
        </b:NameList>
      </b:Author>
    </b:Author>
    <b:Title>Information management as an enabler of knowledge management maturity: a south african perspective</b:Title>
    <b:JournalName>International Journal of Information management</b:JournalName>
    <b:Year>2010</b:Year>
    <b:RefOrder>24</b:RefOrder>
  </b:Source>
  <b:Source>
    <b:Tag>Kha03</b:Tag>
    <b:SourceType>JournalArticle</b:SourceType>
    <b:Guid>{41F01385-66E0-4778-911E-8A57E5CE6B52}</b:Guid>
    <b:Author>
      <b:Author>
        <b:NameList>
          <b:Person>
            <b:Last>Khandelwal</b:Last>
            <b:First>V.</b:First>
          </b:Person>
        </b:NameList>
      </b:Author>
    </b:Author>
    <b:Title>Exploring knowledge management and aplications</b:Title>
    <b:JournalName>Norwegian school of management</b:JournalName>
    <b:Year>2003</b:Year>
    <b:Pages>1-10</b:Pages>
    <b:Volume>16</b:Volume>
    <b:RefOrder>25</b:RefOrder>
  </b:Source>
  <b:Source>
    <b:Tag>Han09</b:Tag>
    <b:SourceType>JournalArticle</b:SourceType>
    <b:Guid>{9FDA31F8-BBBA-48F7-BE6C-866FA7EAF7CA}</b:Guid>
    <b:Author>
      <b:Author>
        <b:NameList>
          <b:Person>
            <b:Last>Hanisch</b:Last>
            <b:First>Bastian.</b:First>
            <b:Middle>Muller, Anna. Linder, Frank</b:Middle>
          </b:Person>
        </b:NameList>
      </b:Author>
    </b:Author>
    <b:Title>Knowledge management in temporary project environments</b:Title>
    <b:JournalName>Journal of knowledge</b:JournalName>
    <b:Year>2009</b:Year>
    <b:RefOrder>26</b:RefOrder>
  </b:Source>
  <b:Source>
    <b:Tag>Val06</b:Tag>
    <b:SourceType>JournalArticle</b:SourceType>
    <b:Guid>{41E46A08-8D67-4AFC-812F-BA40536FD630}</b:Guid>
    <b:Author>
      <b:Author>
        <b:NameList>
          <b:Person>
            <b:Last>Vallejos</b:Last>
            <b:First>Sofia.</b:First>
          </b:Person>
        </b:NameList>
      </b:Author>
    </b:Author>
    <b:Title>Minería de datos</b:Title>
    <b:JournalName>Universidad Nacional del Nordeste</b:JournalName>
    <b:Year>2006</b:Year>
    <b:Publisher>Universidad Nacional del Nordeste</b:Publisher>
    <b:RefOrder>33</b:RefOrder>
  </b:Source>
  <b:Source>
    <b:Tag>Chi08</b:Tag>
    <b:SourceType>JournalArticle</b:SourceType>
    <b:Guid>{664B9786-473B-48BA-9CDF-A4C766128C39}</b:Guid>
    <b:Author>
      <b:Author>
        <b:NameList>
          <b:Person>
            <b:Last>Chian</b:Last>
            <b:First>Ivy.</b:First>
            <b:Middle>Chao, Chee-Knowng</b:Middle>
          </b:Person>
        </b:NameList>
      </b:Author>
    </b:Author>
    <b:Title>Knowledge management in small and medium-sized enterprises</b:Title>
    <b:JournalName>Communications of the acm</b:JournalName>
    <b:Year>2008</b:Year>
    <b:RefOrder>34</b:RefOrder>
  </b:Source>
  <b:Source>
    <b:Tag>Mcc87</b:Tag>
    <b:SourceType>JournalArticle</b:SourceType>
    <b:Guid>{53F48CD9-CCBE-47E5-B363-CE130CFE4B0F}</b:Guid>
    <b:Author>
      <b:Author>
        <b:NameList>
          <b:Person>
            <b:Last>Mccracken</b:Last>
            <b:First>Donald.</b:First>
            <b:Middle>Akscyn, Robert</b:Middle>
          </b:Person>
        </b:NameList>
      </b:Author>
    </b:Author>
    <b:Title>KMS: a distributed hypermedia system for managing knwledge in organizations</b:Title>
    <b:Year>1987</b:Year>
    <b:RefOrder>35</b:RefOrder>
  </b:Source>
  <b:Source>
    <b:Tag>Lak10</b:Tag>
    <b:SourceType>JournalArticle</b:SourceType>
    <b:Guid>{A24798F4-3C29-4392-A1F6-696218776E23}</b:Guid>
    <b:Author>
      <b:Author>
        <b:NameList>
          <b:Person>
            <b:Last>Lakulu. Modi &amp; Abdullah</b:Last>
            <b:First>Rusli.</b:First>
          </b:Person>
        </b:NameList>
      </b:Author>
    </b:Author>
    <b:Title>A framework of collaborative knowledge management system in open source software develpment environment</b:Title>
    <b:JournalName>Computer and information science</b:JournalName>
    <b:Year>2010</b:Year>
    <b:Volume>3</b:Volume>
    <b:Issue>1</b:Issue>
    <b:RefOrder>36</b:RefOrder>
  </b:Source>
  <b:Source>
    <b:Tag>Jan</b:Tag>
    <b:SourceType>JournalArticle</b:SourceType>
    <b:Guid>{C8958B91-C10C-42E6-B0B7-4C8349125251}</b:Guid>
    <b:Author>
      <b:Author>
        <b:NameList>
          <b:Person>
            <b:Last>Janezic</b:Last>
            <b:First>Gustavo.</b:First>
            <b:Middle>Branca, Diego.</b:Middle>
          </b:Person>
        </b:NameList>
      </b:Author>
    </b:Author>
    <b:Title>Sistema de soporte de decisiones en contextos industriales. Universidad de Palermo</b:Title>
    <b:RefOrder>37</b:RefOrder>
  </b:Source>
  <b:Source>
    <b:Tag>Lee10</b:Tag>
    <b:SourceType>JournalArticle</b:SourceType>
    <b:Guid>{105F3F09-07E9-4D70-9A2F-ADB6DB93C284}</b:Guid>
    <b:Author>
      <b:Author>
        <b:NameList>
          <b:Person>
            <b:Last>Lee. Pauline. Gillespie</b:Last>
            <b:First>Nicole.</b:First>
            <b:Middle>Mann, Leon. Wearing, Alexander.</b:Middle>
          </b:Person>
        </b:NameList>
      </b:Author>
    </b:Author>
    <b:Title>Leadership and trust: their effect on knowledge sharing and team performance.</b:Title>
    <b:JournalName>Management Learning</b:JournalName>
    <b:Year>2010</b:Year>
    <b:RefOrder>41</b:RefOrder>
  </b:Source>
  <b:Source>
    <b:Tag>OEC02</b:Tag>
    <b:SourceType>Report</b:SourceType>
    <b:Guid>{5B74A7BD-480D-4021-ABE0-6DB88C9054DA}</b:Guid>
    <b:Title>Glosario de los principales términos sobre evaluación y gestión basada en resultados</b:Title>
    <b:Year>2002</b:Year>
    <b:Author>
      <b:Author>
        <b:NameList>
          <b:Person>
            <b:Last>OECD_DAC</b:Last>
          </b:Person>
        </b:NameList>
      </b:Author>
    </b:Author>
    <b:RefOrder>42</b:RefOrder>
  </b:Source>
  <b:Source>
    <b:Tag>Coo98</b:Tag>
    <b:SourceType>JournalArticle</b:SourceType>
    <b:Guid>{10F2664E-185A-4440-9F8B-4A074CFD82E1}</b:Guid>
    <b:Title>Knowledge management practices' and path-dependency in innovation</b:Title>
    <b:Year>1998</b:Year>
    <b:Author>
      <b:Author>
        <b:NameList>
          <b:Person>
            <b:Last>Cooms</b:Last>
            <b:First>R.</b:First>
            <b:Middle>Hull, R.</b:Middle>
          </b:Person>
        </b:NameList>
      </b:Author>
    </b:Author>
    <b:JournalName>Research Policy</b:JournalName>
    <b:RefOrder>43</b:RefOrder>
  </b:Source>
  <b:Source>
    <b:Tag>Mer12</b:Tag>
    <b:SourceType>DocumentFromInternetSite</b:SourceType>
    <b:Guid>{8935251E-73FD-4026-91EE-1CFC51D2F170}</b:Guid>
    <b:Author>
      <b:Author>
        <b:NameList>
          <b:Person>
            <b:Last>Meroño Cerdan</b:Last>
            <b:First>Angel</b:First>
          </b:Person>
        </b:NameList>
      </b:Author>
    </b:Author>
    <b:Title>Departamento de organización de empresas y finanzas. Universidad de Murcia.</b:Title>
    <b:YearAccessed>2012</b:YearAccessed>
    <b:MonthAccessed>07</b:MonthAccessed>
    <b:DayAccessed>25</b:DayAccessed>
    <b:URL>&lt;http://www.minetur.gob.es/Publicaciones/Publicacionesperiodicas/EconomiaIndustrial/RevistaEconomiaIndustrial/357/11_AngelMerono_357.pdf&gt;</b:URL>
    <b:RefOrder>44</b:RefOrder>
  </b:Source>
  <b:Source>
    <b:Tag>Tan03</b:Tag>
    <b:SourceType>Misc</b:SourceType>
    <b:Guid>{B27CF95E-8C7A-4616-BCEC-6DFECC2C334C}</b:Guid>
    <b:Title>Redes de computadoras</b:Title>
    <b:Year>2003</b:Year>
    <b:Publisher>Pearson education</b:Publisher>
    <b:Author>
      <b:Author>
        <b:NameList>
          <b:Person>
            <b:Last>Tanenbaum</b:Last>
            <b:First>Andree</b:First>
            <b:Middle>Stuart</b:Middle>
          </b:Person>
        </b:NameList>
      </b:Author>
    </b:Author>
    <b:RefOrder>58</b:RefOrder>
  </b:Source>
  <b:Source>
    <b:Tag>Mar09</b:Tag>
    <b:SourceType>JournalArticle</b:SourceType>
    <b:Guid>{C764FE9B-C62C-4F4F-9532-4B2072BCA558}</b:Guid>
    <b:Title>Past projects memory: Knowledge capitalization from the early phases of innovative projects</b:Title>
    <b:Year>2009</b:Year>
    <b:Author>
      <b:Author>
        <b:NameList>
          <b:Person>
            <b:Last>Marcandella</b:Last>
            <b:First>Elise.</b:First>
            <b:Middle>Durand, Marie-Gaetane. Renaud, Jean. Boly, Vincent.</b:Middle>
          </b:Person>
        </b:NameList>
      </b:Author>
    </b:Author>
    <b:JournalName>Concurrent engineering-research and aplications</b:JournalName>
    <b:RefOrder>59</b:RefOrder>
  </b:Source>
  <b:Source>
    <b:Tag>Hod03</b:Tag>
    <b:SourceType>JournalArticle</b:SourceType>
    <b:Guid>{5EDC42BD-A78F-4C5D-80E2-9546F65BE74C}</b:Guid>
    <b:Author>
      <b:Author>
        <b:NameList>
          <b:Person>
            <b:Last>Hodson</b:Last>
            <b:First>Peter.</b:First>
          </b:Person>
        </b:NameList>
      </b:Author>
    </b:Author>
    <b:Title>Local area networks</b:Title>
    <b:JournalName>Cengage Learning EMEA</b:JournalName>
    <b:Year>2003</b:Year>
    <b:Pages>250</b:Pages>
    <b:RefOrder>60</b:RefOrder>
  </b:Source>
  <b:Source>
    <b:Tag>Pan09</b:Tag>
    <b:SourceType>Misc</b:SourceType>
    <b:Guid>{400B3503-A4A0-4B83-9DC0-955C25EE6E04}</b:Guid>
    <b:Author>
      <b:Author>
        <b:NameList>
          <b:Person>
            <b:Last>Pant</b:Last>
            <b:First>laxmi.</b:First>
          </b:Person>
        </b:NameList>
      </b:Author>
    </b:Author>
    <b:Title>Learning networks for bridging knowledge divides in international development: aligning approaches and initiatives</b:Title>
    <b:Year>2009</b:Year>
    <b:RefOrder>61</b:RefOrder>
  </b:Source>
  <b:Source>
    <b:Tag>Kle11</b:Tag>
    <b:SourceType>JournalArticle</b:SourceType>
    <b:Guid>{E0DD2530-4E45-4542-864E-8D41126A1A3F}</b:Guid>
    <b:Author>
      <b:Author>
        <b:NameList>
          <b:Person>
            <b:Last>Kleinnijenhuis</b:Last>
            <b:First>Jan.</b:First>
            <b:Middle>Van Den Hoof, Bart. Utz, Sonja. Vermeulen, Ivar. Huysman, Marleen.</b:Middle>
          </b:Person>
        </b:NameList>
      </b:Author>
    </b:Author>
    <b:Title>Social influence in networks of practice: an analysis of organizational communication content.</b:Title>
    <b:Year>2011</b:Year>
    <b:JournalName>Communication research</b:JournalName>
    <b:RefOrder>62</b:RefOrder>
  </b:Source>
  <b:Source>
    <b:Tag>Pér12</b:Tag>
    <b:SourceType>InternetSite</b:SourceType>
    <b:Guid>{C8AFF026-ADF7-4CB1-AF62-ABE82E7BEA97}</b:Guid>
    <b:Author>
      <b:Author>
        <b:NameList>
          <b:Person>
            <b:Last>Pérez</b:Last>
            <b:First>Chantal</b:First>
          </b:Person>
        </b:NameList>
      </b:Author>
    </b:Author>
    <b:Title>Pérez, Chantal</b:Title>
    <b:YearAccessed>2012</b:YearAccessed>
    <b:MonthAccessed>07</b:MonthAccessed>
    <b:DayAccessed>25</b:DayAccessed>
    <b:URL>&lt;http://elies.rediris.es/elies18/522.html&gt;</b:URL>
    <b:RefOrder>40</b:RefOrder>
  </b:Source>
  <b:Source>
    <b:Tag>Jon09</b:Tag>
    <b:SourceType>JournalArticle</b:SourceType>
    <b:Guid>{73C7ECC7-9386-4FC3-B11F-5651DE0E56B7}</b:Guid>
    <b:Title>Collaborative Knowledge management social network and organizational learning</b:Title>
    <b:Year>2009</b:Year>
    <b:Author>
      <b:Author>
        <b:NameList>
          <b:Person>
            <b:Last>Jones</b:Last>
            <b:First>Patricia.</b:First>
          </b:Person>
        </b:NameList>
      </b:Author>
    </b:Author>
    <b:JournalName>Collaborative knowledge management</b:JournalName>
    <b:RefOrder>63</b:RefOrder>
  </b:Source>
  <b:Source>
    <b:Tag>Daf87</b:Tag>
    <b:SourceType>JournalArticle</b:SourceType>
    <b:Guid>{30A07C87-6F33-4CD6-927B-6BD76C6A922F}</b:Guid>
    <b:Author>
      <b:Author>
        <b:NameList>
          <b:Person>
            <b:Last>Daft</b:Last>
            <b:First>R.</b:First>
            <b:Middle>Huber, G.</b:Middle>
          </b:Person>
        </b:NameList>
      </b:Author>
    </b:Author>
    <b:Title>Hor organizations learn: a communication framework </b:Title>
    <b:JournalName>Research in the sociology of organizations</b:JournalName>
    <b:Year>1987</b:Year>
    <b:Pages>1-36</b:Pages>
    <b:Volume>5</b:Volume>
    <b:RefOrder>67</b:RefOrder>
  </b:Source>
  <b:Source>
    <b:Tag>Dav981</b:Tag>
    <b:SourceType>JournalArticle</b:SourceType>
    <b:Guid>{158F695E-A90C-4385-9690-AFA547D69F5A}</b:Guid>
    <b:Author>
      <b:Author>
        <b:NameList>
          <b:Person>
            <b:Last>Davenport</b:Last>
            <b:First>T.</b:First>
            <b:Middle>Beers, M.C.</b:Middle>
          </b:Person>
        </b:NameList>
      </b:Author>
    </b:Author>
    <b:Title>Proyectos exitosos de gestión del conocimiento.</b:Title>
    <b:JournalName>Harvard deusto business review</b:JournalName>
    <b:Year>1998</b:Year>
    <b:Pages>4-19</b:Pages>
    <b:RefOrder>68</b:RefOrder>
  </b:Source>
  <b:Source>
    <b:Tag>Cib96</b:Tag>
    <b:SourceType>Misc</b:SourceType>
    <b:Guid>{50CBD32B-40B6-4FCA-8E94-29BE94108E75}</b:Guid>
    <b:Author>
      <b:Author>
        <b:NameList>
          <b:Person>
            <b:Last>Ciborra</b:Last>
            <b:First>Andrew.</b:First>
          </b:Person>
        </b:NameList>
      </b:Author>
    </b:Author>
    <b:Title>Core capabilities and information technology: an organizational learning approach.</b:Title>
    <b:JournalName>Moingeon</b:JournalName>
    <b:Year>1996</b:Year>
    <b:RefOrder>69</b:RefOrder>
  </b:Source>
  <b:Source>
    <b:Tag>Gie02</b:Tag>
    <b:SourceType>ConferenceProceedings</b:SourceType>
    <b:Guid>{291CE731-3622-4527-A989-C9766FA09AF9}</b:Guid>
    <b:Title>Managerial action on improving learning behaviour in product innovation process.</b:Title>
    <b:Year>2002</b:Year>
    <b:City>Athens, Greece</b:City>
    <b:Author>
      <b:Author>
        <b:NameList>
          <b:Person>
            <b:Last>Gieskes</b:Last>
            <b:First>J.</b:First>
          </b:Person>
        </b:NameList>
      </b:Author>
    </b:Author>
    <b:ConferenceName>Presentation for the third european conferences on organizational knowledge, learning and capabilities</b:ConferenceName>
    <b:RefOrder>70</b:RefOrder>
  </b:Source>
  <b:Source>
    <b:Tag>Ver12</b:Tag>
    <b:SourceType>Misc</b:SourceType>
    <b:Guid>{0AC3C95C-A510-4A16-812C-E62C7086BAF5}</b:Guid>
    <b:Title>organizational learning, knowledge management, and intellectual capital: an integrative conceptual model</b:Title>
    <b:Year>2012</b:Year>
    <b:City>Canadá</b:City>
    <b:Author>
      <b:Author>
        <b:NameList>
          <b:Person>
            <b:Last>Vera</b:Last>
            <b:First>Dusya.</b:First>
            <b:Middle>Crossan Mary.</b:Middle>
          </b:Person>
        </b:NameList>
      </b:Author>
    </b:Author>
    <b:RefOrder>57</b:RefOrder>
  </b:Source>
  <b:Source>
    <b:Tag>Bjo05</b:Tag>
    <b:SourceType>JournalArticle</b:SourceType>
    <b:Guid>{A0977A51-A0FC-4022-BEA7-CD06053E3743}</b:Guid>
    <b:Author>
      <b:Author>
        <b:NameList>
          <b:Person>
            <b:Last>Bjorge</b:Last>
            <b:First>Timenes</b:First>
            <b:Middle>Laugen. Nuran Acur. Boer, Harry and Frick, Jan.</b:Middle>
          </b:Person>
        </b:NameList>
      </b:Author>
    </b:Author>
    <b:Title>Best Manufacturing practices: what do the best-performing companies do?</b:Title>
    <b:Year>2005</b:Year>
    <b:Pages>131-150</b:Pages>
    <b:JournalName>International Journal of Operations &amp; production management</b:JournalName>
    <b:Volume>25</b:Volume>
    <b:Issue>2</b:Issue>
    <b:RefOrder>17</b:RefOrder>
  </b:Source>
  <b:Source>
    <b:Tag>RCG08</b:Tag>
    <b:SourceType>Book</b:SourceType>
    <b:Guid>{88F1D87B-68F6-4B2C-A784-CA905BCF24BB}</b:Guid>
    <b:Title>Digital Image Processing</b:Title>
    <b:Year>2008</b:Year>
    <b:Author>
      <b:Author>
        <b:NameList>
          <b:Person>
            <b:Last>R.C Gonzalez</b:Last>
          </b:Person>
          <b:Person>
            <b:Last>Woods</b:Last>
            <b:First>R.E.</b:First>
          </b:Person>
        </b:NameList>
      </b:Author>
    </b:Author>
    <b:Publisher>Pearson Prentice Hall</b:Publisher>
    <b:RefOrder>9</b:RefOrder>
  </b:Source>
  <b:Source>
    <b:Tag>MNi08</b:Tag>
    <b:SourceType>Book</b:SourceType>
    <b:Guid>{16FA7F15-C2B6-4C06-8236-92E2CF7B1BCF}</b:Guid>
    <b:Author>
      <b:Author>
        <b:NameList>
          <b:Person>
            <b:Last>Nixon</b:Last>
            <b:First>M.</b:First>
          </b:Person>
        </b:NameList>
      </b:Author>
    </b:Author>
    <b:Title>Feature Extraction &amp; Image Processing</b:Title>
    <b:Year>2008</b:Year>
    <b:Publisher>Elsevier Science</b:Publisher>
    <b:RefOrder>10</b:RefOrder>
  </b:Source>
  <b:Source>
    <b:Tag>Sav12</b:Tag>
    <b:SourceType>ArticleInAPeriodical</b:SourceType>
    <b:Guid>{F6F0FC15-FF50-46DC-81EC-703505112D9E}</b:Guid>
    <b:Author>
      <b:Author>
        <b:NameList>
          <b:Person>
            <b:Last>Savakar</b:Last>
            <b:First>Dayanand</b:First>
          </b:Person>
        </b:NameList>
      </b:Author>
    </b:Author>
    <b:Title>Identification and Classification of Bulk Fruits Images using Artificial Neural Networks</b:Title>
    <b:Year>2012</b:Year>
    <b:JournalName>International Journal of Engineering and InnovativeTechnology (IJEIT) </b:JournalName>
    <b:Volume>1</b:Volume>
    <b:Issue>3</b:Issue>
    <b:PeriodicalTitle>International Journal of Engineering and Innovative Technology (IJEIT)</b:PeriodicalTitle>
    <b:RefOrder>11</b:RefOrder>
  </b:Source>
  <b:Source>
    <b:Tag>Has95</b:Tag>
    <b:SourceType>Book</b:SourceType>
    <b:Guid>{F1BE11A0-D9D6-4B11-BDC2-EC384E9AFA52}</b:Guid>
    <b:Author>
      <b:Author>
        <b:NameList>
          <b:Person>
            <b:Last>Hassoun</b:Last>
            <b:First>M.</b:First>
          </b:Person>
        </b:NameList>
      </b:Author>
    </b:Author>
    <b:Title>Fundamentals of Artificial Neural Networks</b:Title>
    <b:Year>1995</b:Year>
    <b:Publisher>A Bradford Book</b:Publisher>
    <b:RefOrder>12</b:RefOrder>
  </b:Source>
  <b:Source>
    <b:Tag>Zul09</b:Tag>
    <b:SourceType>ArticleInAPeriodical</b:SourceType>
    <b:Guid>{72755A87-E699-41CD-AC81-CC050DCB633D}</b:Guid>
    <b:Title>Procesamiento de imágenes para la clasificación de café cereza</b:Title>
    <b:Year>2009</b:Year>
    <b:Author>
      <b:Author>
        <b:NameList>
          <b:Person>
            <b:Last>Sandoval</b:Last>
            <b:First>Zulma</b:First>
          </b:Person>
          <b:Person>
            <b:Last>Prieto</b:Last>
            <b:First>Flavio</b:First>
          </b:Person>
        </b:NameList>
      </b:Author>
    </b:Author>
    <b:JournalName>Prospectiva</b:JournalName>
    <b:Pages>67-73</b:Pages>
    <b:Volume>7</b:Volume>
    <b:Issue>1</b:Issue>
    <b:PeriodicalTitle>Prospectiva</b:PeriodicalTitle>
    <b:RefOrder>13</b:RefOrder>
  </b:Source>
  <b:Source>
    <b:Tag>Ins13</b:Tag>
    <b:SourceType>InternetSite</b:SourceType>
    <b:Guid>{9A64B77B-5B45-42C9-AF7E-9E223331ABF3}</b:Guid>
    <b:Title>Receiver Operating Characteristic Curves</b:Title>
    <b:Year>2013</b:Year>
    <b:Author>
      <b:Author>
        <b:NameList>
          <b:Person>
            <b:Last>Institute for Evidence-Based Health Professions Education</b:Last>
            <b:First>The</b:First>
            <b:Middle>University of Georgia</b:Middle>
          </b:Person>
        </b:NameList>
      </b:Author>
    </b:Author>
    <b:ProductionCompany>The University of Georgia</b:ProductionCompany>
    <b:Month>March</b:Month>
    <b:Day>11</b:Day>
    <b:YearAccessed>2014</b:YearAccessed>
    <b:MonthAccessed>October</b:MonthAccessed>
    <b:DayAccessed>5</b:DayAccessed>
    <b:URL>http://ebp.uga.edu/courses/Chapter%204%20-%20Diagnosis%20I/8%20-%20ROC%20curves.html</b:URL>
    <b:RefOrder>14</b:RefOrder>
  </b:Source>
  <b:Source>
    <b:Tag>San05</b:Tag>
    <b:SourceType>Misc</b:SourceType>
    <b:Guid>{F5413501-91B2-4678-BC4B-0C87FF9D5A24}</b:Guid>
    <b:Author>
      <b:Author>
        <b:NameList>
          <b:Person>
            <b:Last>Sandoval</b:Last>
            <b:First>Zulma</b:First>
          </b:Person>
        </b:NameList>
      </b:Author>
      <b:Editor>
        <b:NameList>
          <b:Person>
            <b:Last>Departamento de Electricidad</b:Last>
            <b:First>Eletrónica</b:First>
            <b:Middle>y Computación</b:Middle>
          </b:Person>
        </b:NameList>
      </b:Editor>
    </b:Author>
    <b:Title>Caracterización y Clasificación de Café Cereza Usando Visión Artificial</b:Title>
    <b:Year>2005</b:Year>
    <b:City>Manizales</b:City>
    <b:Publisher>Universidad Nacional de Colombia Sede Manizales</b:Publisher>
    <b:PublicationTitle>Tesis de Maestría</b:PublicationTitle>
    <b:RefOrder>15</b:RefOrder>
  </b:Source>
  <b:Source>
    <b:Tag>Pue01</b:Tag>
    <b:SourceType>DocumentFromInternetSite</b:SourceType>
    <b:Guid>{DC863F7D-2542-420D-A0AE-4915E9649B7B}</b:Guid>
    <b:Author>
      <b:Author>
        <b:NameList>
          <b:Person>
            <b:Last>Puerta</b:Last>
            <b:First>G.</b:First>
          </b:Person>
        </b:NameList>
      </b:Author>
    </b:Author>
    <b:Title>Cenicafé</b:Title>
    <b:Year>2001</b:Year>
    <b:Month>Febrero</b:Month>
    <b:YearAccessed>2015</b:YearAccessed>
    <b:MonthAccessed>Enero</b:MonthAccessed>
    <b:DayAccessed>7</b:DayAccessed>
    <b:URL>http://www.cenicafe.org/es/publications/avt0284.pdf</b:URL>
    <b:RefOrder>1</b:RefOrder>
  </b:Source>
  <b:Source>
    <b:Tag>TOl</b:Tag>
    <b:SourceType>ArticleInAPeriodical</b:SourceType>
    <b:Guid>{002EBC0D-BB4B-4644-8C7B-D01DDD55FE56}</b:Guid>
    <b:Title>Dispositivo hidráulico de bajo impacto ambiental para limpieza y clasificación del café en cereza</b:Title>
    <b:Author>
      <b:Author>
        <b:NameList>
          <b:Person>
            <b:Last>Oliveros</b:Last>
            <b:First>T.</b:First>
          </b:Person>
          <b:Person>
            <b:Last>U.</b:Last>
            <b:First>C.E.</b:First>
            <b:Middle>Sanz</b:Middle>
          </b:Person>
          <b:Person>
            <b:Last>Montoya</b:Last>
            <b:First>R.</b:First>
          </b:Person>
          <b:Person>
            <b:Last>Moreno</b:Last>
            <b:First>E.C.</b:First>
          </b:Person>
        </b:NameList>
      </b:Author>
    </b:Author>
    <b:JournalName>Cenicafé</b:JournalName>
    <b:Year>2009</b:Year>
    <b:Pages>229-238</b:Pages>
    <b:Volume>60</b:Volume>
    <b:Issue>3</b:Issue>
    <b:PeriodicalTitle>Cenicafe</b:PeriodicalTitle>
    <b:RefOrder>2</b:RefOrder>
  </b:Source>
  <b:Source>
    <b:Tag>diaz</b:Tag>
    <b:SourceType>ArticleInAPeriodical</b:SourceType>
    <b:Guid>{A1E3A2AC-A2B6-4209-944C-0D4B8D97E35A}</b:Guid>
    <b:Author>
      <b:Author>
        <b:NameList>
          <b:Person>
            <b:Last>Acevedo</b:Last>
            <b:First>John</b:First>
            <b:Middle>Alexander Díaz</b:Middle>
          </b:Person>
        </b:NameList>
      </b:Author>
    </b:Author>
    <b:Title>Diseño De Un Sistema De Selección De Café Mediante La Caracterización De Imágenes</b:Title>
    <b:JournalName>ENGI Revista Electrónica de la Facultad de Ingeniería</b:JournalName>
    <b:Year>2013</b:Year>
    <b:Volume>1</b:Volume>
    <b:Issue>2</b:Issue>
    <b:PeriodicalTitle>ENGI Revista Electrónica de la Facultad de Ingeniería</b:PeriodicalTitle>
    <b:RefOrder>3</b:RefOrder>
  </b:Source>
  <b:Source>
    <b:Tag>Gen07</b:Tag>
    <b:SourceType>ArticleInAPeriodical</b:SourceType>
    <b:Guid>{825773DE-C109-4F86-8E92-00D019B2B53E}</b:Guid>
    <b:Author>
      <b:Author>
        <b:NameList>
          <b:Person>
            <b:Last>Daza</b:Last>
            <b:First>Genaro</b:First>
          </b:Person>
          <b:Person>
            <b:Last>Sánchez</b:Last>
            <b:First>Luis</b:First>
            <b:Middle>G.</b:Middle>
          </b:Person>
          <b:Person>
            <b:Last>Julio F. Suárez</b:Last>
          </b:Person>
        </b:NameList>
      </b:Author>
    </b:Author>
    <b:Title>Selección de características orientada a sistemas de reconocimiento de granos maduros de café</b:Title>
    <b:JournalName>Scientia et Technica</b:JournalName>
    <b:Year>2007</b:Year>
    <b:Volume>3</b:Volume>
    <b:Issue>35</b:Issue>
    <b:PeriodicalTitle>Scientia et Technica</b:PeriodicalTitle>
    <b:RefOrder>4</b:RefOrder>
  </b:Source>
  <b:Source>
    <b:Tag>zulma</b:Tag>
    <b:SourceType>ArticleInAPeriodical</b:SourceType>
    <b:Guid>{C583C49F-BD40-42E6-9E9A-1B2E9FF41B7B}</b:Guid>
    <b:Author>
      <b:Author>
        <b:NameList>
          <b:Person>
            <b:Last>Sandoval Niño</b:Last>
            <b:First>Zulma</b:First>
            <b:Middle>Liliana</b:Middle>
          </b:Person>
          <b:Person>
            <b:Last>Prieto Ortiz</b:Last>
            <b:First>Flavio</b:First>
            <b:Middle>Augusto</b:Middle>
          </b:Person>
        </b:NameList>
      </b:Author>
    </b:Author>
    <b:Title>Caracterización de café cereza empleando técnicas de visión artificial</b:Title>
    <b:JournalName>Revista Facultad Nacional de Agronomía-Medellín</b:JournalName>
    <b:Year>2007</b:Year>
    <b:Pages>4105-4127</b:Pages>
    <b:Volume>60</b:Volume>
    <b:Issue>2</b:Issue>
    <b:PeriodicalTitle>Revista Facultad Nacional de Agronomía-Medellín</b:PeriodicalTitle>
    <b:RefOrder>5</b:RefOrder>
  </b:Source>
  <b:Source>
    <b:Tag>piña</b:Tag>
    <b:SourceType>ArticleInAPeriodical</b:SourceType>
    <b:Guid>{195E0B34-1B0B-4B15-BBB0-CE4D927E3592}</b:Guid>
    <b:Title>Evaluación del estado de maduración de la piña en su variedad perolera mediante técnicas de visión artificial</b:Title>
    <b:Year>2012</b:Year>
    <b:Author>
      <b:Author>
        <b:NameList>
          <b:Person>
            <b:Last>Silva</b:Last>
            <b:First>Luis</b:First>
            <b:Middle>Angel</b:Middle>
          </b:Person>
          <b:Person>
            <b:Last>Lizcano</b:Last>
            <b:First>Sergio</b:First>
          </b:Person>
        </b:NameList>
      </b:Author>
    </b:Author>
    <b:JournalName>Iteckne</b:JournalName>
    <b:Volume>9</b:Volume>
    <b:Issue>1</b:Issue>
    <b:PeriodicalTitle>Iteckne</b:PeriodicalTitle>
    <b:RefOrder>6</b:RefOrder>
  </b:Source>
  <b:Source>
    <b:Tag>guevara</b:Tag>
    <b:SourceType>ArticleInAPeriodical</b:SourceType>
    <b:Guid>{3274ADE3-B2A2-4B61-9512-D3A9CBFC9A59}</b:Guid>
    <b:Author>
      <b:Author>
        <b:NameList>
          <b:Person>
            <b:Last>F. Guevara Hernandez</b:Last>
          </b:Person>
          <b:Person>
            <b:Last>Gomez-Gil</b:Last>
            <b:First>J.</b:First>
          </b:Person>
        </b:NameList>
      </b:Author>
    </b:Author>
    <b:Title>A machine vision system for classification of wheat and barley grain kernels</b:Title>
    <b:JournalName>Spanish Journal of Agricultural Research</b:JournalName>
    <b:Year>2011</b:Year>
    <b:Pages>672-680</b:Pages>
    <b:Volume>9</b:Volume>
    <b:Issue>3</b:Issue>
    <b:PeriodicalTitle>Spanish Journal of Agricultural Research</b:PeriodicalTitle>
    <b:RefOrder>7</b:RefOrder>
  </b:Source>
  <b:Source>
    <b:Tag>Cen11</b:Tag>
    <b:SourceType>InternetSite</b:SourceType>
    <b:Guid>{2EABDB2A-DAED-4168-BB30-A0E989A54851}</b:Guid>
    <b:Author>
      <b:Author>
        <b:NameList>
          <b:Person>
            <b:Last>CENICAFE</b:Last>
          </b:Person>
        </b:NameList>
      </b:Author>
    </b:Author>
    <b:Title>Cultivemos café / Manejo Integrado del Cultivo</b:Title>
    <b:Year>2011</b:Year>
    <b:Month>06</b:Month>
    <b:Day>15</b:Day>
    <b:YearAccessed>2014</b:YearAccessed>
    <b:MonthAccessed>12</b:MonthAccessed>
    <b:DayAccessed>22</b:DayAccessed>
    <b:URL>http://www.cenicafe.org/es/index.php/cultivemos_cafe/plagas</b:URL>
    <b:RefOrder>8</b:RefOrder>
  </b:Source>
  <b:Source>
    <b:Tag>The14</b:Tag>
    <b:SourceType>Misc</b:SourceType>
    <b:Guid>{3FBBF02E-B6C1-4CD3-B43C-9670550B3D12}</b:Guid>
    <b:Title>2014 IEEE Thesaurus Version 1.0</b:Title>
    <b:Year>2014</b:Year>
    <b:Author>
      <b:Author>
        <b:Corporate>The Institute of Electrical and Electronics Engineering (IEEE)</b:Corporate>
      </b:Author>
    </b:Author>
    <b:Publisher>IEEE</b:Publisher>
    <b:YearAccessed>2016</b:YearAccessed>
    <b:MonthAccessed>Abril</b:MonthAccessed>
    <b:DayAccessed>10</b:DayAccessed>
    <b:URL>http://www.ieee.org/ucm/groups/public/@ieee/@web/@org/@pubs/documents/file/20042208.pdf</b:URL>
    <b:RefOrder>1</b:RefOrder>
  </b:Source>
  <b:Source>
    <b:Tag>Ins09</b:Tag>
    <b:SourceType>Misc</b:SourceType>
    <b:Guid>{4620C093-28C2-4F14-BD08-DD54EF3B0CAB}</b:Guid>
    <b:Author>
      <b:Author>
        <b:Corporate>Institute of Electrical and Electronics Engineers</b:Corporate>
      </b:Author>
    </b:Author>
    <b:Title>IEEE Citation Reference</b:Title>
    <b:Year>2009</b:Year>
    <b:Publisher>IEEE</b:Publisher>
    <b:Month>Septiembre</b:Month>
    <b:CountryRegion>USA</b:CountryRegion>
    <b:URL>http://www.ieee.org/documents/ieeecitationref.pdf</b:URL>
    <b:RefOrder>2</b:RefOrder>
  </b:Source>
</b:Sources>
</file>

<file path=customXml/itemProps1.xml><?xml version="1.0" encoding="utf-8"?>
<ds:datastoreItem xmlns:ds="http://schemas.openxmlformats.org/officeDocument/2006/customXml" ds:itemID="{481EBCFC-13E5-4674-BB43-0E72BCD5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BARRA MINGORANCE</dc:creator>
  <cp:keywords/>
  <dc:description/>
  <cp:lastModifiedBy>sabermaamri@usal.es</cp:lastModifiedBy>
  <cp:revision>725</cp:revision>
  <cp:lastPrinted>2016-05-06T22:48:00Z</cp:lastPrinted>
  <dcterms:created xsi:type="dcterms:W3CDTF">2022-04-07T07:18:00Z</dcterms:created>
  <dcterms:modified xsi:type="dcterms:W3CDTF">2022-10-18T17:59:00Z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dianaforerotoloza@gmail.com@www.mendeley.com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