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B732" w14:textId="77777777" w:rsidR="002F2CDF" w:rsidRDefault="002F2CDF" w:rsidP="002F2CDF">
      <w:pPr>
        <w:pStyle w:val="Default"/>
        <w:tabs>
          <w:tab w:val="left" w:pos="2268"/>
        </w:tabs>
        <w:jc w:val="center"/>
        <w:rPr>
          <w:rFonts w:eastAsia="Calibri"/>
          <w:b/>
          <w:bCs/>
          <w:sz w:val="32"/>
          <w:szCs w:val="28"/>
        </w:rPr>
      </w:pPr>
      <w:bookmarkStart w:id="0" w:name="_Hlk109415099"/>
      <w:bookmarkEnd w:id="0"/>
    </w:p>
    <w:p w14:paraId="7A7B805C" w14:textId="350818D3" w:rsidR="006E16AA" w:rsidRPr="00F74E57" w:rsidRDefault="006E16AA" w:rsidP="006E16AA">
      <w:pPr>
        <w:pStyle w:val="papertitle"/>
      </w:pPr>
      <w:r w:rsidRPr="00F74E57">
        <w:rPr>
          <w:rFonts w:eastAsia="Calibri"/>
          <w:bCs/>
          <w:sz w:val="32"/>
          <w:szCs w:val="28"/>
        </w:rPr>
        <w:t>Análisis de la tenacidad al desgaste de las articulaciones coxofemorales de pacientes afectados por Osteoporosis</w:t>
      </w:r>
      <w:r>
        <w:rPr>
          <w:b w:val="0"/>
        </w:rPr>
        <w:t xml:space="preserve"> </w:t>
      </w:r>
    </w:p>
    <w:p w14:paraId="32782B43" w14:textId="77777777" w:rsidR="002F2CDF" w:rsidRDefault="002F2CDF" w:rsidP="002F2CDF">
      <w:pPr>
        <w:pStyle w:val="Default"/>
        <w:tabs>
          <w:tab w:val="left" w:pos="5223"/>
        </w:tabs>
        <w:rPr>
          <w:sz w:val="20"/>
          <w:szCs w:val="20"/>
        </w:rPr>
      </w:pPr>
    </w:p>
    <w:p w14:paraId="472069C7" w14:textId="12AD1A04" w:rsidR="002F2CDF" w:rsidRDefault="002F2CDF" w:rsidP="002F2CDF">
      <w:pPr>
        <w:pStyle w:val="Default"/>
        <w:tabs>
          <w:tab w:val="left" w:pos="5223"/>
        </w:tabs>
        <w:rPr>
          <w:sz w:val="20"/>
          <w:szCs w:val="20"/>
        </w:rPr>
      </w:pPr>
    </w:p>
    <w:p w14:paraId="5AA3CAE0" w14:textId="2D296FDD" w:rsidR="006E16AA" w:rsidRPr="00A84CB6" w:rsidRDefault="006E16AA" w:rsidP="006E16AA">
      <w:pPr>
        <w:pStyle w:val="Default"/>
        <w:jc w:val="center"/>
        <w:rPr>
          <w:b/>
          <w:bCs/>
          <w:smallCaps/>
          <w:sz w:val="20"/>
          <w:szCs w:val="20"/>
          <w:vertAlign w:val="superscript"/>
        </w:rPr>
      </w:pPr>
      <w:r>
        <w:rPr>
          <w:b/>
          <w:bCs/>
          <w:sz w:val="20"/>
          <w:szCs w:val="20"/>
        </w:rPr>
        <w:t>Jose Luis Soto Trinidad</w:t>
      </w:r>
      <w:r w:rsidRPr="00A84CB6">
        <w:rPr>
          <w:b/>
          <w:bCs/>
          <w:smallCaps/>
          <w:sz w:val="20"/>
          <w:szCs w:val="20"/>
          <w:vertAlign w:val="superscript"/>
        </w:rPr>
        <w:t>1</w:t>
      </w:r>
      <w:r w:rsidRPr="00A84CB6">
        <w:rPr>
          <w:b/>
          <w:bCs/>
          <w:smallCaps/>
          <w:sz w:val="20"/>
          <w:szCs w:val="20"/>
        </w:rPr>
        <w:t>,</w:t>
      </w:r>
      <w:r w:rsidRPr="00022DB1">
        <w:rPr>
          <w:b/>
          <w:bCs/>
          <w:sz w:val="20"/>
          <w:szCs w:val="20"/>
        </w:rPr>
        <w:t xml:space="preserve"> </w:t>
      </w:r>
      <w:r>
        <w:rPr>
          <w:b/>
          <w:bCs/>
          <w:sz w:val="20"/>
          <w:szCs w:val="20"/>
        </w:rPr>
        <w:t xml:space="preserve">Ley </w:t>
      </w:r>
      <w:proofErr w:type="spellStart"/>
      <w:r>
        <w:rPr>
          <w:b/>
          <w:bCs/>
          <w:sz w:val="20"/>
          <w:szCs w:val="20"/>
        </w:rPr>
        <w:t>Natanael</w:t>
      </w:r>
      <w:proofErr w:type="spellEnd"/>
      <w:r>
        <w:rPr>
          <w:b/>
          <w:bCs/>
          <w:sz w:val="20"/>
          <w:szCs w:val="20"/>
        </w:rPr>
        <w:t xml:space="preserve"> Mercedes Montero</w:t>
      </w:r>
      <w:r w:rsidRPr="00A84CB6">
        <w:rPr>
          <w:b/>
          <w:bCs/>
          <w:smallCaps/>
          <w:sz w:val="20"/>
          <w:szCs w:val="20"/>
          <w:vertAlign w:val="superscript"/>
        </w:rPr>
        <w:t xml:space="preserve"> </w:t>
      </w:r>
      <w:r>
        <w:rPr>
          <w:b/>
          <w:bCs/>
          <w:smallCaps/>
          <w:sz w:val="20"/>
          <w:szCs w:val="20"/>
          <w:vertAlign w:val="superscript"/>
        </w:rPr>
        <w:t>2</w:t>
      </w:r>
    </w:p>
    <w:p w14:paraId="58AADBC0" w14:textId="77777777" w:rsidR="006E16AA" w:rsidRDefault="006E16AA" w:rsidP="006E16AA">
      <w:pPr>
        <w:pStyle w:val="Default"/>
        <w:jc w:val="center"/>
        <w:rPr>
          <w:sz w:val="20"/>
          <w:szCs w:val="20"/>
        </w:rPr>
      </w:pPr>
    </w:p>
    <w:p w14:paraId="2DBD2F91" w14:textId="77777777" w:rsidR="006E16AA" w:rsidRPr="00FB73A9" w:rsidRDefault="006E16AA" w:rsidP="006E16AA">
      <w:pPr>
        <w:jc w:val="center"/>
        <w:rPr>
          <w:sz w:val="18"/>
        </w:rPr>
      </w:pPr>
      <w:r w:rsidRPr="00FB73A9">
        <w:rPr>
          <w:sz w:val="18"/>
          <w:vertAlign w:val="superscript"/>
        </w:rPr>
        <w:t>1</w:t>
      </w:r>
      <w:r>
        <w:rPr>
          <w:sz w:val="18"/>
        </w:rPr>
        <w:t>Instituto de Investigaciones Aplicadas a la Ingenierías</w:t>
      </w:r>
      <w:r w:rsidRPr="00FB73A9">
        <w:rPr>
          <w:sz w:val="18"/>
        </w:rPr>
        <w:t>,</w:t>
      </w:r>
      <w:r>
        <w:rPr>
          <w:sz w:val="18"/>
        </w:rPr>
        <w:t xml:space="preserve"> Facultad de Ingeniería y Arquitectura,</w:t>
      </w:r>
      <w:r w:rsidRPr="00FB73A9">
        <w:rPr>
          <w:sz w:val="18"/>
        </w:rPr>
        <w:t xml:space="preserve"> Univ</w:t>
      </w:r>
      <w:r>
        <w:rPr>
          <w:sz w:val="18"/>
        </w:rPr>
        <w:t>ersidad</w:t>
      </w:r>
      <w:r w:rsidRPr="00FB73A9">
        <w:rPr>
          <w:sz w:val="18"/>
        </w:rPr>
        <w:t xml:space="preserve"> </w:t>
      </w:r>
      <w:r>
        <w:rPr>
          <w:sz w:val="18"/>
        </w:rPr>
        <w:t>Autónoma de Santo Domingo</w:t>
      </w:r>
      <w:r w:rsidRPr="00FB73A9">
        <w:rPr>
          <w:sz w:val="18"/>
        </w:rPr>
        <w:t xml:space="preserve">, </w:t>
      </w:r>
      <w:r>
        <w:rPr>
          <w:sz w:val="18"/>
        </w:rPr>
        <w:t>República Dominicana</w:t>
      </w:r>
      <w:r w:rsidRPr="00FB73A9">
        <w:rPr>
          <w:sz w:val="18"/>
        </w:rPr>
        <w:t xml:space="preserve">. Email: </w:t>
      </w:r>
      <w:hyperlink r:id="rId8" w:history="1">
        <w:r w:rsidRPr="0082706F">
          <w:rPr>
            <w:rStyle w:val="Hipervnculo"/>
            <w:sz w:val="18"/>
          </w:rPr>
          <w:t>sotot_joseluis@yahoo.es</w:t>
        </w:r>
      </w:hyperlink>
      <w:r>
        <w:rPr>
          <w:sz w:val="18"/>
        </w:rPr>
        <w:t xml:space="preserve">, </w:t>
      </w:r>
      <w:hyperlink r:id="rId9" w:history="1">
        <w:r w:rsidRPr="0082706F">
          <w:rPr>
            <w:rStyle w:val="Hipervnculo"/>
            <w:sz w:val="18"/>
          </w:rPr>
          <w:t>jsoto78@uasd.edu.do</w:t>
        </w:r>
      </w:hyperlink>
      <w:r>
        <w:rPr>
          <w:sz w:val="18"/>
        </w:rPr>
        <w:t xml:space="preserve"> </w:t>
      </w:r>
    </w:p>
    <w:p w14:paraId="4186D939" w14:textId="4DD686D8" w:rsidR="002F2CDF" w:rsidRPr="00A84CB6" w:rsidRDefault="006E16AA" w:rsidP="006E16AA">
      <w:pPr>
        <w:pStyle w:val="Default"/>
        <w:jc w:val="center"/>
        <w:rPr>
          <w:b/>
          <w:bCs/>
          <w:smallCaps/>
          <w:sz w:val="20"/>
          <w:szCs w:val="20"/>
          <w:vertAlign w:val="superscript"/>
        </w:rPr>
      </w:pPr>
      <w:r w:rsidRPr="00FB73A9">
        <w:rPr>
          <w:rStyle w:val="Refdenotaalpie"/>
          <w:sz w:val="16"/>
          <w:szCs w:val="18"/>
        </w:rPr>
        <w:t xml:space="preserve">2 </w:t>
      </w:r>
      <w:r>
        <w:rPr>
          <w:sz w:val="16"/>
          <w:szCs w:val="18"/>
        </w:rPr>
        <w:t>I</w:t>
      </w:r>
      <w:r>
        <w:rPr>
          <w:sz w:val="18"/>
        </w:rPr>
        <w:t>nstituto de Investigaciones Aplicadas a la Ingenierías</w:t>
      </w:r>
      <w:r w:rsidRPr="00FB73A9">
        <w:rPr>
          <w:sz w:val="18"/>
        </w:rPr>
        <w:t>,</w:t>
      </w:r>
      <w:r>
        <w:rPr>
          <w:sz w:val="18"/>
        </w:rPr>
        <w:t xml:space="preserve"> Facultad de Ingeniería y Arquitectura,</w:t>
      </w:r>
      <w:r w:rsidRPr="00FB73A9">
        <w:rPr>
          <w:sz w:val="18"/>
        </w:rPr>
        <w:t xml:space="preserve"> Univ</w:t>
      </w:r>
      <w:r>
        <w:rPr>
          <w:sz w:val="18"/>
        </w:rPr>
        <w:t>ersidad</w:t>
      </w:r>
      <w:r w:rsidRPr="00FB73A9">
        <w:rPr>
          <w:sz w:val="18"/>
        </w:rPr>
        <w:t xml:space="preserve"> </w:t>
      </w:r>
      <w:r>
        <w:rPr>
          <w:sz w:val="18"/>
        </w:rPr>
        <w:t>Autónoma de Santo Domingo</w:t>
      </w:r>
      <w:r w:rsidRPr="00FB73A9">
        <w:rPr>
          <w:sz w:val="18"/>
        </w:rPr>
        <w:t xml:space="preserve">, </w:t>
      </w:r>
      <w:r>
        <w:rPr>
          <w:sz w:val="18"/>
        </w:rPr>
        <w:t>República Dominicana</w:t>
      </w:r>
      <w:r w:rsidRPr="00FB73A9">
        <w:rPr>
          <w:sz w:val="18"/>
        </w:rPr>
        <w:t>. Email:</w:t>
      </w:r>
      <w:r>
        <w:rPr>
          <w:sz w:val="18"/>
        </w:rPr>
        <w:t xml:space="preserve"> </w:t>
      </w:r>
      <w:hyperlink r:id="rId10" w:history="1">
        <w:r w:rsidRPr="0082706F">
          <w:rPr>
            <w:rStyle w:val="Hipervnculo"/>
            <w:sz w:val="18"/>
          </w:rPr>
          <w:t>leynatanel@gmail.com</w:t>
        </w:r>
      </w:hyperlink>
    </w:p>
    <w:p w14:paraId="36E687F5" w14:textId="3D941B87" w:rsidR="000166CA" w:rsidRPr="00264366" w:rsidRDefault="000166CA" w:rsidP="00425947">
      <w:pPr>
        <w:pStyle w:val="Default"/>
        <w:rPr>
          <w:bCs/>
          <w:sz w:val="18"/>
          <w:szCs w:val="16"/>
        </w:rPr>
      </w:pPr>
    </w:p>
    <w:p w14:paraId="1FF9BC06" w14:textId="77777777" w:rsidR="00323F6E" w:rsidRDefault="00323F6E" w:rsidP="00130DAE">
      <w:pPr>
        <w:pStyle w:val="Default"/>
        <w:jc w:val="center"/>
        <w:rPr>
          <w:bCs/>
          <w:smallCaps/>
          <w:sz w:val="20"/>
          <w:szCs w:val="16"/>
        </w:rPr>
      </w:pPr>
    </w:p>
    <w:p w14:paraId="45131A9C" w14:textId="77777777" w:rsidR="00D6669B" w:rsidRPr="00323F6E" w:rsidRDefault="00D6669B" w:rsidP="00323F6E">
      <w:pPr>
        <w:pStyle w:val="Default"/>
      </w:pPr>
    </w:p>
    <w:p w14:paraId="5D8858F4" w14:textId="77777777" w:rsidR="00E53539" w:rsidRPr="00830C3B" w:rsidRDefault="00E53539" w:rsidP="00323F6E">
      <w:pPr>
        <w:pStyle w:val="Default"/>
        <w:sectPr w:rsidR="00E53539" w:rsidRPr="00830C3B" w:rsidSect="0073610A">
          <w:headerReference w:type="even" r:id="rId11"/>
          <w:headerReference w:type="default" r:id="rId12"/>
          <w:headerReference w:type="first" r:id="rId13"/>
          <w:type w:val="continuous"/>
          <w:pgSz w:w="11906" w:h="16838" w:code="9"/>
          <w:pgMar w:top="1934" w:right="1418" w:bottom="1418" w:left="1418" w:header="1064" w:footer="709" w:gutter="0"/>
          <w:cols w:space="708"/>
          <w:titlePg/>
          <w:docGrid w:linePitch="360"/>
        </w:sectPr>
      </w:pPr>
    </w:p>
    <w:p w14:paraId="720DE4D6" w14:textId="6866E12E" w:rsidR="00E72566" w:rsidRPr="00E34FCE" w:rsidRDefault="00830C3B" w:rsidP="00E53539">
      <w:pPr>
        <w:pStyle w:val="Default"/>
        <w:rPr>
          <w:b/>
          <w:sz w:val="20"/>
          <w:szCs w:val="20"/>
        </w:rPr>
      </w:pPr>
      <w:r>
        <w:rPr>
          <w:b/>
          <w:bCs/>
          <w:sz w:val="20"/>
          <w:szCs w:val="20"/>
        </w:rPr>
        <w:t>R</w:t>
      </w:r>
      <w:r w:rsidR="00905898">
        <w:rPr>
          <w:b/>
          <w:bCs/>
          <w:sz w:val="20"/>
          <w:szCs w:val="20"/>
        </w:rPr>
        <w:t>esumen</w:t>
      </w:r>
    </w:p>
    <w:p w14:paraId="1A10CF3E" w14:textId="4203E715" w:rsidR="00E72566" w:rsidRPr="00FB73A9" w:rsidRDefault="00E72566" w:rsidP="00E72566">
      <w:pPr>
        <w:pStyle w:val="Default"/>
        <w:rPr>
          <w:sz w:val="20"/>
          <w:szCs w:val="20"/>
        </w:rPr>
      </w:pPr>
    </w:p>
    <w:p w14:paraId="4B908524" w14:textId="57E40960" w:rsidR="00031B88" w:rsidRPr="00FB73A9" w:rsidRDefault="005575C0" w:rsidP="00031B88">
      <w:r>
        <w:t>En la Republica Dominicana l</w:t>
      </w:r>
      <w:r w:rsidR="00031B88" w:rsidRPr="00A87B46">
        <w:t>a osteoporosis</w:t>
      </w:r>
      <w:r w:rsidR="00031B88" w:rsidRPr="00DE69DB">
        <w:t xml:space="preserve"> </w:t>
      </w:r>
      <w:r>
        <w:t xml:space="preserve">está </w:t>
      </w:r>
      <w:r w:rsidR="00031B88" w:rsidRPr="00A87B46">
        <w:t>afecta</w:t>
      </w:r>
      <w:r>
        <w:t>do</w:t>
      </w:r>
      <w:r w:rsidR="00031B88" w:rsidRPr="00A87B46">
        <w:t xml:space="preserve"> a </w:t>
      </w:r>
      <w:r>
        <w:t xml:space="preserve">muchas </w:t>
      </w:r>
      <w:r w:rsidR="00031B88" w:rsidRPr="00A87B46">
        <w:t>personas</w:t>
      </w:r>
      <w:r>
        <w:t>.</w:t>
      </w:r>
      <w:r w:rsidR="00031B88" w:rsidRPr="00A87B46">
        <w:t xml:space="preserve"> </w:t>
      </w:r>
      <w:r w:rsidR="00DD02B1">
        <w:t>Esta enfermedad</w:t>
      </w:r>
      <w:r w:rsidR="00031B88" w:rsidRPr="00A87B46">
        <w:t xml:space="preserve"> ataca la estructura del tejido óseo </w:t>
      </w:r>
      <w:r w:rsidR="00DB1D2C" w:rsidRPr="00A87B46">
        <w:t>causánd</w:t>
      </w:r>
      <w:r w:rsidR="00DB1D2C">
        <w:t>ole</w:t>
      </w:r>
      <w:r w:rsidR="00031B88" w:rsidRPr="00A87B46">
        <w:t xml:space="preserve"> un trastorno esquelético caracterizado por la </w:t>
      </w:r>
      <w:r>
        <w:t xml:space="preserve">pérdida de </w:t>
      </w:r>
      <w:r w:rsidR="00031B88" w:rsidRPr="00A87B46">
        <w:t>masa</w:t>
      </w:r>
      <w:r w:rsidR="006D6521">
        <w:t>,</w:t>
      </w:r>
      <w:r w:rsidR="00031B88" w:rsidRPr="00A87B46">
        <w:t xml:space="preserve"> de</w:t>
      </w:r>
      <w:r w:rsidR="00C85A96">
        <w:t>sgaste</w:t>
      </w:r>
      <w:r w:rsidR="00031B88" w:rsidRPr="00DE69DB">
        <w:t xml:space="preserve"> </w:t>
      </w:r>
      <w:r w:rsidR="006D6521">
        <w:t>y</w:t>
      </w:r>
      <w:r w:rsidR="00031B88" w:rsidRPr="00A87B46">
        <w:t xml:space="preserve"> fractura</w:t>
      </w:r>
      <w:r w:rsidR="00031B88" w:rsidRPr="00DE69DB">
        <w:t xml:space="preserve"> frágil</w:t>
      </w:r>
      <w:r w:rsidR="00031B88" w:rsidRPr="00A87B46">
        <w:t>. E</w:t>
      </w:r>
      <w:r w:rsidR="00A41B38">
        <w:t xml:space="preserve">n este </w:t>
      </w:r>
      <w:r w:rsidR="00DB1D2C">
        <w:t>estudio se analizaron</w:t>
      </w:r>
      <w:r w:rsidR="00031B88" w:rsidRPr="00A87B46">
        <w:t xml:space="preserve"> las articulaciones coxofemorales de mujeres</w:t>
      </w:r>
      <w:r w:rsidR="00A226B2">
        <w:t xml:space="preserve"> por</w:t>
      </w:r>
      <w:r w:rsidR="00031B88" w:rsidRPr="00A87B46">
        <w:t>que existe</w:t>
      </w:r>
      <w:r w:rsidR="006D6521">
        <w:t xml:space="preserve"> un</w:t>
      </w:r>
      <w:r w:rsidR="00031B88" w:rsidRPr="00A87B46">
        <w:t xml:space="preserve"> movimiento relativo entre sus elementos formando sistemas tribológicos que trabajan con precisión y eficiencia</w:t>
      </w:r>
      <w:r w:rsidR="006D6521">
        <w:t>;</w:t>
      </w:r>
      <w:r w:rsidR="00031B88" w:rsidRPr="00A87B46">
        <w:t xml:space="preserve"> pero</w:t>
      </w:r>
      <w:r w:rsidR="006D6521">
        <w:t>,</w:t>
      </w:r>
      <w:r w:rsidR="00031B88" w:rsidRPr="00A87B46">
        <w:t xml:space="preserve"> </w:t>
      </w:r>
      <w:r w:rsidR="003267C9">
        <w:t xml:space="preserve">los esfuerzos, </w:t>
      </w:r>
      <w:r w:rsidR="00031B88" w:rsidRPr="00A87B46">
        <w:t>la fricción</w:t>
      </w:r>
      <w:r w:rsidR="00A41B38">
        <w:t xml:space="preserve"> y el</w:t>
      </w:r>
      <w:r w:rsidR="00031B88" w:rsidRPr="00A87B46">
        <w:t xml:space="preserve"> desgaste</w:t>
      </w:r>
      <w:r w:rsidR="00A226B2">
        <w:t xml:space="preserve"> </w:t>
      </w:r>
      <w:r w:rsidR="00031B88" w:rsidRPr="00A87B46">
        <w:t>en esta zona afect</w:t>
      </w:r>
      <w:r w:rsidR="00A226B2">
        <w:t>an</w:t>
      </w:r>
      <w:r w:rsidR="00031B88" w:rsidRPr="00A87B46">
        <w:t xml:space="preserve"> su movilidad y</w:t>
      </w:r>
      <w:r w:rsidR="00031B88" w:rsidRPr="00DE69DB">
        <w:t xml:space="preserve"> resistencia</w:t>
      </w:r>
      <w:r w:rsidR="00031B88" w:rsidRPr="00A87B46">
        <w:t>.</w:t>
      </w:r>
      <w:r w:rsidR="00486339">
        <w:t xml:space="preserve"> Por esta razón,</w:t>
      </w:r>
      <w:r w:rsidR="00031B88" w:rsidRPr="00A87B46">
        <w:t xml:space="preserve"> </w:t>
      </w:r>
      <w:r w:rsidR="00486339">
        <w:t>a</w:t>
      </w:r>
      <w:r w:rsidR="00031B88" w:rsidRPr="00DE69DB">
        <w:t xml:space="preserve"> través de métodos tribológicos se evaluaron la tenacidad </w:t>
      </w:r>
      <w:r w:rsidR="00D103FE">
        <w:t>al desgaste</w:t>
      </w:r>
      <w:r w:rsidR="00031B88" w:rsidRPr="00DE69DB">
        <w:t xml:space="preserve"> de las articulaciones de 41 mujeres. </w:t>
      </w:r>
      <w:r w:rsidR="00031B88" w:rsidRPr="00A87B46">
        <w:t>Como</w:t>
      </w:r>
      <w:r w:rsidR="00031B88" w:rsidRPr="00DE69DB">
        <w:t xml:space="preserve"> resultados</w:t>
      </w:r>
      <w:r w:rsidR="00031B88" w:rsidRPr="00A87B46">
        <w:t xml:space="preserve">, se </w:t>
      </w:r>
      <w:r w:rsidR="005835C3">
        <w:t>obtuvieron</w:t>
      </w:r>
      <w:r w:rsidR="00031B88" w:rsidRPr="00A87B46">
        <w:t xml:space="preserve"> </w:t>
      </w:r>
      <w:r w:rsidR="00D103FE">
        <w:t>l</w:t>
      </w:r>
      <w:r w:rsidR="005835C3">
        <w:t xml:space="preserve">a </w:t>
      </w:r>
      <w:r w:rsidR="00031B88" w:rsidRPr="00A87B46">
        <w:t xml:space="preserve">tasa </w:t>
      </w:r>
      <w:r w:rsidR="00D103FE">
        <w:t>y resistencia al</w:t>
      </w:r>
      <w:r w:rsidR="00031B88" w:rsidRPr="00A87B46">
        <w:t xml:space="preserve"> desgaste </w:t>
      </w:r>
      <w:r w:rsidR="005835C3">
        <w:t>a la er</w:t>
      </w:r>
      <w:r w:rsidR="005835C3" w:rsidRPr="00A87B46">
        <w:t>osi</w:t>
      </w:r>
      <w:r w:rsidR="005835C3">
        <w:t>ón y adhesión</w:t>
      </w:r>
      <w:r w:rsidR="00031B88" w:rsidRPr="00A87B46">
        <w:t xml:space="preserve"> de</w:t>
      </w:r>
      <w:r w:rsidR="005835C3">
        <w:t xml:space="preserve"> las articulaci</w:t>
      </w:r>
      <w:r w:rsidR="00CE2DB4">
        <w:t xml:space="preserve">ones de cadera. </w:t>
      </w:r>
      <w:r w:rsidR="003521C7">
        <w:t>Observándose que la tasa de desgaste adhesiva en las pacientes es mayor que la erosiva</w:t>
      </w:r>
      <w:r w:rsidR="00D546E9">
        <w:t xml:space="preserve"> y a</w:t>
      </w:r>
      <w:r w:rsidR="003521C7">
        <w:t xml:space="preserve"> medida que estas tasas se incrementan en transcurso del tiempo reflejan como consecuencia las condiciones de osteopenia y osteoporosis</w:t>
      </w:r>
      <w:r w:rsidR="00D546E9">
        <w:t>. Por ende, la</w:t>
      </w:r>
      <w:r w:rsidR="006D6521">
        <w:t xml:space="preserve"> </w:t>
      </w:r>
      <w:r w:rsidR="00D546E9">
        <w:t>resi</w:t>
      </w:r>
      <w:r w:rsidR="006D6521">
        <w:t>s</w:t>
      </w:r>
      <w:r w:rsidR="00D546E9">
        <w:t>tencia</w:t>
      </w:r>
      <w:r w:rsidR="006D6521">
        <w:t xml:space="preserve"> d</w:t>
      </w:r>
      <w:r w:rsidR="00D546E9">
        <w:t>e l</w:t>
      </w:r>
      <w:r w:rsidR="006D6521">
        <w:t>os tejidos disminuye.</w:t>
      </w:r>
      <w:r w:rsidR="003521C7">
        <w:t xml:space="preserve"> </w:t>
      </w:r>
    </w:p>
    <w:p w14:paraId="46A6F0FD" w14:textId="0250A307" w:rsidR="00E34FCE" w:rsidRPr="00FB73A9" w:rsidRDefault="00E34FCE" w:rsidP="00FB73A9"/>
    <w:p w14:paraId="709A7112" w14:textId="3D31066D" w:rsidR="00031B88" w:rsidRPr="00806FF8" w:rsidRDefault="0083008D" w:rsidP="00031B88">
      <w:r w:rsidRPr="00D452D6">
        <w:rPr>
          <w:b/>
          <w:bCs/>
        </w:rPr>
        <w:t>P</w:t>
      </w:r>
      <w:r w:rsidR="00905898" w:rsidRPr="00905898">
        <w:rPr>
          <w:b/>
          <w:bCs/>
        </w:rPr>
        <w:t>alabras clave</w:t>
      </w:r>
      <w:r w:rsidR="00E72566" w:rsidRPr="00E34FCE">
        <w:rPr>
          <w:b/>
        </w:rPr>
        <w:t>:</w:t>
      </w:r>
      <w:r w:rsidR="00EE1D17" w:rsidRPr="00E34FCE">
        <w:rPr>
          <w:b/>
        </w:rPr>
        <w:t xml:space="preserve"> </w:t>
      </w:r>
      <w:r w:rsidR="00031B88">
        <w:t xml:space="preserve">Tenacidad al desgaste; tasa de desgaste; osteoporosis; </w:t>
      </w:r>
      <w:r w:rsidR="00D103FE">
        <w:t>osteopenia</w:t>
      </w:r>
      <w:r w:rsidR="00F92F3A">
        <w:t>;</w:t>
      </w:r>
      <w:r w:rsidR="00D103FE">
        <w:t xml:space="preserve"> </w:t>
      </w:r>
      <w:r w:rsidR="00031B88">
        <w:t>articulaciones coxofemorales</w:t>
      </w:r>
      <w:r w:rsidR="00031B88" w:rsidRPr="00E34FCE">
        <w:t>.</w:t>
      </w:r>
    </w:p>
    <w:p w14:paraId="70A85AF5" w14:textId="6FF0A0B8" w:rsidR="009B4D5F" w:rsidRPr="00E34FCE" w:rsidRDefault="009B4D5F" w:rsidP="00FB73A9"/>
    <w:p w14:paraId="65B0EAD8" w14:textId="77777777" w:rsidR="00E53539" w:rsidRPr="00806FF8" w:rsidRDefault="00E53539" w:rsidP="00E34FCE">
      <w:pPr>
        <w:pStyle w:val="Default"/>
        <w:ind w:right="-232"/>
        <w:jc w:val="both"/>
        <w:rPr>
          <w:sz w:val="20"/>
        </w:rPr>
      </w:pPr>
    </w:p>
    <w:p w14:paraId="357A92A6" w14:textId="77777777" w:rsidR="00845B18" w:rsidRPr="00806FF8" w:rsidRDefault="00845B18" w:rsidP="00E34FCE">
      <w:pPr>
        <w:pStyle w:val="Default"/>
        <w:ind w:right="-232"/>
        <w:jc w:val="both"/>
        <w:rPr>
          <w:sz w:val="20"/>
        </w:rPr>
      </w:pPr>
    </w:p>
    <w:p w14:paraId="73515D64" w14:textId="531A2925" w:rsidR="00E72566" w:rsidRPr="00E34FCE" w:rsidRDefault="00E72566" w:rsidP="00E53539">
      <w:pPr>
        <w:pStyle w:val="Default"/>
        <w:ind w:right="-232"/>
        <w:jc w:val="both"/>
        <w:rPr>
          <w:b/>
          <w:sz w:val="20"/>
          <w:szCs w:val="20"/>
          <w:lang w:val="en-US"/>
        </w:rPr>
      </w:pPr>
      <w:r w:rsidRPr="00E34FCE">
        <w:rPr>
          <w:b/>
          <w:bCs/>
          <w:sz w:val="20"/>
          <w:szCs w:val="20"/>
          <w:lang w:val="en-US"/>
        </w:rPr>
        <w:t>A</w:t>
      </w:r>
      <w:r w:rsidR="00905898" w:rsidRPr="00E34FCE">
        <w:rPr>
          <w:b/>
          <w:bCs/>
          <w:sz w:val="20"/>
          <w:szCs w:val="20"/>
          <w:lang w:val="en-US"/>
        </w:rPr>
        <w:t>bstract</w:t>
      </w:r>
    </w:p>
    <w:p w14:paraId="1378C515" w14:textId="78F92BC7" w:rsidR="00E72566" w:rsidRPr="00796017" w:rsidRDefault="00E72566" w:rsidP="00E72566">
      <w:pPr>
        <w:pStyle w:val="Default"/>
        <w:jc w:val="both"/>
        <w:rPr>
          <w:b/>
          <w:sz w:val="20"/>
          <w:szCs w:val="20"/>
          <w:lang w:val="en-US"/>
        </w:rPr>
      </w:pPr>
    </w:p>
    <w:p w14:paraId="696C9241" w14:textId="756325F3" w:rsidR="002978D8" w:rsidRDefault="00DC6FAD" w:rsidP="00FB73A9">
      <w:pPr>
        <w:rPr>
          <w:lang w:val="en-US"/>
        </w:rPr>
      </w:pPr>
      <w:r w:rsidRPr="00DC6FAD">
        <w:rPr>
          <w:lang w:val="en-US"/>
        </w:rPr>
        <w:t xml:space="preserve">In the Dominican Republic, osteoporosis is affecting many people. This disease attacks the structure of bone tissue causing a skeletal disorder characterized by loss of mass, wear and brittle fracture. In this study, the </w:t>
      </w:r>
      <w:proofErr w:type="spellStart"/>
      <w:r w:rsidRPr="00DC6FAD">
        <w:rPr>
          <w:lang w:val="en-US"/>
        </w:rPr>
        <w:t>coxofemoral</w:t>
      </w:r>
      <w:proofErr w:type="spellEnd"/>
      <w:r w:rsidRPr="00DC6FAD">
        <w:rPr>
          <w:lang w:val="en-US"/>
        </w:rPr>
        <w:t xml:space="preserve"> joints of women were analyzed because there is a relative movement between its elements forming tribological systems that work with precision and efficiency; but, friction, stress and wear in this area affect its mobility and resistance. For this reason, through tribological methods, the tenacity to wear of the joints of 41 women was evaluated. As results, the rate and wear resistance to erosion and adhesion of the hip joints were obtained. Observing that the rate of adhesive wear in patients is greater than the erosive rate and as these rates increase over time, they reflect the conditions of osteopenia and osteoporosis as a consequence. Therefore, the resistance of the tissues decreases.</w:t>
      </w:r>
    </w:p>
    <w:p w14:paraId="2C074B4F" w14:textId="77777777" w:rsidR="002978D8" w:rsidRDefault="002978D8" w:rsidP="00FB73A9">
      <w:pPr>
        <w:rPr>
          <w:lang w:val="en-US"/>
        </w:rPr>
      </w:pPr>
    </w:p>
    <w:p w14:paraId="5D447601" w14:textId="77777777" w:rsidR="009A0FF0" w:rsidRDefault="009A0FF0" w:rsidP="00FB73A9">
      <w:pPr>
        <w:rPr>
          <w:rStyle w:val="hps"/>
          <w:rFonts w:cs="Times New Roman"/>
          <w:color w:val="000000"/>
          <w:lang w:val="en-GB"/>
        </w:rPr>
      </w:pPr>
    </w:p>
    <w:p w14:paraId="6FCE943A" w14:textId="0E5CB8F8" w:rsidR="00D6669B" w:rsidRDefault="00032799" w:rsidP="00FB73A9">
      <w:pPr>
        <w:rPr>
          <w:color w:val="000000"/>
          <w:lang w:val="en-US"/>
        </w:rPr>
      </w:pPr>
      <w:r w:rsidRPr="00D452D6">
        <w:rPr>
          <w:b/>
          <w:color w:val="000000"/>
          <w:lang w:val="en-US"/>
        </w:rPr>
        <w:t>K</w:t>
      </w:r>
      <w:r w:rsidR="00905898" w:rsidRPr="00905898">
        <w:rPr>
          <w:b/>
          <w:color w:val="000000"/>
          <w:lang w:val="en-US"/>
        </w:rPr>
        <w:t>eywords</w:t>
      </w:r>
      <w:r w:rsidR="00284D6A" w:rsidRPr="00905898">
        <w:rPr>
          <w:b/>
          <w:color w:val="000000"/>
          <w:lang w:val="en-US"/>
        </w:rPr>
        <w:t>:</w:t>
      </w:r>
      <w:r w:rsidR="00284D6A" w:rsidRPr="00E34FCE">
        <w:rPr>
          <w:lang w:val="en-US"/>
        </w:rPr>
        <w:t xml:space="preserve"> </w:t>
      </w:r>
      <w:r w:rsidR="009A0FF0" w:rsidRPr="009A0FF0">
        <w:rPr>
          <w:lang w:val="en-US"/>
        </w:rPr>
        <w:t xml:space="preserve">Wear toughness; wear rate; osteoporosis; </w:t>
      </w:r>
      <w:r w:rsidR="00845B74">
        <w:rPr>
          <w:lang w:val="en-US"/>
        </w:rPr>
        <w:t>osteopenia</w:t>
      </w:r>
      <w:r w:rsidR="00F92F3A">
        <w:rPr>
          <w:lang w:val="en-US"/>
        </w:rPr>
        <w:t xml:space="preserve">; </w:t>
      </w:r>
      <w:proofErr w:type="spellStart"/>
      <w:r w:rsidR="009A0FF0" w:rsidRPr="009A0FF0">
        <w:rPr>
          <w:lang w:val="en-US"/>
        </w:rPr>
        <w:t>coxofemoral</w:t>
      </w:r>
      <w:proofErr w:type="spellEnd"/>
      <w:r w:rsidR="009A0FF0" w:rsidRPr="009A0FF0">
        <w:rPr>
          <w:lang w:val="en-US"/>
        </w:rPr>
        <w:t xml:space="preserve"> joints.</w:t>
      </w:r>
    </w:p>
    <w:p w14:paraId="70B7966B" w14:textId="77777777" w:rsidR="009A4D29" w:rsidRDefault="009A4D29" w:rsidP="00FB73A9">
      <w:pPr>
        <w:rPr>
          <w:color w:val="000000"/>
          <w:lang w:val="en-US"/>
        </w:rPr>
      </w:pPr>
    </w:p>
    <w:p w14:paraId="59EF8E10" w14:textId="77777777" w:rsidR="00561135" w:rsidRPr="00E34FCE" w:rsidRDefault="00561135" w:rsidP="00FB73A9">
      <w:pPr>
        <w:rPr>
          <w:lang w:val="en-GB"/>
        </w:rPr>
      </w:pPr>
    </w:p>
    <w:p w14:paraId="46B76469" w14:textId="796B266A" w:rsidR="00D6669B" w:rsidRPr="0071178A" w:rsidRDefault="00D6669B" w:rsidP="00FB73A9">
      <w:pPr>
        <w:rPr>
          <w:lang w:val="en-US"/>
        </w:rPr>
        <w:sectPr w:rsidR="00D6669B" w:rsidRPr="0071178A" w:rsidSect="0073610A">
          <w:type w:val="continuous"/>
          <w:pgSz w:w="11906" w:h="16838" w:code="9"/>
          <w:pgMar w:top="1418" w:right="1418" w:bottom="1418" w:left="1418" w:header="1064" w:footer="709" w:gutter="0"/>
          <w:cols w:space="340"/>
          <w:docGrid w:linePitch="360"/>
        </w:sectPr>
      </w:pPr>
    </w:p>
    <w:p w14:paraId="18AE9482" w14:textId="2A104C27" w:rsidR="00E72566" w:rsidRPr="00960B8F" w:rsidRDefault="009E037A" w:rsidP="00960B8F">
      <w:pPr>
        <w:pStyle w:val="Ttulo1"/>
      </w:pPr>
      <w:r w:rsidRPr="00960B8F">
        <w:t>I</w:t>
      </w:r>
      <w:r w:rsidR="00905898" w:rsidRPr="00960B8F">
        <w:t>ntroducción</w:t>
      </w:r>
    </w:p>
    <w:p w14:paraId="7AE2EAC2" w14:textId="77777777" w:rsidR="00D6669B" w:rsidRPr="00D6669B" w:rsidRDefault="00D6669B" w:rsidP="00FB73A9"/>
    <w:p w14:paraId="2620387D" w14:textId="425C41AA" w:rsidR="00FB6429" w:rsidRDefault="002D4CB8" w:rsidP="00FB0C29">
      <w:pPr>
        <w:pStyle w:val="Textoindependiente"/>
        <w:jc w:val="both"/>
        <w:rPr>
          <w:rFonts w:ascii="Times New Roman" w:hAnsi="Times New Roman" w:cs="Times New Roman"/>
          <w:w w:val="95"/>
          <w:sz w:val="20"/>
          <w:szCs w:val="20"/>
          <w:lang w:val="es-ES"/>
        </w:rPr>
      </w:pPr>
      <w:r w:rsidRPr="00F14509">
        <w:rPr>
          <w:rFonts w:ascii="Times New Roman" w:hAnsi="Times New Roman" w:cs="Times New Roman"/>
          <w:w w:val="95"/>
          <w:sz w:val="20"/>
          <w:szCs w:val="20"/>
          <w:lang w:val="es-ES"/>
        </w:rPr>
        <w:t>La osteoporosis afecta la estructura del tejido óseo causando un trastorno esquelético caracterizado por el desgaste</w:t>
      </w:r>
      <w:r w:rsidR="00BC69CA">
        <w:rPr>
          <w:rFonts w:ascii="Times New Roman" w:hAnsi="Times New Roman" w:cs="Times New Roman"/>
          <w:w w:val="95"/>
          <w:sz w:val="20"/>
          <w:szCs w:val="20"/>
          <w:lang w:val="es-ES"/>
        </w:rPr>
        <w:t xml:space="preserve"> </w:t>
      </w:r>
      <w:r w:rsidRPr="00F14509">
        <w:rPr>
          <w:rFonts w:ascii="Times New Roman" w:hAnsi="Times New Roman" w:cs="Times New Roman"/>
          <w:w w:val="95"/>
          <w:sz w:val="20"/>
          <w:szCs w:val="20"/>
          <w:lang w:val="es-ES"/>
        </w:rPr>
        <w:t>y el deterioro de la arquitectura del tejido que produce por consiguiente un aumento de la fragilidad y la susceptibilidad a la fractura del hueso [</w:t>
      </w:r>
      <w:r w:rsidR="00C642BA">
        <w:rPr>
          <w:rFonts w:ascii="Times New Roman" w:hAnsi="Times New Roman" w:cs="Times New Roman"/>
          <w:w w:val="95"/>
          <w:sz w:val="20"/>
          <w:szCs w:val="20"/>
          <w:lang w:val="es-ES"/>
        </w:rPr>
        <w:t>1</w:t>
      </w:r>
      <w:r w:rsidRPr="00F14509">
        <w:rPr>
          <w:rFonts w:ascii="Times New Roman" w:hAnsi="Times New Roman" w:cs="Times New Roman"/>
          <w:w w:val="95"/>
          <w:sz w:val="20"/>
          <w:szCs w:val="20"/>
          <w:lang w:val="es-ES"/>
        </w:rPr>
        <w:t>]</w:t>
      </w:r>
      <w:r w:rsidR="005D1531">
        <w:rPr>
          <w:rFonts w:ascii="Times New Roman" w:hAnsi="Times New Roman" w:cs="Times New Roman"/>
          <w:w w:val="95"/>
          <w:sz w:val="20"/>
          <w:szCs w:val="20"/>
          <w:lang w:val="es-ES"/>
        </w:rPr>
        <w:t>.</w:t>
      </w:r>
      <w:r w:rsidRPr="00F14509">
        <w:rPr>
          <w:rFonts w:ascii="Times New Roman" w:hAnsi="Times New Roman" w:cs="Times New Roman"/>
          <w:w w:val="95"/>
          <w:sz w:val="20"/>
          <w:szCs w:val="20"/>
          <w:lang w:val="es-ES"/>
        </w:rPr>
        <w:t xml:space="preserve"> </w:t>
      </w:r>
      <w:r w:rsidR="00B613EE">
        <w:rPr>
          <w:rFonts w:ascii="Times New Roman" w:hAnsi="Times New Roman" w:cs="Times New Roman"/>
          <w:w w:val="95"/>
          <w:sz w:val="20"/>
          <w:szCs w:val="20"/>
          <w:lang w:val="es-ES"/>
        </w:rPr>
        <w:t>La fractura</w:t>
      </w:r>
      <w:r w:rsidRPr="00F14509">
        <w:rPr>
          <w:rFonts w:ascii="Times New Roman" w:hAnsi="Times New Roman" w:cs="Times New Roman"/>
          <w:w w:val="95"/>
          <w:sz w:val="20"/>
          <w:szCs w:val="20"/>
          <w:lang w:val="es-ES"/>
        </w:rPr>
        <w:t xml:space="preserve"> </w:t>
      </w:r>
      <w:r w:rsidR="005D1531">
        <w:rPr>
          <w:rFonts w:ascii="Times New Roman" w:hAnsi="Times New Roman" w:cs="Times New Roman"/>
          <w:w w:val="95"/>
          <w:sz w:val="20"/>
          <w:szCs w:val="20"/>
          <w:lang w:val="es-ES"/>
        </w:rPr>
        <w:t xml:space="preserve">es </w:t>
      </w:r>
      <w:r w:rsidRPr="00F14509">
        <w:rPr>
          <w:rFonts w:ascii="Times New Roman" w:hAnsi="Times New Roman" w:cs="Times New Roman"/>
          <w:w w:val="95"/>
          <w:sz w:val="20"/>
          <w:szCs w:val="20"/>
          <w:lang w:val="es-ES"/>
        </w:rPr>
        <w:t xml:space="preserve">la principal complicación, provocada por una baja </w:t>
      </w:r>
      <w:r w:rsidRPr="00F14509">
        <w:rPr>
          <w:rFonts w:ascii="Times New Roman" w:hAnsi="Times New Roman" w:cs="Times New Roman"/>
          <w:w w:val="95"/>
          <w:sz w:val="20"/>
          <w:szCs w:val="20"/>
          <w:lang w:val="es-ES"/>
        </w:rPr>
        <w:t>resistencia ósea</w:t>
      </w:r>
      <w:r w:rsidR="009465F0">
        <w:rPr>
          <w:rFonts w:ascii="Times New Roman" w:hAnsi="Times New Roman" w:cs="Times New Roman"/>
          <w:w w:val="95"/>
          <w:sz w:val="20"/>
          <w:szCs w:val="20"/>
          <w:lang w:val="es-ES"/>
        </w:rPr>
        <w:t>;</w:t>
      </w:r>
      <w:r w:rsidR="005D1531">
        <w:rPr>
          <w:rFonts w:ascii="Times New Roman" w:hAnsi="Times New Roman" w:cs="Times New Roman"/>
          <w:w w:val="95"/>
          <w:sz w:val="20"/>
          <w:szCs w:val="20"/>
          <w:lang w:val="es-ES"/>
        </w:rPr>
        <w:t xml:space="preserve"> esto</w:t>
      </w:r>
      <w:r w:rsidRPr="00F14509">
        <w:rPr>
          <w:rFonts w:ascii="Times New Roman" w:hAnsi="Times New Roman" w:cs="Times New Roman"/>
          <w:w w:val="95"/>
          <w:sz w:val="20"/>
          <w:szCs w:val="20"/>
          <w:lang w:val="es-ES"/>
        </w:rPr>
        <w:t xml:space="preserve"> implica el análisis de dicha resistencia debido a que es la fuerza necesaria para provocar, bajo ciertas condiciones de carga, la falla biomecánica del hueso</w:t>
      </w:r>
      <w:r w:rsidR="005063C6">
        <w:rPr>
          <w:rFonts w:ascii="Times New Roman" w:hAnsi="Times New Roman" w:cs="Times New Roman"/>
          <w:w w:val="95"/>
          <w:sz w:val="20"/>
          <w:szCs w:val="20"/>
          <w:lang w:val="es-ES"/>
        </w:rPr>
        <w:t xml:space="preserve"> </w:t>
      </w:r>
      <w:r w:rsidR="005063C6" w:rsidRPr="00F14509">
        <w:rPr>
          <w:rFonts w:ascii="Times New Roman" w:hAnsi="Times New Roman" w:cs="Times New Roman"/>
          <w:w w:val="95"/>
          <w:sz w:val="20"/>
          <w:szCs w:val="20"/>
          <w:lang w:val="es-ES"/>
        </w:rPr>
        <w:t>[</w:t>
      </w:r>
      <w:r w:rsidR="005063C6">
        <w:rPr>
          <w:rFonts w:ascii="Times New Roman" w:hAnsi="Times New Roman" w:cs="Times New Roman"/>
          <w:w w:val="95"/>
          <w:sz w:val="20"/>
          <w:szCs w:val="20"/>
          <w:lang w:val="es-ES"/>
        </w:rPr>
        <w:t>2</w:t>
      </w:r>
      <w:r w:rsidR="005063C6" w:rsidRPr="00F14509">
        <w:rPr>
          <w:rFonts w:ascii="Times New Roman" w:hAnsi="Times New Roman" w:cs="Times New Roman"/>
          <w:w w:val="95"/>
          <w:sz w:val="20"/>
          <w:szCs w:val="20"/>
          <w:lang w:val="es-ES"/>
        </w:rPr>
        <w:t>]</w:t>
      </w:r>
      <w:r w:rsidR="00E40898">
        <w:rPr>
          <w:rFonts w:ascii="Times New Roman" w:hAnsi="Times New Roman" w:cs="Times New Roman"/>
          <w:w w:val="95"/>
          <w:sz w:val="20"/>
          <w:szCs w:val="20"/>
          <w:lang w:val="es-ES"/>
        </w:rPr>
        <w:t>. Esta falla también</w:t>
      </w:r>
      <w:r w:rsidRPr="00F14509">
        <w:rPr>
          <w:rFonts w:ascii="Times New Roman" w:hAnsi="Times New Roman" w:cs="Times New Roman"/>
          <w:w w:val="95"/>
          <w:sz w:val="20"/>
          <w:szCs w:val="20"/>
          <w:lang w:val="es-ES"/>
        </w:rPr>
        <w:t xml:space="preserve"> </w:t>
      </w:r>
      <w:r w:rsidR="00F14509" w:rsidRPr="00F14509">
        <w:rPr>
          <w:rFonts w:ascii="Times New Roman" w:hAnsi="Times New Roman" w:cs="Times New Roman"/>
          <w:w w:val="95"/>
          <w:sz w:val="20"/>
          <w:szCs w:val="20"/>
          <w:lang w:val="es-ES"/>
        </w:rPr>
        <w:t xml:space="preserve">es </w:t>
      </w:r>
      <w:r w:rsidRPr="00F14509">
        <w:rPr>
          <w:rFonts w:ascii="Times New Roman" w:hAnsi="Times New Roman" w:cs="Times New Roman"/>
          <w:w w:val="95"/>
          <w:sz w:val="20"/>
          <w:szCs w:val="20"/>
          <w:lang w:val="es-ES"/>
        </w:rPr>
        <w:t xml:space="preserve">producto de las fuerzas que actúan sobre </w:t>
      </w:r>
      <w:r w:rsidR="00EA030C">
        <w:rPr>
          <w:rFonts w:ascii="Times New Roman" w:hAnsi="Times New Roman" w:cs="Times New Roman"/>
          <w:w w:val="95"/>
          <w:sz w:val="20"/>
          <w:szCs w:val="20"/>
          <w:lang w:val="es-ES"/>
        </w:rPr>
        <w:t>el hueso</w:t>
      </w:r>
      <w:r w:rsidRPr="00F14509">
        <w:rPr>
          <w:rFonts w:ascii="Times New Roman" w:hAnsi="Times New Roman" w:cs="Times New Roman"/>
          <w:w w:val="95"/>
          <w:sz w:val="20"/>
          <w:szCs w:val="20"/>
          <w:lang w:val="es-ES"/>
        </w:rPr>
        <w:t xml:space="preserve"> cuando se sobrepasa su capacidad de mantener el equilibrio</w:t>
      </w:r>
      <w:r w:rsidR="004B24E5">
        <w:rPr>
          <w:rFonts w:ascii="Times New Roman" w:hAnsi="Times New Roman" w:cs="Times New Roman"/>
          <w:w w:val="95"/>
          <w:sz w:val="20"/>
          <w:szCs w:val="20"/>
          <w:lang w:val="es-ES"/>
        </w:rPr>
        <w:t xml:space="preserve"> </w:t>
      </w:r>
      <w:r w:rsidR="004B24E5" w:rsidRPr="00F14509">
        <w:rPr>
          <w:rFonts w:ascii="Times New Roman" w:hAnsi="Times New Roman" w:cs="Times New Roman"/>
          <w:w w:val="95"/>
          <w:sz w:val="20"/>
          <w:szCs w:val="20"/>
          <w:lang w:val="es-ES"/>
        </w:rPr>
        <w:t>[</w:t>
      </w:r>
      <w:r w:rsidR="004B24E5">
        <w:rPr>
          <w:rFonts w:ascii="Times New Roman" w:hAnsi="Times New Roman" w:cs="Times New Roman"/>
          <w:w w:val="95"/>
          <w:sz w:val="20"/>
          <w:szCs w:val="20"/>
          <w:lang w:val="es-ES"/>
        </w:rPr>
        <w:t>2</w:t>
      </w:r>
      <w:r w:rsidR="004B24E5" w:rsidRPr="00F14509">
        <w:rPr>
          <w:rFonts w:ascii="Times New Roman" w:hAnsi="Times New Roman" w:cs="Times New Roman"/>
          <w:w w:val="95"/>
          <w:sz w:val="20"/>
          <w:szCs w:val="20"/>
          <w:lang w:val="es-ES"/>
        </w:rPr>
        <w:t>]</w:t>
      </w:r>
      <w:r w:rsidRPr="00F14509">
        <w:rPr>
          <w:rFonts w:ascii="Times New Roman" w:hAnsi="Times New Roman" w:cs="Times New Roman"/>
          <w:w w:val="95"/>
          <w:sz w:val="20"/>
          <w:szCs w:val="20"/>
          <w:lang w:val="es-ES"/>
        </w:rPr>
        <w:t>.</w:t>
      </w:r>
      <w:r w:rsidR="0021715C">
        <w:rPr>
          <w:rFonts w:ascii="Times New Roman" w:hAnsi="Times New Roman" w:cs="Times New Roman"/>
          <w:w w:val="95"/>
          <w:sz w:val="20"/>
          <w:szCs w:val="20"/>
          <w:lang w:val="es-ES"/>
        </w:rPr>
        <w:t xml:space="preserve"> </w:t>
      </w:r>
      <w:r w:rsidRPr="00F14509">
        <w:rPr>
          <w:rFonts w:ascii="Times New Roman" w:hAnsi="Times New Roman" w:cs="Times New Roman"/>
          <w:w w:val="95"/>
          <w:sz w:val="20"/>
          <w:szCs w:val="20"/>
          <w:lang w:val="es-ES"/>
        </w:rPr>
        <w:t xml:space="preserve">La calidad ósea se refiere a factores como la arquitectura, la </w:t>
      </w:r>
      <w:hyperlink w:anchor="_bookmark0" w:history="1">
        <w:r w:rsidRPr="00F14509">
          <w:rPr>
            <w:rFonts w:ascii="Times New Roman" w:hAnsi="Times New Roman" w:cs="Times New Roman"/>
            <w:w w:val="95"/>
            <w:sz w:val="20"/>
            <w:szCs w:val="20"/>
            <w:lang w:val="es-ES"/>
          </w:rPr>
          <w:t>remodelación ósea</w:t>
        </w:r>
      </w:hyperlink>
      <w:r w:rsidRPr="00F14509">
        <w:rPr>
          <w:rFonts w:ascii="Times New Roman" w:hAnsi="Times New Roman" w:cs="Times New Roman"/>
          <w:w w:val="95"/>
          <w:sz w:val="20"/>
          <w:szCs w:val="20"/>
          <w:lang w:val="es-ES"/>
        </w:rPr>
        <w:t xml:space="preserve">, el daño acumulativo que crea </w:t>
      </w:r>
      <w:r w:rsidRPr="00F14509">
        <w:rPr>
          <w:rFonts w:ascii="Times New Roman" w:hAnsi="Times New Roman" w:cs="Times New Roman"/>
          <w:w w:val="95"/>
          <w:sz w:val="20"/>
          <w:szCs w:val="20"/>
          <w:lang w:val="es-ES"/>
        </w:rPr>
        <w:lastRenderedPageBreak/>
        <w:t xml:space="preserve">microfisuras y el grado de </w:t>
      </w:r>
      <w:hyperlink w:anchor="_bookmark0" w:history="1">
        <w:r w:rsidRPr="00F14509">
          <w:rPr>
            <w:rFonts w:ascii="Times New Roman" w:hAnsi="Times New Roman" w:cs="Times New Roman"/>
            <w:w w:val="95"/>
            <w:sz w:val="20"/>
            <w:szCs w:val="20"/>
            <w:lang w:val="es-ES"/>
          </w:rPr>
          <w:t xml:space="preserve">mineralización </w:t>
        </w:r>
      </w:hyperlink>
      <w:r w:rsidR="005063C6" w:rsidRPr="00F14509">
        <w:rPr>
          <w:rFonts w:ascii="Times New Roman" w:hAnsi="Times New Roman" w:cs="Times New Roman"/>
          <w:w w:val="95"/>
          <w:sz w:val="20"/>
          <w:szCs w:val="20"/>
          <w:lang w:val="es-ES"/>
        </w:rPr>
        <w:t>[</w:t>
      </w:r>
      <w:r w:rsidR="00114BD0">
        <w:rPr>
          <w:rFonts w:ascii="Times New Roman" w:hAnsi="Times New Roman" w:cs="Times New Roman"/>
          <w:w w:val="95"/>
          <w:sz w:val="20"/>
          <w:szCs w:val="20"/>
          <w:lang w:val="es-ES"/>
        </w:rPr>
        <w:t>1</w:t>
      </w:r>
      <w:r w:rsidR="005063C6" w:rsidRPr="00F14509">
        <w:rPr>
          <w:rFonts w:ascii="Times New Roman" w:hAnsi="Times New Roman" w:cs="Times New Roman"/>
          <w:w w:val="95"/>
          <w:sz w:val="20"/>
          <w:szCs w:val="20"/>
          <w:lang w:val="es-ES"/>
        </w:rPr>
        <w:t>]</w:t>
      </w:r>
      <w:r w:rsidRPr="00F14509">
        <w:rPr>
          <w:rFonts w:ascii="Times New Roman" w:hAnsi="Times New Roman" w:cs="Times New Roman"/>
          <w:w w:val="95"/>
          <w:sz w:val="20"/>
          <w:szCs w:val="20"/>
          <w:lang w:val="es-ES"/>
        </w:rPr>
        <w:t>.</w:t>
      </w:r>
    </w:p>
    <w:p w14:paraId="600AF96C" w14:textId="77777777" w:rsidR="0021715C" w:rsidRDefault="0021715C" w:rsidP="00FB0C29">
      <w:pPr>
        <w:pStyle w:val="Textoindependiente"/>
        <w:jc w:val="both"/>
        <w:rPr>
          <w:rFonts w:ascii="Times New Roman" w:hAnsi="Times New Roman" w:cs="Times New Roman"/>
          <w:w w:val="95"/>
          <w:sz w:val="20"/>
          <w:szCs w:val="20"/>
          <w:lang w:val="es-ES"/>
        </w:rPr>
      </w:pPr>
    </w:p>
    <w:p w14:paraId="0CF287B9" w14:textId="650347B5" w:rsidR="002D4CB8" w:rsidRPr="00FB6429" w:rsidRDefault="00027B03" w:rsidP="00FB0C29">
      <w:pPr>
        <w:pStyle w:val="Textoindependiente"/>
        <w:jc w:val="both"/>
        <w:rPr>
          <w:rFonts w:ascii="Times New Roman" w:hAnsi="Times New Roman" w:cs="Times New Roman"/>
          <w:w w:val="95"/>
          <w:sz w:val="20"/>
          <w:szCs w:val="20"/>
          <w:lang w:val="es-ES"/>
        </w:rPr>
      </w:pPr>
      <w:r>
        <w:rPr>
          <w:w w:val="95"/>
          <w:sz w:val="20"/>
          <w:szCs w:val="20"/>
          <w:lang w:val="es-ES"/>
        </w:rPr>
        <w:t>La</w:t>
      </w:r>
      <w:r w:rsidR="002D4CB8" w:rsidRPr="005F7C07">
        <w:rPr>
          <w:rFonts w:ascii="Times New Roman" w:hAnsi="Times New Roman" w:cs="Times New Roman"/>
          <w:w w:val="95"/>
          <w:sz w:val="20"/>
          <w:szCs w:val="20"/>
          <w:lang w:val="es-ES"/>
        </w:rPr>
        <w:t xml:space="preserve"> problemática </w:t>
      </w:r>
      <w:r>
        <w:rPr>
          <w:rFonts w:ascii="Times New Roman" w:hAnsi="Times New Roman" w:cs="Times New Roman"/>
          <w:w w:val="95"/>
          <w:sz w:val="20"/>
          <w:szCs w:val="20"/>
          <w:lang w:val="es-ES"/>
        </w:rPr>
        <w:t xml:space="preserve">presentada </w:t>
      </w:r>
      <w:r w:rsidR="002D4CB8" w:rsidRPr="005F7C07">
        <w:rPr>
          <w:rFonts w:ascii="Times New Roman" w:hAnsi="Times New Roman" w:cs="Times New Roman"/>
          <w:w w:val="95"/>
          <w:sz w:val="20"/>
          <w:szCs w:val="20"/>
          <w:lang w:val="es-ES"/>
        </w:rPr>
        <w:t xml:space="preserve">es </w:t>
      </w:r>
      <w:r w:rsidR="002D4CB8" w:rsidRPr="003920A2">
        <w:rPr>
          <w:rFonts w:ascii="Times New Roman" w:hAnsi="Times New Roman" w:cs="Times New Roman"/>
          <w:w w:val="95"/>
          <w:sz w:val="20"/>
          <w:szCs w:val="20"/>
          <w:lang w:val="es-ES"/>
        </w:rPr>
        <w:t xml:space="preserve">de interés estudiarse porque afecta la forma en que se </w:t>
      </w:r>
      <w:r w:rsidR="00841F77">
        <w:rPr>
          <w:rFonts w:ascii="Times New Roman" w:hAnsi="Times New Roman" w:cs="Times New Roman"/>
          <w:w w:val="95"/>
          <w:sz w:val="20"/>
          <w:szCs w:val="20"/>
          <w:lang w:val="es-ES"/>
        </w:rPr>
        <w:t>verifican</w:t>
      </w:r>
      <w:r w:rsidR="002D4CB8" w:rsidRPr="003920A2">
        <w:rPr>
          <w:rFonts w:ascii="Times New Roman" w:hAnsi="Times New Roman" w:cs="Times New Roman"/>
          <w:w w:val="95"/>
          <w:sz w:val="20"/>
          <w:szCs w:val="20"/>
          <w:lang w:val="es-ES"/>
        </w:rPr>
        <w:t xml:space="preserve"> fenómenos de fricción, desgaste y los esfuerzos que se provocan en</w:t>
      </w:r>
      <w:r w:rsidR="002D4CB8">
        <w:rPr>
          <w:rFonts w:ascii="Times New Roman" w:hAnsi="Times New Roman" w:cs="Times New Roman"/>
          <w:w w:val="95"/>
          <w:sz w:val="20"/>
          <w:szCs w:val="20"/>
          <w:lang w:val="es-ES"/>
        </w:rPr>
        <w:t xml:space="preserve"> las</w:t>
      </w:r>
      <w:r w:rsidR="002D4CB8" w:rsidRPr="003920A2">
        <w:rPr>
          <w:rFonts w:ascii="Times New Roman" w:hAnsi="Times New Roman" w:cs="Times New Roman"/>
          <w:w w:val="95"/>
          <w:sz w:val="20"/>
          <w:szCs w:val="20"/>
          <w:lang w:val="es-ES"/>
        </w:rPr>
        <w:t xml:space="preserve"> </w:t>
      </w:r>
      <w:r w:rsidR="002D4CB8">
        <w:rPr>
          <w:rFonts w:ascii="Times New Roman" w:hAnsi="Times New Roman" w:cs="Times New Roman"/>
          <w:w w:val="95"/>
          <w:sz w:val="20"/>
          <w:szCs w:val="20"/>
          <w:lang w:val="es-ES"/>
        </w:rPr>
        <w:t>articulaciones</w:t>
      </w:r>
      <w:r w:rsidR="002D4CB8" w:rsidRPr="003920A2">
        <w:rPr>
          <w:rFonts w:ascii="Times New Roman" w:hAnsi="Times New Roman" w:cs="Times New Roman"/>
          <w:w w:val="95"/>
          <w:sz w:val="20"/>
          <w:szCs w:val="20"/>
          <w:lang w:val="es-ES"/>
        </w:rPr>
        <w:t xml:space="preserve"> </w:t>
      </w:r>
      <w:r w:rsidR="002D4CB8">
        <w:rPr>
          <w:rFonts w:ascii="Times New Roman" w:hAnsi="Times New Roman" w:cs="Times New Roman"/>
          <w:w w:val="95"/>
          <w:sz w:val="20"/>
          <w:szCs w:val="20"/>
          <w:lang w:val="es-ES"/>
        </w:rPr>
        <w:t xml:space="preserve">de caderas </w:t>
      </w:r>
      <w:r w:rsidR="002D4CB8" w:rsidRPr="003920A2">
        <w:rPr>
          <w:rFonts w:ascii="Times New Roman" w:hAnsi="Times New Roman" w:cs="Times New Roman"/>
          <w:w w:val="95"/>
          <w:sz w:val="20"/>
          <w:szCs w:val="20"/>
          <w:lang w:val="es-ES"/>
        </w:rPr>
        <w:t xml:space="preserve">y su efecto en la movilidad del sistema en su totalidad y </w:t>
      </w:r>
      <w:r w:rsidR="002D4CB8" w:rsidRPr="00B102C8">
        <w:rPr>
          <w:rFonts w:ascii="Times New Roman" w:hAnsi="Times New Roman" w:cs="Times New Roman"/>
          <w:w w:val="95"/>
          <w:sz w:val="20"/>
          <w:szCs w:val="20"/>
          <w:lang w:val="es-ES"/>
        </w:rPr>
        <w:t>resistencia</w:t>
      </w:r>
      <w:r w:rsidR="00C56C1E" w:rsidRPr="00B102C8">
        <w:rPr>
          <w:lang w:val="es-ES"/>
        </w:rPr>
        <w:t xml:space="preserve"> </w:t>
      </w:r>
      <w:r w:rsidRPr="005F7C07">
        <w:rPr>
          <w:rFonts w:ascii="Times New Roman" w:hAnsi="Times New Roman" w:cs="Times New Roman"/>
          <w:w w:val="95"/>
          <w:sz w:val="20"/>
          <w:szCs w:val="20"/>
          <w:lang w:val="es-ES"/>
        </w:rPr>
        <w:t>[3]</w:t>
      </w:r>
      <w:r>
        <w:rPr>
          <w:rFonts w:ascii="Times New Roman" w:hAnsi="Times New Roman" w:cs="Times New Roman"/>
          <w:w w:val="95"/>
          <w:sz w:val="20"/>
          <w:szCs w:val="20"/>
          <w:lang w:val="es-ES"/>
        </w:rPr>
        <w:t xml:space="preserve">, </w:t>
      </w:r>
      <w:r w:rsidR="00C56C1E" w:rsidRPr="00B102C8">
        <w:rPr>
          <w:rFonts w:ascii="Times New Roman" w:hAnsi="Times New Roman" w:cs="Times New Roman"/>
          <w:w w:val="95"/>
          <w:sz w:val="20"/>
          <w:szCs w:val="20"/>
          <w:lang w:val="es-ES"/>
        </w:rPr>
        <w:t>[4]</w:t>
      </w:r>
      <w:r w:rsidR="00B102C8" w:rsidRPr="00B102C8">
        <w:rPr>
          <w:rFonts w:ascii="Times New Roman" w:hAnsi="Times New Roman" w:cs="Times New Roman"/>
          <w:w w:val="95"/>
          <w:sz w:val="20"/>
          <w:szCs w:val="20"/>
          <w:lang w:val="es-ES"/>
        </w:rPr>
        <w:t>,</w:t>
      </w:r>
      <w:r w:rsidR="00CD1F51" w:rsidRPr="00B102C8">
        <w:rPr>
          <w:rFonts w:ascii="Times New Roman" w:hAnsi="Times New Roman" w:cs="Times New Roman"/>
          <w:w w:val="95"/>
          <w:sz w:val="20"/>
          <w:szCs w:val="20"/>
          <w:lang w:val="es-ES"/>
        </w:rPr>
        <w:t xml:space="preserve"> [</w:t>
      </w:r>
      <w:r w:rsidR="00B102C8" w:rsidRPr="00B102C8">
        <w:rPr>
          <w:rFonts w:ascii="Times New Roman" w:hAnsi="Times New Roman" w:cs="Times New Roman"/>
          <w:w w:val="95"/>
          <w:sz w:val="20"/>
          <w:szCs w:val="20"/>
          <w:lang w:val="es-ES"/>
        </w:rPr>
        <w:t>5</w:t>
      </w:r>
      <w:r w:rsidR="00CD1F51" w:rsidRPr="00B102C8">
        <w:rPr>
          <w:rFonts w:ascii="Times New Roman" w:hAnsi="Times New Roman" w:cs="Times New Roman"/>
          <w:w w:val="95"/>
          <w:sz w:val="20"/>
          <w:szCs w:val="20"/>
          <w:lang w:val="es-ES"/>
        </w:rPr>
        <w:t>]</w:t>
      </w:r>
      <w:r w:rsidR="00C56C1E" w:rsidRPr="00B102C8">
        <w:rPr>
          <w:rFonts w:ascii="Times New Roman" w:hAnsi="Times New Roman" w:cs="Times New Roman"/>
          <w:w w:val="95"/>
          <w:sz w:val="20"/>
          <w:szCs w:val="20"/>
          <w:lang w:val="es-ES"/>
        </w:rPr>
        <w:t>.</w:t>
      </w:r>
      <w:r w:rsidR="002D4CB8" w:rsidRPr="00123865">
        <w:rPr>
          <w:rFonts w:ascii="Times New Roman" w:hAnsi="Times New Roman" w:cs="Times New Roman"/>
          <w:w w:val="95"/>
          <w:sz w:val="20"/>
          <w:szCs w:val="20"/>
          <w:lang w:val="es-ES"/>
        </w:rPr>
        <w:t xml:space="preserve"> </w:t>
      </w:r>
      <w:r w:rsidR="002D4CB8" w:rsidRPr="003920A2">
        <w:rPr>
          <w:rFonts w:ascii="Times New Roman" w:hAnsi="Times New Roman" w:cs="Times New Roman"/>
          <w:w w:val="95"/>
          <w:sz w:val="20"/>
          <w:szCs w:val="20"/>
          <w:lang w:val="es-ES"/>
        </w:rPr>
        <w:t>Por ende,</w:t>
      </w:r>
      <w:r w:rsidR="002D4CB8">
        <w:rPr>
          <w:rFonts w:ascii="Times New Roman" w:hAnsi="Times New Roman" w:cs="Times New Roman"/>
          <w:w w:val="95"/>
          <w:sz w:val="20"/>
          <w:szCs w:val="20"/>
          <w:lang w:val="es-ES"/>
        </w:rPr>
        <w:t xml:space="preserve"> </w:t>
      </w:r>
      <w:r w:rsidR="002D4CB8" w:rsidRPr="003920A2">
        <w:rPr>
          <w:rFonts w:ascii="Times New Roman" w:hAnsi="Times New Roman" w:cs="Times New Roman"/>
          <w:w w:val="95"/>
          <w:sz w:val="20"/>
          <w:szCs w:val="20"/>
          <w:lang w:val="es-ES"/>
        </w:rPr>
        <w:t>el</w:t>
      </w:r>
      <w:r w:rsidR="002D4CB8">
        <w:rPr>
          <w:rFonts w:ascii="Times New Roman" w:hAnsi="Times New Roman" w:cs="Times New Roman"/>
          <w:w w:val="95"/>
          <w:sz w:val="20"/>
          <w:szCs w:val="20"/>
          <w:lang w:val="es-ES"/>
        </w:rPr>
        <w:t xml:space="preserve"> </w:t>
      </w:r>
      <w:r w:rsidR="002D4CB8" w:rsidRPr="003920A2">
        <w:rPr>
          <w:rFonts w:ascii="Times New Roman" w:hAnsi="Times New Roman" w:cs="Times New Roman"/>
          <w:w w:val="95"/>
          <w:sz w:val="20"/>
          <w:szCs w:val="20"/>
          <w:lang w:val="es-ES"/>
        </w:rPr>
        <w:t>propósito de esta investigación es determinar la tenacidad al desgaste de las articulaciones coxofemorales de pacientes</w:t>
      </w:r>
      <w:r w:rsidR="002D4CB8" w:rsidRPr="003920A2">
        <w:rPr>
          <w:rFonts w:ascii="Times New Roman" w:hAnsi="Times New Roman" w:cs="Times New Roman"/>
          <w:spacing w:val="1"/>
          <w:w w:val="95"/>
          <w:sz w:val="20"/>
          <w:szCs w:val="20"/>
          <w:lang w:val="es-ES"/>
        </w:rPr>
        <w:t xml:space="preserve"> </w:t>
      </w:r>
      <w:r w:rsidR="002D4CB8" w:rsidRPr="003920A2">
        <w:rPr>
          <w:rFonts w:ascii="Times New Roman" w:hAnsi="Times New Roman" w:cs="Times New Roman"/>
          <w:w w:val="95"/>
          <w:sz w:val="20"/>
          <w:szCs w:val="20"/>
          <w:lang w:val="es-ES"/>
        </w:rPr>
        <w:t>afecta</w:t>
      </w:r>
      <w:r w:rsidR="002D4CB8">
        <w:rPr>
          <w:rFonts w:ascii="Times New Roman" w:hAnsi="Times New Roman" w:cs="Times New Roman"/>
          <w:w w:val="95"/>
          <w:sz w:val="20"/>
          <w:szCs w:val="20"/>
          <w:lang w:val="es-ES"/>
        </w:rPr>
        <w:t>d</w:t>
      </w:r>
      <w:r w:rsidR="002D4CB8" w:rsidRPr="003920A2">
        <w:rPr>
          <w:rFonts w:ascii="Times New Roman" w:hAnsi="Times New Roman" w:cs="Times New Roman"/>
          <w:w w:val="95"/>
          <w:sz w:val="20"/>
          <w:szCs w:val="20"/>
          <w:lang w:val="es-ES"/>
        </w:rPr>
        <w:t xml:space="preserve">as por descalcificación de los huesos empleando métodos de la tribología </w:t>
      </w:r>
      <w:r w:rsidR="00FB6429">
        <w:rPr>
          <w:rFonts w:ascii="Times New Roman" w:hAnsi="Times New Roman" w:cs="Times New Roman"/>
          <w:w w:val="95"/>
          <w:sz w:val="20"/>
          <w:szCs w:val="20"/>
          <w:lang w:val="es-ES"/>
        </w:rPr>
        <w:t xml:space="preserve">para </w:t>
      </w:r>
      <w:r w:rsidR="00497D06">
        <w:rPr>
          <w:rFonts w:ascii="Times New Roman" w:hAnsi="Times New Roman" w:cs="Times New Roman"/>
          <w:w w:val="95"/>
          <w:sz w:val="20"/>
          <w:szCs w:val="20"/>
          <w:lang w:val="es-ES"/>
        </w:rPr>
        <w:t>calcular</w:t>
      </w:r>
      <w:r w:rsidR="002D4CB8">
        <w:rPr>
          <w:rFonts w:ascii="Times New Roman" w:hAnsi="Times New Roman" w:cs="Times New Roman"/>
          <w:w w:val="95"/>
          <w:sz w:val="20"/>
          <w:szCs w:val="20"/>
          <w:lang w:val="es-ES"/>
        </w:rPr>
        <w:t xml:space="preserve"> la tasa y la resistencia al desgate que servirán para evaluar</w:t>
      </w:r>
      <w:r w:rsidR="002D4CB8" w:rsidRPr="003920A2">
        <w:rPr>
          <w:rFonts w:ascii="Times New Roman" w:hAnsi="Times New Roman" w:cs="Times New Roman"/>
          <w:spacing w:val="8"/>
          <w:sz w:val="20"/>
          <w:szCs w:val="20"/>
          <w:lang w:val="es-ES"/>
        </w:rPr>
        <w:t xml:space="preserve"> </w:t>
      </w:r>
      <w:r w:rsidR="002D4CB8" w:rsidRPr="003920A2">
        <w:rPr>
          <w:rFonts w:ascii="Times New Roman" w:hAnsi="Times New Roman" w:cs="Times New Roman"/>
          <w:sz w:val="20"/>
          <w:szCs w:val="20"/>
          <w:lang w:val="es-ES"/>
        </w:rPr>
        <w:t>el</w:t>
      </w:r>
      <w:r w:rsidR="002D4CB8" w:rsidRPr="003920A2">
        <w:rPr>
          <w:rFonts w:ascii="Times New Roman" w:hAnsi="Times New Roman" w:cs="Times New Roman"/>
          <w:spacing w:val="9"/>
          <w:sz w:val="20"/>
          <w:szCs w:val="20"/>
          <w:lang w:val="es-ES"/>
        </w:rPr>
        <w:t xml:space="preserve"> </w:t>
      </w:r>
      <w:r w:rsidR="002D4CB8" w:rsidRPr="003920A2">
        <w:rPr>
          <w:rFonts w:ascii="Times New Roman" w:hAnsi="Times New Roman" w:cs="Times New Roman"/>
          <w:sz w:val="20"/>
          <w:szCs w:val="20"/>
          <w:lang w:val="es-ES"/>
        </w:rPr>
        <w:t>comportamiento</w:t>
      </w:r>
      <w:r w:rsidR="002D4CB8" w:rsidRPr="003920A2">
        <w:rPr>
          <w:rFonts w:ascii="Times New Roman" w:hAnsi="Times New Roman" w:cs="Times New Roman"/>
          <w:spacing w:val="8"/>
          <w:sz w:val="20"/>
          <w:szCs w:val="20"/>
          <w:lang w:val="es-ES"/>
        </w:rPr>
        <w:t xml:space="preserve"> </w:t>
      </w:r>
      <w:r w:rsidR="002D4CB8" w:rsidRPr="003920A2">
        <w:rPr>
          <w:rFonts w:ascii="Times New Roman" w:hAnsi="Times New Roman" w:cs="Times New Roman"/>
          <w:sz w:val="20"/>
          <w:szCs w:val="20"/>
          <w:lang w:val="es-ES"/>
        </w:rPr>
        <w:t>mecánico</w:t>
      </w:r>
      <w:r w:rsidR="002D4CB8">
        <w:rPr>
          <w:rFonts w:ascii="Times New Roman" w:hAnsi="Times New Roman" w:cs="Times New Roman"/>
          <w:sz w:val="20"/>
          <w:szCs w:val="20"/>
          <w:lang w:val="es-ES"/>
        </w:rPr>
        <w:t xml:space="preserve"> de </w:t>
      </w:r>
      <w:r w:rsidR="00841F77">
        <w:rPr>
          <w:rFonts w:ascii="Times New Roman" w:hAnsi="Times New Roman" w:cs="Times New Roman"/>
          <w:sz w:val="20"/>
          <w:szCs w:val="20"/>
          <w:lang w:val="es-ES"/>
        </w:rPr>
        <w:t>estas</w:t>
      </w:r>
      <w:r w:rsidR="002D4CB8">
        <w:rPr>
          <w:rFonts w:ascii="Times New Roman" w:hAnsi="Times New Roman" w:cs="Times New Roman"/>
          <w:sz w:val="20"/>
          <w:szCs w:val="20"/>
          <w:lang w:val="es-ES"/>
        </w:rPr>
        <w:t xml:space="preserve"> articulaciones</w:t>
      </w:r>
      <w:r w:rsidR="00B102C8">
        <w:rPr>
          <w:rFonts w:ascii="Times New Roman" w:hAnsi="Times New Roman" w:cs="Times New Roman"/>
          <w:sz w:val="20"/>
          <w:szCs w:val="20"/>
          <w:lang w:val="es-ES"/>
        </w:rPr>
        <w:t xml:space="preserve"> </w:t>
      </w:r>
      <w:r w:rsidR="00B102C8" w:rsidRPr="00B102C8">
        <w:rPr>
          <w:rFonts w:ascii="Times New Roman" w:hAnsi="Times New Roman" w:cs="Times New Roman"/>
          <w:w w:val="95"/>
          <w:sz w:val="20"/>
          <w:szCs w:val="20"/>
          <w:lang w:val="es-ES"/>
        </w:rPr>
        <w:t>[5]</w:t>
      </w:r>
      <w:r w:rsidR="002D4CB8" w:rsidRPr="003920A2">
        <w:rPr>
          <w:sz w:val="20"/>
          <w:szCs w:val="20"/>
          <w:lang w:val="es-ES"/>
        </w:rPr>
        <w:t>.</w:t>
      </w:r>
    </w:p>
    <w:p w14:paraId="6301387A" w14:textId="77777777" w:rsidR="00234DAF" w:rsidRDefault="00234DAF" w:rsidP="002D4CB8">
      <w:pPr>
        <w:pStyle w:val="Textoindependiente"/>
        <w:jc w:val="both"/>
        <w:rPr>
          <w:rFonts w:ascii="Times New Roman" w:hAnsi="Times New Roman" w:cs="Times New Roman"/>
          <w:w w:val="95"/>
          <w:sz w:val="20"/>
          <w:szCs w:val="20"/>
          <w:lang w:val="es-DO"/>
        </w:rPr>
      </w:pPr>
    </w:p>
    <w:p w14:paraId="5351B159" w14:textId="01FA22DD" w:rsidR="00C120E7" w:rsidRDefault="00455C1D" w:rsidP="00EA500E">
      <w:pPr>
        <w:pStyle w:val="Textoindependiente"/>
        <w:jc w:val="both"/>
        <w:rPr>
          <w:rFonts w:ascii="Times New Roman" w:hAnsi="Times New Roman" w:cs="Times New Roman"/>
          <w:w w:val="95"/>
          <w:sz w:val="20"/>
          <w:szCs w:val="20"/>
          <w:lang w:val="es-DO"/>
        </w:rPr>
      </w:pPr>
      <w:r>
        <w:rPr>
          <w:rFonts w:ascii="Times New Roman" w:hAnsi="Times New Roman" w:cs="Times New Roman"/>
          <w:w w:val="95"/>
          <w:sz w:val="20"/>
          <w:szCs w:val="20"/>
          <w:lang w:val="es-DO"/>
        </w:rPr>
        <w:t>L</w:t>
      </w:r>
      <w:r w:rsidR="00234DAF" w:rsidRPr="000437EA">
        <w:rPr>
          <w:rFonts w:ascii="Times New Roman" w:hAnsi="Times New Roman" w:cs="Times New Roman"/>
          <w:w w:val="95"/>
          <w:sz w:val="20"/>
          <w:szCs w:val="20"/>
          <w:lang w:val="es-DO"/>
        </w:rPr>
        <w:t xml:space="preserve">a Organización Mundial de la Salud convocó por primera vez a un grupo de expertos en 1994 </w:t>
      </w:r>
      <w:r w:rsidR="00234DAF" w:rsidRPr="00C56C1E">
        <w:rPr>
          <w:rFonts w:ascii="Times New Roman" w:hAnsi="Times New Roman" w:cs="Times New Roman"/>
          <w:w w:val="95"/>
          <w:sz w:val="20"/>
          <w:szCs w:val="20"/>
          <w:lang w:val="es-DO"/>
        </w:rPr>
        <w:t>para evaluar el riesgo de fracturas y su aplicación a la detección de la osteoporosis posmenopáusica. La osteoporosis se definió en función de la densidad</w:t>
      </w:r>
      <w:r w:rsidR="00234DAF" w:rsidRPr="000437EA">
        <w:rPr>
          <w:rFonts w:ascii="Times New Roman" w:hAnsi="Times New Roman" w:cs="Times New Roman"/>
          <w:w w:val="95"/>
          <w:sz w:val="20"/>
          <w:szCs w:val="20"/>
          <w:lang w:val="es-DO"/>
        </w:rPr>
        <w:t xml:space="preserve"> mineral ósea</w:t>
      </w:r>
      <w:bookmarkStart w:id="1" w:name="_Hlk109830313"/>
      <w:r w:rsidR="00FB6429">
        <w:rPr>
          <w:rFonts w:ascii="Times New Roman" w:hAnsi="Times New Roman" w:cs="Times New Roman"/>
          <w:w w:val="95"/>
          <w:sz w:val="20"/>
          <w:szCs w:val="20"/>
          <w:lang w:val="es-DO"/>
        </w:rPr>
        <w:t xml:space="preserve"> utilizando</w:t>
      </w:r>
      <w:r w:rsidR="00234DAF" w:rsidRPr="000437EA">
        <w:rPr>
          <w:rFonts w:ascii="Times New Roman" w:hAnsi="Times New Roman" w:cs="Times New Roman"/>
          <w:w w:val="95"/>
          <w:sz w:val="20"/>
          <w:szCs w:val="20"/>
          <w:lang w:val="es-DO"/>
        </w:rPr>
        <w:t xml:space="preserve"> una puntuación estandarizada, denominada </w:t>
      </w:r>
      <w:hyperlink w:anchor="_bookmark0" w:history="1">
        <w:r w:rsidR="00234DAF" w:rsidRPr="000437EA">
          <w:rPr>
            <w:rFonts w:ascii="Times New Roman" w:hAnsi="Times New Roman" w:cs="Times New Roman"/>
            <w:w w:val="95"/>
            <w:sz w:val="20"/>
            <w:szCs w:val="20"/>
            <w:lang w:val="es-DO"/>
          </w:rPr>
          <w:t>T-score</w:t>
        </w:r>
      </w:hyperlink>
      <w:r w:rsidR="00234DAF" w:rsidRPr="000437EA">
        <w:rPr>
          <w:rFonts w:ascii="Times New Roman" w:hAnsi="Times New Roman" w:cs="Times New Roman"/>
          <w:w w:val="95"/>
          <w:sz w:val="20"/>
          <w:szCs w:val="20"/>
          <w:lang w:val="es-DO"/>
        </w:rPr>
        <w:t xml:space="preserve">, para definir las categorías de diagnóstico, que son: </w:t>
      </w:r>
      <w:r w:rsidR="00234DAF" w:rsidRPr="00890E9F">
        <w:rPr>
          <w:rFonts w:ascii="Times New Roman" w:hAnsi="Times New Roman" w:cs="Times New Roman"/>
          <w:w w:val="95"/>
          <w:sz w:val="20"/>
          <w:szCs w:val="20"/>
          <w:lang w:val="es-DO"/>
        </w:rPr>
        <w:t xml:space="preserve">Normal T-score </w:t>
      </w:r>
      <w:r w:rsidR="00234DAF" w:rsidRPr="000437EA">
        <w:rPr>
          <w:rFonts w:ascii="Times New Roman" w:hAnsi="Times New Roman" w:cs="Times New Roman"/>
          <w:w w:val="95"/>
          <w:sz w:val="20"/>
          <w:szCs w:val="20"/>
          <w:lang w:val="es-DO"/>
        </w:rPr>
        <w:t>≥ −</w:t>
      </w:r>
      <w:r w:rsidR="00234DAF" w:rsidRPr="00890E9F">
        <w:rPr>
          <w:rFonts w:ascii="Times New Roman" w:hAnsi="Times New Roman" w:cs="Times New Roman"/>
          <w:w w:val="95"/>
          <w:sz w:val="20"/>
          <w:szCs w:val="20"/>
          <w:lang w:val="es-DO"/>
        </w:rPr>
        <w:t xml:space="preserve">1; </w:t>
      </w:r>
      <w:hyperlink w:anchor="_bookmark0" w:history="1">
        <w:r w:rsidR="00234DAF" w:rsidRPr="00890E9F">
          <w:rPr>
            <w:rFonts w:ascii="Times New Roman" w:hAnsi="Times New Roman" w:cs="Times New Roman"/>
            <w:w w:val="95"/>
            <w:sz w:val="20"/>
            <w:szCs w:val="20"/>
            <w:lang w:val="es-DO"/>
          </w:rPr>
          <w:t>Osteopenia</w:t>
        </w:r>
      </w:hyperlink>
      <w:r w:rsidR="00234DAF" w:rsidRPr="00890E9F">
        <w:rPr>
          <w:rFonts w:ascii="Times New Roman" w:hAnsi="Times New Roman" w:cs="Times New Roman"/>
          <w:w w:val="95"/>
          <w:sz w:val="20"/>
          <w:szCs w:val="20"/>
          <w:lang w:val="es-DO"/>
        </w:rPr>
        <w:t xml:space="preserve"> T-score entre −1 y −2.5; Osteoporosis T-score ≤ −2.5 y Osteoporosis severa T-score ≤ −2.5 con historial de fractura</w:t>
      </w:r>
      <w:r w:rsidR="00C56C1E">
        <w:rPr>
          <w:rFonts w:ascii="Times New Roman" w:hAnsi="Times New Roman" w:cs="Times New Roman"/>
          <w:w w:val="95"/>
          <w:sz w:val="20"/>
          <w:szCs w:val="20"/>
          <w:lang w:val="es-DO"/>
        </w:rPr>
        <w:t xml:space="preserve"> </w:t>
      </w:r>
      <w:r w:rsidR="00C56C1E" w:rsidRPr="00C56C1E">
        <w:rPr>
          <w:rFonts w:ascii="Times New Roman" w:hAnsi="Times New Roman" w:cs="Times New Roman"/>
          <w:w w:val="95"/>
          <w:sz w:val="20"/>
          <w:szCs w:val="20"/>
          <w:lang w:val="es-DO"/>
        </w:rPr>
        <w:t>[</w:t>
      </w:r>
      <w:r w:rsidR="00B102C8">
        <w:rPr>
          <w:rFonts w:ascii="Times New Roman" w:hAnsi="Times New Roman" w:cs="Times New Roman"/>
          <w:w w:val="95"/>
          <w:sz w:val="20"/>
          <w:szCs w:val="20"/>
          <w:lang w:val="es-DO"/>
        </w:rPr>
        <w:t>6</w:t>
      </w:r>
      <w:r w:rsidR="00C56C1E" w:rsidRPr="00C56C1E">
        <w:rPr>
          <w:rFonts w:ascii="Times New Roman" w:hAnsi="Times New Roman" w:cs="Times New Roman"/>
          <w:w w:val="95"/>
          <w:sz w:val="20"/>
          <w:szCs w:val="20"/>
          <w:lang w:val="es-DO"/>
        </w:rPr>
        <w:t xml:space="preserve">]. </w:t>
      </w:r>
      <w:r w:rsidR="00C56C1E">
        <w:rPr>
          <w:rFonts w:ascii="Times New Roman" w:hAnsi="Times New Roman" w:cs="Times New Roman"/>
          <w:w w:val="95"/>
          <w:sz w:val="20"/>
          <w:szCs w:val="20"/>
          <w:lang w:val="es-DO"/>
        </w:rPr>
        <w:t xml:space="preserve"> </w:t>
      </w:r>
    </w:p>
    <w:bookmarkEnd w:id="1"/>
    <w:p w14:paraId="23F76B16" w14:textId="77777777" w:rsidR="00C120E7" w:rsidRDefault="00C120E7" w:rsidP="00EA500E">
      <w:pPr>
        <w:pStyle w:val="Textoindependiente"/>
        <w:jc w:val="both"/>
        <w:rPr>
          <w:rFonts w:ascii="Times New Roman" w:hAnsi="Times New Roman" w:cs="Times New Roman"/>
          <w:w w:val="95"/>
          <w:sz w:val="20"/>
          <w:szCs w:val="20"/>
          <w:lang w:val="es-DO"/>
        </w:rPr>
      </w:pPr>
    </w:p>
    <w:p w14:paraId="314227C8" w14:textId="77777777" w:rsidR="009465F0" w:rsidRDefault="009465F0" w:rsidP="00EA500E">
      <w:pPr>
        <w:pStyle w:val="Textoindependiente"/>
        <w:jc w:val="both"/>
        <w:rPr>
          <w:rFonts w:ascii="Times New Roman" w:hAnsi="Times New Roman" w:cs="Times New Roman"/>
          <w:w w:val="95"/>
          <w:sz w:val="20"/>
          <w:szCs w:val="20"/>
          <w:lang w:val="es-DO"/>
        </w:rPr>
      </w:pPr>
      <w:r>
        <w:rPr>
          <w:rFonts w:ascii="Times New Roman" w:hAnsi="Times New Roman" w:cs="Times New Roman"/>
          <w:w w:val="95"/>
          <w:sz w:val="20"/>
          <w:szCs w:val="20"/>
          <w:lang w:val="es-ES"/>
        </w:rPr>
        <w:t>L</w:t>
      </w:r>
      <w:r w:rsidR="00EA500E" w:rsidRPr="003920A2">
        <w:rPr>
          <w:rFonts w:ascii="Times New Roman" w:hAnsi="Times New Roman" w:cs="Times New Roman"/>
          <w:w w:val="95"/>
          <w:sz w:val="20"/>
          <w:szCs w:val="20"/>
          <w:lang w:val="es-ES"/>
        </w:rPr>
        <w:t>a osteoporosis es una enfermedad común que afecta a las poblaciones de personas en todo el mundo por lo que es gran</w:t>
      </w:r>
      <w:r w:rsidR="00EA500E" w:rsidRPr="003920A2">
        <w:rPr>
          <w:rFonts w:ascii="Times New Roman" w:hAnsi="Times New Roman" w:cs="Times New Roman"/>
          <w:w w:val="95"/>
          <w:sz w:val="20"/>
          <w:szCs w:val="20"/>
          <w:lang w:val="es-DO"/>
        </w:rPr>
        <w:t xml:space="preserve"> interés</w:t>
      </w:r>
      <w:r w:rsidR="00EA500E" w:rsidRPr="003920A2">
        <w:rPr>
          <w:rFonts w:ascii="Times New Roman" w:hAnsi="Times New Roman" w:cs="Times New Roman"/>
          <w:w w:val="95"/>
          <w:sz w:val="20"/>
          <w:szCs w:val="20"/>
          <w:lang w:val="es-ES"/>
        </w:rPr>
        <w:t xml:space="preserve"> </w:t>
      </w:r>
      <w:r w:rsidR="00EA500E">
        <w:rPr>
          <w:rFonts w:ascii="Times New Roman" w:hAnsi="Times New Roman" w:cs="Times New Roman"/>
          <w:w w:val="95"/>
          <w:sz w:val="20"/>
          <w:szCs w:val="20"/>
          <w:lang w:val="es-ES"/>
        </w:rPr>
        <w:t xml:space="preserve">estudiarse </w:t>
      </w:r>
      <w:r w:rsidR="00EA500E" w:rsidRPr="003920A2">
        <w:rPr>
          <w:rFonts w:ascii="Times New Roman" w:hAnsi="Times New Roman" w:cs="Times New Roman"/>
          <w:w w:val="95"/>
          <w:sz w:val="20"/>
          <w:szCs w:val="20"/>
          <w:lang w:val="es-ES"/>
        </w:rPr>
        <w:t>en la Republica Dominicana</w:t>
      </w:r>
      <w:r w:rsidR="00EA500E" w:rsidRPr="003920A2">
        <w:rPr>
          <w:rFonts w:ascii="Times New Roman" w:hAnsi="Times New Roman" w:cs="Times New Roman"/>
          <w:w w:val="95"/>
          <w:sz w:val="20"/>
          <w:szCs w:val="20"/>
          <w:lang w:val="es-DO"/>
        </w:rPr>
        <w:t xml:space="preserve"> </w:t>
      </w:r>
      <w:r w:rsidR="00EA500E">
        <w:rPr>
          <w:rFonts w:ascii="Times New Roman" w:hAnsi="Times New Roman" w:cs="Times New Roman"/>
          <w:w w:val="95"/>
          <w:sz w:val="20"/>
          <w:szCs w:val="20"/>
          <w:lang w:val="es-DO"/>
        </w:rPr>
        <w:t>para conocer el</w:t>
      </w:r>
      <w:r w:rsidR="00EA500E" w:rsidRPr="003920A2">
        <w:rPr>
          <w:rFonts w:ascii="Times New Roman" w:hAnsi="Times New Roman" w:cs="Times New Roman"/>
          <w:w w:val="95"/>
          <w:sz w:val="20"/>
          <w:szCs w:val="20"/>
          <w:lang w:val="es-ES"/>
        </w:rPr>
        <w:t xml:space="preserve"> daño tolerable </w:t>
      </w:r>
      <w:r>
        <w:rPr>
          <w:rFonts w:ascii="Times New Roman" w:hAnsi="Times New Roman" w:cs="Times New Roman"/>
          <w:w w:val="95"/>
          <w:sz w:val="20"/>
          <w:szCs w:val="20"/>
          <w:lang w:val="es-ES"/>
        </w:rPr>
        <w:t xml:space="preserve">o desgaste </w:t>
      </w:r>
      <w:r w:rsidR="00EA500E" w:rsidRPr="003920A2">
        <w:rPr>
          <w:rFonts w:ascii="Times New Roman" w:hAnsi="Times New Roman" w:cs="Times New Roman"/>
          <w:w w:val="95"/>
          <w:sz w:val="20"/>
          <w:szCs w:val="20"/>
          <w:lang w:val="es-ES"/>
        </w:rPr>
        <w:t xml:space="preserve">que </w:t>
      </w:r>
      <w:r w:rsidR="00EA500E">
        <w:rPr>
          <w:rFonts w:ascii="Times New Roman" w:hAnsi="Times New Roman" w:cs="Times New Roman"/>
          <w:w w:val="95"/>
          <w:sz w:val="20"/>
          <w:szCs w:val="20"/>
          <w:lang w:val="es-ES"/>
        </w:rPr>
        <w:t>produce en</w:t>
      </w:r>
      <w:r w:rsidR="00EA500E" w:rsidRPr="003920A2">
        <w:rPr>
          <w:rFonts w:ascii="Times New Roman" w:hAnsi="Times New Roman" w:cs="Times New Roman"/>
          <w:w w:val="95"/>
          <w:sz w:val="20"/>
          <w:szCs w:val="20"/>
          <w:lang w:val="es-ES"/>
        </w:rPr>
        <w:t xml:space="preserve"> las articulaciones</w:t>
      </w:r>
      <w:r w:rsidR="00EA500E">
        <w:rPr>
          <w:rFonts w:ascii="Times New Roman" w:hAnsi="Times New Roman" w:cs="Times New Roman"/>
          <w:w w:val="95"/>
          <w:sz w:val="20"/>
          <w:szCs w:val="20"/>
          <w:lang w:val="es-ES"/>
        </w:rPr>
        <w:t xml:space="preserve"> </w:t>
      </w:r>
      <w:r w:rsidR="00EA500E" w:rsidRPr="003920A2">
        <w:rPr>
          <w:rFonts w:ascii="Times New Roman" w:hAnsi="Times New Roman" w:cs="Times New Roman"/>
          <w:w w:val="95"/>
          <w:sz w:val="20"/>
          <w:szCs w:val="20"/>
          <w:lang w:val="es-ES"/>
        </w:rPr>
        <w:t>coxofemorale</w:t>
      </w:r>
      <w:r w:rsidR="001636FE">
        <w:rPr>
          <w:rFonts w:ascii="Times New Roman" w:hAnsi="Times New Roman" w:cs="Times New Roman"/>
          <w:w w:val="95"/>
          <w:sz w:val="20"/>
          <w:szCs w:val="20"/>
          <w:lang w:val="es-ES"/>
        </w:rPr>
        <w:t xml:space="preserve">s </w:t>
      </w:r>
      <w:r w:rsidR="004B5E25" w:rsidRPr="00C56C1E">
        <w:rPr>
          <w:rFonts w:ascii="Times New Roman" w:hAnsi="Times New Roman" w:cs="Times New Roman"/>
          <w:w w:val="95"/>
          <w:sz w:val="20"/>
          <w:szCs w:val="20"/>
          <w:lang w:val="es-DO"/>
        </w:rPr>
        <w:t>[</w:t>
      </w:r>
      <w:r w:rsidR="00B102C8">
        <w:rPr>
          <w:rFonts w:ascii="Times New Roman" w:hAnsi="Times New Roman" w:cs="Times New Roman"/>
          <w:w w:val="95"/>
          <w:sz w:val="20"/>
          <w:szCs w:val="20"/>
          <w:lang w:val="es-DO"/>
        </w:rPr>
        <w:t>7</w:t>
      </w:r>
      <w:r w:rsidR="004B5E25" w:rsidRPr="00C56C1E">
        <w:rPr>
          <w:rFonts w:ascii="Times New Roman" w:hAnsi="Times New Roman" w:cs="Times New Roman"/>
          <w:w w:val="95"/>
          <w:sz w:val="20"/>
          <w:szCs w:val="20"/>
          <w:lang w:val="es-DO"/>
        </w:rPr>
        <w:t>]</w:t>
      </w:r>
      <w:r w:rsidR="00EA500E">
        <w:rPr>
          <w:rFonts w:ascii="Times New Roman" w:hAnsi="Times New Roman" w:cs="Times New Roman"/>
          <w:w w:val="95"/>
          <w:sz w:val="20"/>
          <w:szCs w:val="20"/>
          <w:lang w:val="es-DO"/>
        </w:rPr>
        <w:t>. Por ende, en</w:t>
      </w:r>
      <w:r w:rsidR="00EA500E" w:rsidRPr="00EA500E">
        <w:rPr>
          <w:rFonts w:ascii="Times New Roman" w:hAnsi="Times New Roman" w:cs="Times New Roman"/>
          <w:w w:val="95"/>
          <w:sz w:val="20"/>
          <w:szCs w:val="20"/>
          <w:lang w:val="es-DO"/>
        </w:rPr>
        <w:t xml:space="preserve"> el estudio de las fallas por desgaste, es habitual considerar los procesos de desgaste definidos con referencia al tipo y geometría del movimiento relativo entre dos superficies </w:t>
      </w:r>
      <w:r w:rsidR="000114CC">
        <w:rPr>
          <w:rFonts w:ascii="Times New Roman" w:hAnsi="Times New Roman" w:cs="Times New Roman"/>
          <w:w w:val="95"/>
          <w:sz w:val="20"/>
          <w:szCs w:val="20"/>
          <w:lang w:val="es-DO"/>
        </w:rPr>
        <w:t>en</w:t>
      </w:r>
      <w:r w:rsidR="00EA500E" w:rsidRPr="00EA500E">
        <w:rPr>
          <w:rFonts w:ascii="Times New Roman" w:hAnsi="Times New Roman" w:cs="Times New Roman"/>
          <w:w w:val="95"/>
          <w:sz w:val="20"/>
          <w:szCs w:val="20"/>
          <w:lang w:val="es-DO"/>
        </w:rPr>
        <w:t xml:space="preserve"> contacto</w:t>
      </w:r>
      <w:r w:rsidR="00F93BFE">
        <w:rPr>
          <w:rFonts w:ascii="Times New Roman" w:hAnsi="Times New Roman" w:cs="Times New Roman"/>
          <w:w w:val="95"/>
          <w:sz w:val="20"/>
          <w:szCs w:val="20"/>
          <w:lang w:val="es-DO"/>
        </w:rPr>
        <w:t xml:space="preserve"> </w:t>
      </w:r>
      <w:r w:rsidR="00F93BFE" w:rsidRPr="00C56C1E">
        <w:rPr>
          <w:rFonts w:ascii="Times New Roman" w:hAnsi="Times New Roman" w:cs="Times New Roman"/>
          <w:w w:val="95"/>
          <w:sz w:val="20"/>
          <w:szCs w:val="20"/>
          <w:lang w:val="es-DO"/>
        </w:rPr>
        <w:t>[</w:t>
      </w:r>
      <w:r w:rsidR="00B102C8">
        <w:rPr>
          <w:rFonts w:ascii="Times New Roman" w:hAnsi="Times New Roman" w:cs="Times New Roman"/>
          <w:w w:val="95"/>
          <w:sz w:val="20"/>
          <w:szCs w:val="20"/>
          <w:lang w:val="es-DO"/>
        </w:rPr>
        <w:t>8</w:t>
      </w:r>
      <w:r w:rsidR="00F93BFE" w:rsidRPr="00C56C1E">
        <w:rPr>
          <w:rFonts w:ascii="Times New Roman" w:hAnsi="Times New Roman" w:cs="Times New Roman"/>
          <w:w w:val="95"/>
          <w:sz w:val="20"/>
          <w:szCs w:val="20"/>
          <w:lang w:val="es-DO"/>
        </w:rPr>
        <w:t>]</w:t>
      </w:r>
      <w:r w:rsidR="00EA500E" w:rsidRPr="00EA500E">
        <w:rPr>
          <w:rFonts w:ascii="Times New Roman" w:hAnsi="Times New Roman" w:cs="Times New Roman"/>
          <w:w w:val="95"/>
          <w:sz w:val="20"/>
          <w:szCs w:val="20"/>
          <w:lang w:val="es-DO"/>
        </w:rPr>
        <w:t>.</w:t>
      </w:r>
    </w:p>
    <w:p w14:paraId="72285C36" w14:textId="77777777" w:rsidR="009465F0" w:rsidRDefault="009465F0" w:rsidP="00EA500E">
      <w:pPr>
        <w:pStyle w:val="Textoindependiente"/>
        <w:jc w:val="both"/>
        <w:rPr>
          <w:rFonts w:ascii="Times New Roman" w:hAnsi="Times New Roman" w:cs="Times New Roman"/>
          <w:w w:val="95"/>
          <w:sz w:val="20"/>
          <w:szCs w:val="20"/>
          <w:lang w:val="es-DO"/>
        </w:rPr>
      </w:pPr>
    </w:p>
    <w:p w14:paraId="65B603A4" w14:textId="330B7DB6" w:rsidR="00EA500E" w:rsidRPr="00EA500E" w:rsidRDefault="00F42762" w:rsidP="00EA500E">
      <w:pPr>
        <w:pStyle w:val="Textoindependiente"/>
        <w:jc w:val="both"/>
        <w:rPr>
          <w:rFonts w:ascii="Times New Roman" w:hAnsi="Times New Roman" w:cs="Times New Roman"/>
          <w:w w:val="95"/>
          <w:sz w:val="20"/>
          <w:szCs w:val="20"/>
          <w:lang w:val="es-DO"/>
        </w:rPr>
      </w:pPr>
      <w:r>
        <w:rPr>
          <w:rFonts w:ascii="Times New Roman" w:hAnsi="Times New Roman" w:cs="Times New Roman"/>
          <w:w w:val="95"/>
          <w:sz w:val="20"/>
          <w:szCs w:val="20"/>
          <w:lang w:val="es-DO"/>
        </w:rPr>
        <w:t>C</w:t>
      </w:r>
      <w:r w:rsidR="00EA500E" w:rsidRPr="00EA500E">
        <w:rPr>
          <w:rFonts w:ascii="Times New Roman" w:hAnsi="Times New Roman" w:cs="Times New Roman"/>
          <w:w w:val="95"/>
          <w:sz w:val="20"/>
          <w:szCs w:val="20"/>
          <w:lang w:val="es-DO"/>
        </w:rPr>
        <w:t>ada proceso de desgaste se debe a uno (o más) mecanismos de desgaste</w:t>
      </w:r>
      <w:r w:rsidR="00C726E8">
        <w:rPr>
          <w:rFonts w:ascii="Times New Roman" w:hAnsi="Times New Roman" w:cs="Times New Roman"/>
          <w:w w:val="95"/>
          <w:sz w:val="20"/>
          <w:szCs w:val="20"/>
          <w:lang w:val="es-DO"/>
        </w:rPr>
        <w:t xml:space="preserve">, entre otros factores </w:t>
      </w:r>
      <w:r w:rsidR="00C726E8" w:rsidRPr="00C56C1E">
        <w:rPr>
          <w:rFonts w:ascii="Times New Roman" w:hAnsi="Times New Roman" w:cs="Times New Roman"/>
          <w:w w:val="95"/>
          <w:sz w:val="20"/>
          <w:szCs w:val="20"/>
          <w:lang w:val="es-DO"/>
        </w:rPr>
        <w:t>[</w:t>
      </w:r>
      <w:r w:rsidR="00C726E8">
        <w:rPr>
          <w:rFonts w:ascii="Times New Roman" w:hAnsi="Times New Roman" w:cs="Times New Roman"/>
          <w:w w:val="95"/>
          <w:sz w:val="20"/>
          <w:szCs w:val="20"/>
          <w:lang w:val="es-DO"/>
        </w:rPr>
        <w:t>9</w:t>
      </w:r>
      <w:r w:rsidR="00C726E8" w:rsidRPr="00C56C1E">
        <w:rPr>
          <w:rFonts w:ascii="Times New Roman" w:hAnsi="Times New Roman" w:cs="Times New Roman"/>
          <w:w w:val="95"/>
          <w:sz w:val="20"/>
          <w:szCs w:val="20"/>
          <w:lang w:val="es-DO"/>
        </w:rPr>
        <w:t>]</w:t>
      </w:r>
      <w:r w:rsidR="00EA500E" w:rsidRPr="00EA500E">
        <w:rPr>
          <w:rFonts w:ascii="Times New Roman" w:hAnsi="Times New Roman" w:cs="Times New Roman"/>
          <w:w w:val="95"/>
          <w:sz w:val="20"/>
          <w:szCs w:val="20"/>
          <w:lang w:val="es-DO"/>
        </w:rPr>
        <w:t>.</w:t>
      </w:r>
      <w:r>
        <w:rPr>
          <w:rFonts w:ascii="Times New Roman" w:hAnsi="Times New Roman" w:cs="Times New Roman"/>
          <w:w w:val="95"/>
          <w:sz w:val="20"/>
          <w:szCs w:val="20"/>
          <w:lang w:val="es-DO"/>
        </w:rPr>
        <w:t xml:space="preserve"> En este caso</w:t>
      </w:r>
      <w:r w:rsidR="00E031B2">
        <w:rPr>
          <w:rFonts w:ascii="Times New Roman" w:hAnsi="Times New Roman" w:cs="Times New Roman"/>
          <w:w w:val="95"/>
          <w:sz w:val="20"/>
          <w:szCs w:val="20"/>
          <w:lang w:val="es-DO"/>
        </w:rPr>
        <w:t>,</w:t>
      </w:r>
      <w:r>
        <w:rPr>
          <w:rFonts w:ascii="Times New Roman" w:hAnsi="Times New Roman" w:cs="Times New Roman"/>
          <w:w w:val="95"/>
          <w:sz w:val="20"/>
          <w:szCs w:val="20"/>
          <w:lang w:val="es-DO"/>
        </w:rPr>
        <w:t xml:space="preserve"> se trataron el desgate por erosión y el desgate por deslizamiento</w:t>
      </w:r>
      <w:r w:rsidR="00F93BFE">
        <w:rPr>
          <w:rFonts w:ascii="Times New Roman" w:hAnsi="Times New Roman" w:cs="Times New Roman"/>
          <w:w w:val="95"/>
          <w:sz w:val="20"/>
          <w:szCs w:val="20"/>
          <w:lang w:val="es-DO"/>
        </w:rPr>
        <w:t xml:space="preserve"> </w:t>
      </w:r>
      <w:r w:rsidR="00F93BFE" w:rsidRPr="00C56C1E">
        <w:rPr>
          <w:rFonts w:ascii="Times New Roman" w:hAnsi="Times New Roman" w:cs="Times New Roman"/>
          <w:w w:val="95"/>
          <w:sz w:val="20"/>
          <w:szCs w:val="20"/>
          <w:lang w:val="es-DO"/>
        </w:rPr>
        <w:t>[</w:t>
      </w:r>
      <w:r w:rsidR="00EB72E2">
        <w:rPr>
          <w:rFonts w:ascii="Times New Roman" w:hAnsi="Times New Roman" w:cs="Times New Roman"/>
          <w:w w:val="95"/>
          <w:sz w:val="20"/>
          <w:szCs w:val="20"/>
          <w:lang w:val="es-DO"/>
        </w:rPr>
        <w:t>10</w:t>
      </w:r>
      <w:r w:rsidR="00F93BFE" w:rsidRPr="00C56C1E">
        <w:rPr>
          <w:rFonts w:ascii="Times New Roman" w:hAnsi="Times New Roman" w:cs="Times New Roman"/>
          <w:w w:val="95"/>
          <w:sz w:val="20"/>
          <w:szCs w:val="20"/>
          <w:lang w:val="es-DO"/>
        </w:rPr>
        <w:t>]</w:t>
      </w:r>
      <w:r w:rsidR="00EB72E2">
        <w:rPr>
          <w:rFonts w:ascii="Times New Roman" w:hAnsi="Times New Roman" w:cs="Times New Roman"/>
          <w:w w:val="95"/>
          <w:sz w:val="20"/>
          <w:szCs w:val="20"/>
          <w:lang w:val="es-DO"/>
        </w:rPr>
        <w:t>,</w:t>
      </w:r>
      <w:r w:rsidR="00F93BFE" w:rsidRPr="00F93BFE">
        <w:rPr>
          <w:rFonts w:ascii="Times New Roman" w:hAnsi="Times New Roman" w:cs="Times New Roman"/>
          <w:w w:val="95"/>
          <w:sz w:val="20"/>
          <w:szCs w:val="20"/>
          <w:lang w:val="es-DO"/>
        </w:rPr>
        <w:t xml:space="preserve"> </w:t>
      </w:r>
      <w:r w:rsidR="00F93BFE" w:rsidRPr="00C56C1E">
        <w:rPr>
          <w:rFonts w:ascii="Times New Roman" w:hAnsi="Times New Roman" w:cs="Times New Roman"/>
          <w:w w:val="95"/>
          <w:sz w:val="20"/>
          <w:szCs w:val="20"/>
          <w:lang w:val="es-DO"/>
        </w:rPr>
        <w:t>[</w:t>
      </w:r>
      <w:r w:rsidR="00EB72E2">
        <w:rPr>
          <w:rFonts w:ascii="Times New Roman" w:hAnsi="Times New Roman" w:cs="Times New Roman"/>
          <w:w w:val="95"/>
          <w:sz w:val="20"/>
          <w:szCs w:val="20"/>
          <w:lang w:val="es-DO"/>
        </w:rPr>
        <w:t>11</w:t>
      </w:r>
      <w:r w:rsidR="00F93BFE" w:rsidRPr="00C56C1E">
        <w:rPr>
          <w:rFonts w:ascii="Times New Roman" w:hAnsi="Times New Roman" w:cs="Times New Roman"/>
          <w:w w:val="95"/>
          <w:sz w:val="20"/>
          <w:szCs w:val="20"/>
          <w:lang w:val="es-DO"/>
        </w:rPr>
        <w:t>]</w:t>
      </w:r>
      <w:r w:rsidR="00EB72E2">
        <w:rPr>
          <w:rFonts w:ascii="Times New Roman" w:hAnsi="Times New Roman" w:cs="Times New Roman"/>
          <w:w w:val="95"/>
          <w:sz w:val="20"/>
          <w:szCs w:val="20"/>
          <w:lang w:val="es-DO"/>
        </w:rPr>
        <w:t xml:space="preserve">, </w:t>
      </w:r>
      <w:r w:rsidR="00EB72E2" w:rsidRPr="00C56C1E">
        <w:rPr>
          <w:rFonts w:ascii="Times New Roman" w:hAnsi="Times New Roman" w:cs="Times New Roman"/>
          <w:w w:val="95"/>
          <w:sz w:val="20"/>
          <w:szCs w:val="20"/>
          <w:lang w:val="es-DO"/>
        </w:rPr>
        <w:t>[</w:t>
      </w:r>
      <w:r w:rsidR="00EB72E2">
        <w:rPr>
          <w:rFonts w:ascii="Times New Roman" w:hAnsi="Times New Roman" w:cs="Times New Roman"/>
          <w:w w:val="95"/>
          <w:sz w:val="20"/>
          <w:szCs w:val="20"/>
          <w:lang w:val="es-DO"/>
        </w:rPr>
        <w:t>12</w:t>
      </w:r>
      <w:r w:rsidR="00EB72E2" w:rsidRPr="00C56C1E">
        <w:rPr>
          <w:rFonts w:ascii="Times New Roman" w:hAnsi="Times New Roman" w:cs="Times New Roman"/>
          <w:w w:val="95"/>
          <w:sz w:val="20"/>
          <w:szCs w:val="20"/>
          <w:lang w:val="es-DO"/>
        </w:rPr>
        <w:t>]</w:t>
      </w:r>
      <w:r w:rsidR="00FA5F22">
        <w:rPr>
          <w:rFonts w:ascii="Times New Roman" w:hAnsi="Times New Roman" w:cs="Times New Roman"/>
          <w:w w:val="95"/>
          <w:sz w:val="20"/>
          <w:szCs w:val="20"/>
          <w:lang w:val="es-DO"/>
        </w:rPr>
        <w:t xml:space="preserve">. En el caso de </w:t>
      </w:r>
      <w:r w:rsidR="004F62CF">
        <w:rPr>
          <w:rFonts w:ascii="Times New Roman" w:hAnsi="Times New Roman" w:cs="Times New Roman"/>
          <w:w w:val="95"/>
          <w:sz w:val="20"/>
          <w:szCs w:val="20"/>
          <w:lang w:val="es-DO"/>
        </w:rPr>
        <w:t>exista</w:t>
      </w:r>
      <w:r w:rsidR="00FA5F22">
        <w:rPr>
          <w:rFonts w:ascii="Times New Roman" w:hAnsi="Times New Roman" w:cs="Times New Roman"/>
          <w:w w:val="95"/>
          <w:sz w:val="20"/>
          <w:szCs w:val="20"/>
          <w:lang w:val="es-DO"/>
        </w:rPr>
        <w:t xml:space="preserve"> el desgate de rodadura por deslizamiento</w:t>
      </w:r>
      <w:r w:rsidR="00494D51">
        <w:rPr>
          <w:rFonts w:ascii="Times New Roman" w:hAnsi="Times New Roman" w:cs="Times New Roman"/>
          <w:w w:val="95"/>
          <w:sz w:val="20"/>
          <w:szCs w:val="20"/>
          <w:lang w:val="es-DO"/>
        </w:rPr>
        <w:t xml:space="preserve"> en las articulaciones coxofemorales</w:t>
      </w:r>
      <w:r w:rsidR="004F62CF">
        <w:rPr>
          <w:rFonts w:ascii="Times New Roman" w:hAnsi="Times New Roman" w:cs="Times New Roman"/>
          <w:w w:val="95"/>
          <w:sz w:val="20"/>
          <w:szCs w:val="20"/>
          <w:lang w:val="es-DO"/>
        </w:rPr>
        <w:t xml:space="preserve">, las dos </w:t>
      </w:r>
      <w:r w:rsidR="00FA5F22" w:rsidRPr="00FA5F22">
        <w:rPr>
          <w:rFonts w:ascii="Times New Roman" w:hAnsi="Times New Roman" w:cs="Times New Roman"/>
          <w:w w:val="95"/>
          <w:sz w:val="20"/>
          <w:szCs w:val="20"/>
          <w:lang w:val="es-DO"/>
        </w:rPr>
        <w:t>superficies</w:t>
      </w:r>
      <w:r w:rsidR="00911B0B">
        <w:rPr>
          <w:rFonts w:ascii="Times New Roman" w:hAnsi="Times New Roman" w:cs="Times New Roman"/>
          <w:w w:val="95"/>
          <w:sz w:val="20"/>
          <w:szCs w:val="20"/>
          <w:lang w:val="es-DO"/>
        </w:rPr>
        <w:t xml:space="preserve"> o partes del cuerpo</w:t>
      </w:r>
      <w:r w:rsidR="00BE7B71">
        <w:rPr>
          <w:rFonts w:ascii="Times New Roman" w:hAnsi="Times New Roman" w:cs="Times New Roman"/>
          <w:w w:val="95"/>
          <w:sz w:val="20"/>
          <w:szCs w:val="20"/>
          <w:lang w:val="es-DO"/>
        </w:rPr>
        <w:t>,</w:t>
      </w:r>
      <w:r w:rsidR="00911B0B">
        <w:rPr>
          <w:rFonts w:ascii="Times New Roman" w:hAnsi="Times New Roman" w:cs="Times New Roman"/>
          <w:w w:val="95"/>
          <w:sz w:val="20"/>
          <w:szCs w:val="20"/>
          <w:lang w:val="es-DO"/>
        </w:rPr>
        <w:t xml:space="preserve"> como cadera y fémur</w:t>
      </w:r>
      <w:r w:rsidR="00BE7B71">
        <w:rPr>
          <w:rFonts w:ascii="Times New Roman" w:hAnsi="Times New Roman" w:cs="Times New Roman"/>
          <w:w w:val="95"/>
          <w:sz w:val="20"/>
          <w:szCs w:val="20"/>
          <w:lang w:val="es-DO"/>
        </w:rPr>
        <w:t>,</w:t>
      </w:r>
      <w:r w:rsidR="00FA5F22" w:rsidRPr="00FA5F22">
        <w:rPr>
          <w:rFonts w:ascii="Times New Roman" w:hAnsi="Times New Roman" w:cs="Times New Roman"/>
          <w:w w:val="95"/>
          <w:sz w:val="20"/>
          <w:szCs w:val="20"/>
          <w:lang w:val="es-DO"/>
        </w:rPr>
        <w:t xml:space="preserve"> est</w:t>
      </w:r>
      <w:r w:rsidR="004F62CF">
        <w:rPr>
          <w:rFonts w:ascii="Times New Roman" w:hAnsi="Times New Roman" w:cs="Times New Roman"/>
          <w:w w:val="95"/>
          <w:sz w:val="20"/>
          <w:szCs w:val="20"/>
          <w:lang w:val="es-DO"/>
        </w:rPr>
        <w:t>ar</w:t>
      </w:r>
      <w:r w:rsidR="00FA5F22" w:rsidRPr="00FA5F22">
        <w:rPr>
          <w:rFonts w:ascii="Times New Roman" w:hAnsi="Times New Roman" w:cs="Times New Roman"/>
          <w:w w:val="95"/>
          <w:sz w:val="20"/>
          <w:szCs w:val="20"/>
          <w:lang w:val="es-DO"/>
        </w:rPr>
        <w:t>án en contacto repetido</w:t>
      </w:r>
      <w:r w:rsidR="00F93BFE">
        <w:rPr>
          <w:rFonts w:ascii="Times New Roman" w:hAnsi="Times New Roman" w:cs="Times New Roman"/>
          <w:w w:val="95"/>
          <w:sz w:val="20"/>
          <w:szCs w:val="20"/>
          <w:lang w:val="es-DO"/>
        </w:rPr>
        <w:t xml:space="preserve"> </w:t>
      </w:r>
      <w:r w:rsidR="00F93BFE" w:rsidRPr="00C56C1E">
        <w:rPr>
          <w:rFonts w:ascii="Times New Roman" w:hAnsi="Times New Roman" w:cs="Times New Roman"/>
          <w:w w:val="95"/>
          <w:sz w:val="20"/>
          <w:szCs w:val="20"/>
          <w:lang w:val="es-DO"/>
        </w:rPr>
        <w:t>[</w:t>
      </w:r>
      <w:r w:rsidR="00EB72E2">
        <w:rPr>
          <w:rFonts w:ascii="Times New Roman" w:hAnsi="Times New Roman" w:cs="Times New Roman"/>
          <w:w w:val="95"/>
          <w:sz w:val="20"/>
          <w:szCs w:val="20"/>
          <w:lang w:val="es-DO"/>
        </w:rPr>
        <w:t>11</w:t>
      </w:r>
      <w:r w:rsidR="00F93BFE" w:rsidRPr="00C56C1E">
        <w:rPr>
          <w:rFonts w:ascii="Times New Roman" w:hAnsi="Times New Roman" w:cs="Times New Roman"/>
          <w:w w:val="95"/>
          <w:sz w:val="20"/>
          <w:szCs w:val="20"/>
          <w:lang w:val="es-DO"/>
        </w:rPr>
        <w:t>]</w:t>
      </w:r>
      <w:r w:rsidR="00911B0B">
        <w:rPr>
          <w:rFonts w:ascii="Times New Roman" w:hAnsi="Times New Roman" w:cs="Times New Roman"/>
          <w:w w:val="95"/>
          <w:sz w:val="20"/>
          <w:szCs w:val="20"/>
          <w:lang w:val="es-DO"/>
        </w:rPr>
        <w:t>.</w:t>
      </w:r>
      <w:r w:rsidR="00B102C8">
        <w:rPr>
          <w:rFonts w:ascii="Times New Roman" w:hAnsi="Times New Roman" w:cs="Times New Roman"/>
          <w:w w:val="95"/>
          <w:sz w:val="20"/>
          <w:szCs w:val="20"/>
          <w:lang w:val="es-DO"/>
        </w:rPr>
        <w:t xml:space="preserve"> </w:t>
      </w:r>
      <w:r w:rsidR="00494D51">
        <w:rPr>
          <w:rFonts w:ascii="Times New Roman" w:hAnsi="Times New Roman" w:cs="Times New Roman"/>
          <w:w w:val="95"/>
          <w:sz w:val="20"/>
          <w:szCs w:val="20"/>
          <w:lang w:val="es-DO"/>
        </w:rPr>
        <w:t>Además, está presente el</w:t>
      </w:r>
      <w:r w:rsidR="00911B0B" w:rsidRPr="00911B0B">
        <w:rPr>
          <w:rFonts w:ascii="Times New Roman" w:hAnsi="Times New Roman" w:cs="Times New Roman"/>
          <w:w w:val="95"/>
          <w:sz w:val="20"/>
          <w:szCs w:val="20"/>
          <w:lang w:val="es-DO"/>
        </w:rPr>
        <w:t xml:space="preserve"> desgaste por erosión</w:t>
      </w:r>
      <w:r w:rsidR="00F96FD8">
        <w:rPr>
          <w:rFonts w:ascii="Times New Roman" w:hAnsi="Times New Roman" w:cs="Times New Roman"/>
          <w:w w:val="95"/>
          <w:sz w:val="20"/>
          <w:szCs w:val="20"/>
          <w:lang w:val="es-DO"/>
        </w:rPr>
        <w:t xml:space="preserve">; el cual </w:t>
      </w:r>
      <w:r w:rsidR="00911B0B" w:rsidRPr="00911B0B">
        <w:rPr>
          <w:rFonts w:ascii="Times New Roman" w:hAnsi="Times New Roman" w:cs="Times New Roman"/>
          <w:w w:val="95"/>
          <w:sz w:val="20"/>
          <w:szCs w:val="20"/>
          <w:lang w:val="es-DO"/>
        </w:rPr>
        <w:t xml:space="preserve">se produce cuando partículas sólidas o gotas de líquido impactan en </w:t>
      </w:r>
      <w:r w:rsidR="00333FDB">
        <w:rPr>
          <w:rFonts w:ascii="Times New Roman" w:hAnsi="Times New Roman" w:cs="Times New Roman"/>
          <w:w w:val="95"/>
          <w:sz w:val="20"/>
          <w:szCs w:val="20"/>
          <w:lang w:val="es-DO"/>
        </w:rPr>
        <w:t>las</w:t>
      </w:r>
      <w:r w:rsidR="00911B0B" w:rsidRPr="00911B0B">
        <w:rPr>
          <w:rFonts w:ascii="Times New Roman" w:hAnsi="Times New Roman" w:cs="Times New Roman"/>
          <w:w w:val="95"/>
          <w:sz w:val="20"/>
          <w:szCs w:val="20"/>
          <w:lang w:val="es-DO"/>
        </w:rPr>
        <w:t xml:space="preserve"> </w:t>
      </w:r>
      <w:r w:rsidR="00BC6197" w:rsidRPr="00911B0B">
        <w:rPr>
          <w:rFonts w:ascii="Times New Roman" w:hAnsi="Times New Roman" w:cs="Times New Roman"/>
          <w:w w:val="95"/>
          <w:sz w:val="20"/>
          <w:szCs w:val="20"/>
          <w:lang w:val="es-DO"/>
        </w:rPr>
        <w:t>superficie</w:t>
      </w:r>
      <w:r w:rsidR="00BC6197">
        <w:rPr>
          <w:rFonts w:ascii="Times New Roman" w:hAnsi="Times New Roman" w:cs="Times New Roman"/>
          <w:w w:val="95"/>
          <w:sz w:val="20"/>
          <w:szCs w:val="20"/>
          <w:lang w:val="es-DO"/>
        </w:rPr>
        <w:t>s,</w:t>
      </w:r>
      <w:r w:rsidR="00911B0B" w:rsidRPr="00911B0B">
        <w:rPr>
          <w:rFonts w:ascii="Times New Roman" w:hAnsi="Times New Roman" w:cs="Times New Roman"/>
          <w:w w:val="95"/>
          <w:sz w:val="20"/>
          <w:szCs w:val="20"/>
          <w:lang w:val="es-DO"/>
        </w:rPr>
        <w:t xml:space="preserve"> aunque otros parámetros dañinos pu</w:t>
      </w:r>
      <w:r w:rsidR="00F96FD8">
        <w:rPr>
          <w:rFonts w:ascii="Times New Roman" w:hAnsi="Times New Roman" w:cs="Times New Roman"/>
          <w:w w:val="95"/>
          <w:sz w:val="20"/>
          <w:szCs w:val="20"/>
          <w:lang w:val="es-DO"/>
        </w:rPr>
        <w:t>dieran</w:t>
      </w:r>
      <w:r w:rsidR="00911B0B" w:rsidRPr="00911B0B">
        <w:rPr>
          <w:rFonts w:ascii="Times New Roman" w:hAnsi="Times New Roman" w:cs="Times New Roman"/>
          <w:w w:val="95"/>
          <w:sz w:val="20"/>
          <w:szCs w:val="20"/>
          <w:lang w:val="es-DO"/>
        </w:rPr>
        <w:t xml:space="preserve"> </w:t>
      </w:r>
      <w:r w:rsidR="0043121E">
        <w:rPr>
          <w:rFonts w:ascii="Times New Roman" w:hAnsi="Times New Roman" w:cs="Times New Roman"/>
          <w:w w:val="95"/>
          <w:sz w:val="20"/>
          <w:szCs w:val="20"/>
          <w:lang w:val="es-DO"/>
        </w:rPr>
        <w:t>presentarse</w:t>
      </w:r>
      <w:r w:rsidR="00F93BFE">
        <w:rPr>
          <w:rFonts w:ascii="Times New Roman" w:hAnsi="Times New Roman" w:cs="Times New Roman"/>
          <w:w w:val="95"/>
          <w:sz w:val="20"/>
          <w:szCs w:val="20"/>
          <w:lang w:val="es-DO"/>
        </w:rPr>
        <w:t xml:space="preserve"> </w:t>
      </w:r>
      <w:r w:rsidR="00F93BFE" w:rsidRPr="00C56C1E">
        <w:rPr>
          <w:rFonts w:ascii="Times New Roman" w:hAnsi="Times New Roman" w:cs="Times New Roman"/>
          <w:w w:val="95"/>
          <w:sz w:val="20"/>
          <w:szCs w:val="20"/>
          <w:lang w:val="es-DO"/>
        </w:rPr>
        <w:t>[</w:t>
      </w:r>
      <w:r w:rsidR="00EB72E2">
        <w:rPr>
          <w:rFonts w:ascii="Times New Roman" w:hAnsi="Times New Roman" w:cs="Times New Roman"/>
          <w:w w:val="95"/>
          <w:sz w:val="20"/>
          <w:szCs w:val="20"/>
          <w:lang w:val="es-DO"/>
        </w:rPr>
        <w:t>10</w:t>
      </w:r>
      <w:r w:rsidR="00F93BFE" w:rsidRPr="00C56C1E">
        <w:rPr>
          <w:rFonts w:ascii="Times New Roman" w:hAnsi="Times New Roman" w:cs="Times New Roman"/>
          <w:w w:val="95"/>
          <w:sz w:val="20"/>
          <w:szCs w:val="20"/>
          <w:lang w:val="es-DO"/>
        </w:rPr>
        <w:t>]</w:t>
      </w:r>
      <w:r w:rsidR="00911B0B" w:rsidRPr="00911B0B">
        <w:rPr>
          <w:rFonts w:ascii="Times New Roman" w:hAnsi="Times New Roman" w:cs="Times New Roman"/>
          <w:w w:val="95"/>
          <w:sz w:val="20"/>
          <w:szCs w:val="20"/>
          <w:lang w:val="es-DO"/>
        </w:rPr>
        <w:t>.</w:t>
      </w:r>
      <w:r w:rsidR="00BE56BC">
        <w:rPr>
          <w:rFonts w:ascii="Times New Roman" w:hAnsi="Times New Roman" w:cs="Times New Roman"/>
          <w:w w:val="95"/>
          <w:sz w:val="20"/>
          <w:szCs w:val="20"/>
          <w:lang w:val="es-DO"/>
        </w:rPr>
        <w:t xml:space="preserve"> El procedimiento de estos métodos</w:t>
      </w:r>
      <w:r w:rsidR="00333FDB">
        <w:rPr>
          <w:rFonts w:ascii="Times New Roman" w:hAnsi="Times New Roman" w:cs="Times New Roman"/>
          <w:w w:val="95"/>
          <w:sz w:val="20"/>
          <w:szCs w:val="20"/>
          <w:lang w:val="es-DO"/>
        </w:rPr>
        <w:t xml:space="preserve"> tribológicos</w:t>
      </w:r>
      <w:r w:rsidR="00BE56BC">
        <w:rPr>
          <w:rFonts w:ascii="Times New Roman" w:hAnsi="Times New Roman" w:cs="Times New Roman"/>
          <w:w w:val="95"/>
          <w:sz w:val="20"/>
          <w:szCs w:val="20"/>
          <w:lang w:val="es-DO"/>
        </w:rPr>
        <w:t xml:space="preserve"> bajo norma</w:t>
      </w:r>
      <w:r w:rsidR="00333FDB">
        <w:rPr>
          <w:rFonts w:ascii="Times New Roman" w:hAnsi="Times New Roman" w:cs="Times New Roman"/>
          <w:w w:val="95"/>
          <w:sz w:val="20"/>
          <w:szCs w:val="20"/>
          <w:lang w:val="es-DO"/>
        </w:rPr>
        <w:t>s</w:t>
      </w:r>
      <w:r w:rsidR="00BE56BC">
        <w:rPr>
          <w:rFonts w:ascii="Times New Roman" w:hAnsi="Times New Roman" w:cs="Times New Roman"/>
          <w:w w:val="95"/>
          <w:sz w:val="20"/>
          <w:szCs w:val="20"/>
          <w:lang w:val="es-DO"/>
        </w:rPr>
        <w:t xml:space="preserve"> se trata en la siguiente sección para cuantificar el daño en los tejidos óseos.  </w:t>
      </w:r>
    </w:p>
    <w:p w14:paraId="528BE49F" w14:textId="77777777" w:rsidR="008B2977" w:rsidRPr="00BE56BC" w:rsidRDefault="008B2977" w:rsidP="00FB73A9">
      <w:pPr>
        <w:rPr>
          <w:lang w:val="es-DO"/>
        </w:rPr>
      </w:pPr>
    </w:p>
    <w:p w14:paraId="0C826236" w14:textId="22786F32" w:rsidR="00E72566" w:rsidRPr="00A84CB6" w:rsidRDefault="00C82A66" w:rsidP="00C82A66">
      <w:pPr>
        <w:pStyle w:val="Ttulo1"/>
      </w:pPr>
      <w:r>
        <w:t xml:space="preserve">Materiales y métodos </w:t>
      </w:r>
    </w:p>
    <w:p w14:paraId="2722113D" w14:textId="77777777" w:rsidR="00A84CB6" w:rsidRPr="00A84CB6" w:rsidRDefault="00A84CB6" w:rsidP="00A84CB6">
      <w:pPr>
        <w:pStyle w:val="Default"/>
        <w:jc w:val="both"/>
        <w:rPr>
          <w:rFonts w:ascii="Calibri" w:hAnsi="Calibri" w:cs="Calibri"/>
          <w:b/>
          <w:smallCaps/>
          <w:sz w:val="20"/>
          <w:szCs w:val="20"/>
        </w:rPr>
      </w:pPr>
    </w:p>
    <w:p w14:paraId="3DD8EDB3" w14:textId="19B076F7" w:rsidR="00A84CB6" w:rsidRPr="00960B8F" w:rsidRDefault="00C82A66" w:rsidP="00CA3E42">
      <w:pPr>
        <w:pStyle w:val="Ttulo2"/>
        <w:numPr>
          <w:ilvl w:val="1"/>
          <w:numId w:val="20"/>
        </w:numPr>
      </w:pPr>
      <w:r w:rsidRPr="00960B8F">
        <w:t>M</w:t>
      </w:r>
      <w:r>
        <w:t>ateriales</w:t>
      </w:r>
    </w:p>
    <w:p w14:paraId="6B87D9FC" w14:textId="77777777" w:rsidR="009B4D5F" w:rsidRDefault="009B4D5F" w:rsidP="00FB73A9"/>
    <w:p w14:paraId="42CFD8E6" w14:textId="30548EAD" w:rsidR="009B4D5F" w:rsidRPr="00271692" w:rsidRDefault="00C82A66" w:rsidP="007541F3">
      <w:pPr>
        <w:rPr>
          <w:rFonts w:eastAsia="Palatino Linotype" w:cs="Times New Roman"/>
          <w:w w:val="95"/>
          <w:lang w:val="es-ES"/>
        </w:rPr>
      </w:pPr>
      <w:r w:rsidRPr="00271692">
        <w:rPr>
          <w:rFonts w:eastAsia="Palatino Linotype" w:cs="Times New Roman"/>
          <w:w w:val="95"/>
          <w:lang w:val="es-ES"/>
        </w:rPr>
        <w:t xml:space="preserve">Los materiales </w:t>
      </w:r>
      <w:r w:rsidR="000114CC">
        <w:rPr>
          <w:rFonts w:eastAsia="Palatino Linotype" w:cs="Times New Roman"/>
          <w:w w:val="95"/>
          <w:lang w:val="es-ES"/>
        </w:rPr>
        <w:t xml:space="preserve">que </w:t>
      </w:r>
      <w:r w:rsidRPr="00271692">
        <w:rPr>
          <w:rFonts w:eastAsia="Palatino Linotype" w:cs="Times New Roman"/>
          <w:w w:val="95"/>
          <w:lang w:val="es-ES"/>
        </w:rPr>
        <w:t xml:space="preserve">se </w:t>
      </w:r>
      <w:r w:rsidR="00754B47" w:rsidRPr="00271692">
        <w:rPr>
          <w:rFonts w:eastAsia="Palatino Linotype" w:cs="Times New Roman"/>
          <w:w w:val="95"/>
          <w:lang w:val="es-ES"/>
        </w:rPr>
        <w:t>utilizaron</w:t>
      </w:r>
      <w:r w:rsidRPr="00271692">
        <w:rPr>
          <w:rFonts w:eastAsia="Palatino Linotype" w:cs="Times New Roman"/>
          <w:w w:val="95"/>
          <w:lang w:val="es-ES"/>
        </w:rPr>
        <w:t xml:space="preserve"> en esta </w:t>
      </w:r>
      <w:r w:rsidR="00754B47" w:rsidRPr="00271692">
        <w:rPr>
          <w:rFonts w:eastAsia="Palatino Linotype" w:cs="Times New Roman"/>
          <w:w w:val="95"/>
          <w:lang w:val="es-ES"/>
        </w:rPr>
        <w:t>investigación</w:t>
      </w:r>
      <w:r w:rsidRPr="00271692">
        <w:rPr>
          <w:rFonts w:eastAsia="Palatino Linotype" w:cs="Times New Roman"/>
          <w:w w:val="95"/>
          <w:lang w:val="es-ES"/>
        </w:rPr>
        <w:t xml:space="preserve"> son las </w:t>
      </w:r>
      <w:r w:rsidR="00754B47" w:rsidRPr="00271692">
        <w:rPr>
          <w:rFonts w:eastAsia="Palatino Linotype" w:cs="Times New Roman"/>
          <w:w w:val="95"/>
          <w:lang w:val="es-ES"/>
        </w:rPr>
        <w:t>imágenes</w:t>
      </w:r>
      <w:r w:rsidRPr="00271692">
        <w:rPr>
          <w:rFonts w:eastAsia="Palatino Linotype" w:cs="Times New Roman"/>
          <w:w w:val="95"/>
          <w:lang w:val="es-ES"/>
        </w:rPr>
        <w:t xml:space="preserve"> y </w:t>
      </w:r>
      <w:r w:rsidR="007D0F2C">
        <w:rPr>
          <w:rFonts w:eastAsia="Palatino Linotype" w:cs="Times New Roman"/>
          <w:w w:val="95"/>
          <w:lang w:val="es-ES"/>
        </w:rPr>
        <w:t xml:space="preserve">la </w:t>
      </w:r>
      <w:r w:rsidRPr="00271692">
        <w:rPr>
          <w:rFonts w:eastAsia="Palatino Linotype" w:cs="Times New Roman"/>
          <w:w w:val="95"/>
          <w:lang w:val="es-ES"/>
        </w:rPr>
        <w:t xml:space="preserve">data </w:t>
      </w:r>
      <w:r w:rsidR="00754B47" w:rsidRPr="00271692">
        <w:rPr>
          <w:rFonts w:eastAsia="Palatino Linotype" w:cs="Times New Roman"/>
          <w:w w:val="95"/>
          <w:lang w:val="es-ES"/>
        </w:rPr>
        <w:t>numérica</w:t>
      </w:r>
      <w:r w:rsidRPr="00271692">
        <w:rPr>
          <w:rFonts w:eastAsia="Palatino Linotype" w:cs="Times New Roman"/>
          <w:w w:val="95"/>
          <w:lang w:val="es-ES"/>
        </w:rPr>
        <w:t xml:space="preserve"> </w:t>
      </w:r>
      <w:r w:rsidR="00754B47" w:rsidRPr="00271692">
        <w:rPr>
          <w:rFonts w:eastAsia="Palatino Linotype" w:cs="Times New Roman"/>
          <w:w w:val="95"/>
          <w:lang w:val="es-ES"/>
        </w:rPr>
        <w:t>obtenidas</w:t>
      </w:r>
      <w:r w:rsidRPr="00271692">
        <w:rPr>
          <w:rFonts w:eastAsia="Palatino Linotype" w:cs="Times New Roman"/>
          <w:w w:val="95"/>
          <w:lang w:val="es-ES"/>
        </w:rPr>
        <w:t xml:space="preserve"> </w:t>
      </w:r>
      <w:r w:rsidR="00754B47" w:rsidRPr="00271692">
        <w:rPr>
          <w:rFonts w:eastAsia="Palatino Linotype" w:cs="Times New Roman"/>
          <w:w w:val="95"/>
          <w:lang w:val="es-ES"/>
        </w:rPr>
        <w:t>en el</w:t>
      </w:r>
      <w:r w:rsidRPr="00271692">
        <w:rPr>
          <w:rFonts w:eastAsia="Palatino Linotype" w:cs="Times New Roman"/>
          <w:w w:val="95"/>
          <w:lang w:val="es-ES"/>
        </w:rPr>
        <w:t xml:space="preserve"> estudio por </w:t>
      </w:r>
      <w:r w:rsidR="00754B47" w:rsidRPr="00271692">
        <w:rPr>
          <w:rFonts w:eastAsia="Palatino Linotype" w:cs="Times New Roman"/>
          <w:w w:val="95"/>
          <w:lang w:val="es-ES"/>
        </w:rPr>
        <w:t>densitometría</w:t>
      </w:r>
      <w:r w:rsidRPr="00271692">
        <w:rPr>
          <w:rFonts w:eastAsia="Palatino Linotype" w:cs="Times New Roman"/>
          <w:w w:val="95"/>
          <w:lang w:val="es-ES"/>
        </w:rPr>
        <w:t xml:space="preserve"> </w:t>
      </w:r>
      <w:r w:rsidR="00754B47" w:rsidRPr="00271692">
        <w:rPr>
          <w:rFonts w:eastAsia="Palatino Linotype" w:cs="Times New Roman"/>
          <w:w w:val="95"/>
          <w:lang w:val="es-ES"/>
        </w:rPr>
        <w:t>ósea</w:t>
      </w:r>
      <w:r w:rsidRPr="00271692">
        <w:rPr>
          <w:rFonts w:eastAsia="Palatino Linotype" w:cs="Times New Roman"/>
          <w:w w:val="95"/>
          <w:lang w:val="es-ES"/>
        </w:rPr>
        <w:t xml:space="preserve"> en pacientes </w:t>
      </w:r>
      <w:r w:rsidR="00754B47" w:rsidRPr="00271692">
        <w:rPr>
          <w:rFonts w:eastAsia="Palatino Linotype" w:cs="Times New Roman"/>
          <w:w w:val="95"/>
          <w:lang w:val="es-ES"/>
        </w:rPr>
        <w:t>mujeres</w:t>
      </w:r>
      <w:r w:rsidRPr="00271692">
        <w:rPr>
          <w:rFonts w:eastAsia="Palatino Linotype" w:cs="Times New Roman"/>
          <w:w w:val="95"/>
          <w:lang w:val="es-ES"/>
        </w:rPr>
        <w:t xml:space="preserve"> en el </w:t>
      </w:r>
      <w:r w:rsidR="009315C6" w:rsidRPr="00271692">
        <w:rPr>
          <w:rFonts w:eastAsia="Palatino Linotype" w:cs="Times New Roman"/>
          <w:w w:val="95"/>
          <w:lang w:val="es-ES"/>
        </w:rPr>
        <w:t xml:space="preserve">país.  Asimismo, para </w:t>
      </w:r>
      <w:r w:rsidR="008F417C" w:rsidRPr="00271692">
        <w:rPr>
          <w:rFonts w:eastAsia="Palatino Linotype" w:cs="Times New Roman"/>
          <w:w w:val="95"/>
          <w:lang w:val="es-ES"/>
        </w:rPr>
        <w:t xml:space="preserve">hacer este </w:t>
      </w:r>
      <w:r w:rsidR="00754B47" w:rsidRPr="00271692">
        <w:rPr>
          <w:rFonts w:eastAsia="Palatino Linotype" w:cs="Times New Roman"/>
          <w:w w:val="95"/>
          <w:lang w:val="es-ES"/>
        </w:rPr>
        <w:t>estudio</w:t>
      </w:r>
      <w:r w:rsidR="007D0F2C">
        <w:rPr>
          <w:rFonts w:eastAsia="Palatino Linotype" w:cs="Times New Roman"/>
          <w:w w:val="95"/>
          <w:lang w:val="es-ES"/>
        </w:rPr>
        <w:t xml:space="preserve"> </w:t>
      </w:r>
      <w:r w:rsidR="008F417C" w:rsidRPr="00271692">
        <w:rPr>
          <w:rFonts w:eastAsia="Palatino Linotype" w:cs="Times New Roman"/>
          <w:w w:val="95"/>
          <w:lang w:val="es-ES"/>
        </w:rPr>
        <w:t xml:space="preserve">se </w:t>
      </w:r>
      <w:r w:rsidR="00E40898" w:rsidRPr="00271692">
        <w:rPr>
          <w:rFonts w:eastAsia="Palatino Linotype" w:cs="Times New Roman"/>
          <w:w w:val="95"/>
          <w:lang w:val="es-ES"/>
        </w:rPr>
        <w:t>empleó</w:t>
      </w:r>
      <w:r w:rsidR="008F417C" w:rsidRPr="00271692">
        <w:rPr>
          <w:rFonts w:eastAsia="Palatino Linotype" w:cs="Times New Roman"/>
          <w:w w:val="95"/>
          <w:lang w:val="es-ES"/>
        </w:rPr>
        <w:t xml:space="preserve"> el sistema </w:t>
      </w:r>
      <w:r w:rsidR="008F417C" w:rsidRPr="00271692">
        <w:rPr>
          <w:rFonts w:eastAsia="Palatino Linotype" w:cs="Times New Roman"/>
          <w:w w:val="95"/>
          <w:lang w:val="es-ES"/>
        </w:rPr>
        <w:t xml:space="preserve">GE Lunar Prodigy </w:t>
      </w:r>
      <w:proofErr w:type="spellStart"/>
      <w:r w:rsidR="008F417C" w:rsidRPr="00271692">
        <w:rPr>
          <w:rFonts w:eastAsia="Palatino Linotype" w:cs="Times New Roman"/>
          <w:w w:val="95"/>
          <w:lang w:val="es-ES"/>
        </w:rPr>
        <w:t>Advance</w:t>
      </w:r>
      <w:proofErr w:type="spellEnd"/>
      <w:r w:rsidR="008F417C" w:rsidRPr="00271692">
        <w:rPr>
          <w:rFonts w:eastAsia="Palatino Linotype" w:cs="Times New Roman"/>
          <w:w w:val="95"/>
          <w:lang w:val="es-ES"/>
        </w:rPr>
        <w:t xml:space="preserve"> DXA manufacturado por GE Medical </w:t>
      </w:r>
      <w:proofErr w:type="spellStart"/>
      <w:r w:rsidR="008F417C" w:rsidRPr="00271692">
        <w:rPr>
          <w:rFonts w:eastAsia="Palatino Linotype" w:cs="Times New Roman"/>
          <w:w w:val="95"/>
          <w:lang w:val="es-ES"/>
        </w:rPr>
        <w:t>Systems</w:t>
      </w:r>
      <w:proofErr w:type="spellEnd"/>
      <w:r w:rsidR="008F417C" w:rsidRPr="00271692">
        <w:rPr>
          <w:rFonts w:eastAsia="Palatino Linotype" w:cs="Times New Roman"/>
          <w:w w:val="95"/>
          <w:lang w:val="es-ES"/>
        </w:rPr>
        <w:t xml:space="preserve"> LUNAR</w:t>
      </w:r>
      <w:r w:rsidR="00135C63" w:rsidRPr="00271692">
        <w:rPr>
          <w:rFonts w:eastAsia="Palatino Linotype" w:cs="Times New Roman"/>
          <w:w w:val="95"/>
          <w:lang w:val="es-ES"/>
        </w:rPr>
        <w:t xml:space="preserve"> [</w:t>
      </w:r>
      <w:r w:rsidR="0002168A" w:rsidRPr="00271692">
        <w:rPr>
          <w:rFonts w:eastAsia="Palatino Linotype" w:cs="Times New Roman"/>
          <w:w w:val="95"/>
          <w:lang w:val="es-ES"/>
        </w:rPr>
        <w:t>13</w:t>
      </w:r>
      <w:r w:rsidR="00135C63" w:rsidRPr="00271692">
        <w:rPr>
          <w:rFonts w:eastAsia="Palatino Linotype" w:cs="Times New Roman"/>
          <w:w w:val="95"/>
          <w:lang w:val="es-ES"/>
        </w:rPr>
        <w:t>]</w:t>
      </w:r>
      <w:r w:rsidR="00841F77" w:rsidRPr="00271692">
        <w:rPr>
          <w:rFonts w:eastAsia="Palatino Linotype" w:cs="Times New Roman"/>
          <w:w w:val="95"/>
          <w:lang w:val="es-ES"/>
        </w:rPr>
        <w:t>.</w:t>
      </w:r>
    </w:p>
    <w:p w14:paraId="3AC0D3E2" w14:textId="688D22F1" w:rsidR="009B4D5F" w:rsidRPr="00271692" w:rsidRDefault="009B4D5F" w:rsidP="002E2C39">
      <w:pPr>
        <w:rPr>
          <w:rFonts w:eastAsia="Palatino Linotype" w:cs="Times New Roman"/>
          <w:w w:val="95"/>
          <w:lang w:val="es-ES"/>
        </w:rPr>
      </w:pPr>
    </w:p>
    <w:p w14:paraId="2142EEF6" w14:textId="6395756D" w:rsidR="009B4D5F" w:rsidRPr="00F1439E" w:rsidRDefault="00B61EEF" w:rsidP="00BC69CA">
      <w:pPr>
        <w:pStyle w:val="Ttulo2"/>
        <w:numPr>
          <w:ilvl w:val="1"/>
          <w:numId w:val="21"/>
        </w:numPr>
        <w:rPr>
          <w:rFonts w:eastAsia="Palatino Linotype"/>
          <w:bCs/>
          <w:color w:val="auto"/>
          <w:w w:val="95"/>
          <w:lang w:val="es-ES"/>
        </w:rPr>
      </w:pPr>
      <w:r w:rsidRPr="00F1439E">
        <w:rPr>
          <w:rFonts w:eastAsia="Palatino Linotype"/>
          <w:bCs/>
          <w:color w:val="auto"/>
          <w:w w:val="95"/>
          <w:lang w:val="es-ES"/>
        </w:rPr>
        <w:t xml:space="preserve">Metodología para el estudio tribológico  </w:t>
      </w:r>
    </w:p>
    <w:p w14:paraId="583B4ABF" w14:textId="75AF6497" w:rsidR="00A720A6" w:rsidRPr="00271692" w:rsidRDefault="00A720A6" w:rsidP="00A720A6">
      <w:pPr>
        <w:rPr>
          <w:rFonts w:eastAsia="Palatino Linotype" w:cs="Times New Roman"/>
          <w:w w:val="95"/>
          <w:lang w:val="es-ES"/>
        </w:rPr>
      </w:pPr>
    </w:p>
    <w:p w14:paraId="64B2E193" w14:textId="1CE81936" w:rsidR="00A720A6" w:rsidRPr="00271692" w:rsidRDefault="00A720A6" w:rsidP="00A720A6">
      <w:pPr>
        <w:rPr>
          <w:rFonts w:eastAsia="Palatino Linotype" w:cs="Times New Roman"/>
          <w:w w:val="95"/>
          <w:lang w:val="es-ES"/>
        </w:rPr>
      </w:pPr>
      <w:r w:rsidRPr="00271692">
        <w:rPr>
          <w:rFonts w:eastAsia="Palatino Linotype" w:cs="Times New Roman"/>
          <w:w w:val="95"/>
          <w:lang w:val="es-ES"/>
        </w:rPr>
        <w:t xml:space="preserve">El estudio </w:t>
      </w:r>
      <w:r w:rsidR="0043121E">
        <w:rPr>
          <w:rFonts w:eastAsia="Palatino Linotype" w:cs="Times New Roman"/>
          <w:w w:val="95"/>
          <w:lang w:val="es-ES"/>
        </w:rPr>
        <w:t>t</w:t>
      </w:r>
      <w:r w:rsidRPr="00271692">
        <w:rPr>
          <w:rFonts w:eastAsia="Palatino Linotype" w:cs="Times New Roman"/>
          <w:w w:val="95"/>
          <w:lang w:val="es-ES"/>
        </w:rPr>
        <w:t xml:space="preserve">ribológico se realizó </w:t>
      </w:r>
      <w:r w:rsidR="000114CC">
        <w:rPr>
          <w:rFonts w:eastAsia="Palatino Linotype" w:cs="Times New Roman"/>
          <w:w w:val="95"/>
          <w:lang w:val="es-ES"/>
        </w:rPr>
        <w:t>de acuerdo a</w:t>
      </w:r>
      <w:r w:rsidRPr="00271692">
        <w:rPr>
          <w:rFonts w:eastAsia="Palatino Linotype" w:cs="Times New Roman"/>
          <w:w w:val="95"/>
          <w:lang w:val="es-ES"/>
        </w:rPr>
        <w:t xml:space="preserve"> la Norma ASTM G-137-97 para la evaluación del desgaste adhesivo por deslizamiento en la configuración Bloque sobre anillo (Block-</w:t>
      </w:r>
      <w:proofErr w:type="spellStart"/>
      <w:r w:rsidRPr="00271692">
        <w:rPr>
          <w:rFonts w:eastAsia="Palatino Linotype" w:cs="Times New Roman"/>
          <w:w w:val="95"/>
          <w:lang w:val="es-ES"/>
        </w:rPr>
        <w:t>on</w:t>
      </w:r>
      <w:proofErr w:type="spellEnd"/>
      <w:r w:rsidRPr="00271692">
        <w:rPr>
          <w:rFonts w:eastAsia="Palatino Linotype" w:cs="Times New Roman"/>
          <w:w w:val="95"/>
          <w:lang w:val="es-ES"/>
        </w:rPr>
        <w:t xml:space="preserve">-ring) </w:t>
      </w:r>
      <w:r w:rsidR="00135C63" w:rsidRPr="00271692">
        <w:rPr>
          <w:rFonts w:eastAsia="Palatino Linotype" w:cs="Times New Roman"/>
          <w:w w:val="95"/>
          <w:lang w:val="es-ES"/>
        </w:rPr>
        <w:t xml:space="preserve">[11] </w:t>
      </w:r>
      <w:r w:rsidRPr="00271692">
        <w:rPr>
          <w:rFonts w:eastAsia="Palatino Linotype" w:cs="Times New Roman"/>
          <w:w w:val="95"/>
          <w:lang w:val="es-ES"/>
        </w:rPr>
        <w:t xml:space="preserve">y la Norma ASTM-G-76-02 </w:t>
      </w:r>
      <w:r w:rsidR="0043121E">
        <w:rPr>
          <w:rFonts w:eastAsia="Palatino Linotype" w:cs="Times New Roman"/>
          <w:w w:val="95"/>
          <w:lang w:val="es-ES"/>
        </w:rPr>
        <w:t>en</w:t>
      </w:r>
      <w:r w:rsidRPr="00271692">
        <w:rPr>
          <w:rFonts w:eastAsia="Palatino Linotype" w:cs="Times New Roman"/>
          <w:w w:val="95"/>
          <w:lang w:val="es-ES"/>
        </w:rPr>
        <w:t xml:space="preserve"> el caso del análisis del desgaste por erosión de partículas sólida</w:t>
      </w:r>
      <w:r w:rsidR="002076BE">
        <w:rPr>
          <w:rFonts w:eastAsia="Palatino Linotype" w:cs="Times New Roman"/>
          <w:w w:val="95"/>
          <w:lang w:val="es-ES"/>
        </w:rPr>
        <w:t>s</w:t>
      </w:r>
      <w:r w:rsidRPr="00271692">
        <w:rPr>
          <w:rFonts w:eastAsia="Palatino Linotype" w:cs="Times New Roman"/>
          <w:w w:val="95"/>
          <w:lang w:val="es-ES"/>
        </w:rPr>
        <w:t xml:space="preserve"> erosi</w:t>
      </w:r>
      <w:r w:rsidR="0043121E">
        <w:rPr>
          <w:rFonts w:eastAsia="Palatino Linotype" w:cs="Times New Roman"/>
          <w:w w:val="95"/>
          <w:lang w:val="es-ES"/>
        </w:rPr>
        <w:t>vas</w:t>
      </w:r>
      <w:r w:rsidR="00135C63" w:rsidRPr="00271692">
        <w:rPr>
          <w:rFonts w:eastAsia="Palatino Linotype" w:cs="Times New Roman"/>
          <w:w w:val="95"/>
          <w:lang w:val="es-ES"/>
        </w:rPr>
        <w:t xml:space="preserve"> [10]</w:t>
      </w:r>
      <w:r w:rsidRPr="00271692">
        <w:rPr>
          <w:rFonts w:eastAsia="Palatino Linotype" w:cs="Times New Roman"/>
          <w:w w:val="95"/>
          <w:lang w:val="es-ES"/>
        </w:rPr>
        <w:t>.</w:t>
      </w:r>
    </w:p>
    <w:p w14:paraId="1FA50C66" w14:textId="77777777" w:rsidR="00B346E6" w:rsidRDefault="00B346E6" w:rsidP="00B346E6">
      <w:pPr>
        <w:pStyle w:val="Ttulo3"/>
        <w:numPr>
          <w:ilvl w:val="0"/>
          <w:numId w:val="0"/>
        </w:numPr>
      </w:pPr>
    </w:p>
    <w:p w14:paraId="6442C36A" w14:textId="412EA39A" w:rsidR="00A84CB6" w:rsidRDefault="00C82A66" w:rsidP="00B346E6">
      <w:pPr>
        <w:pStyle w:val="Ttulo3"/>
        <w:numPr>
          <w:ilvl w:val="2"/>
          <w:numId w:val="21"/>
        </w:numPr>
      </w:pPr>
      <w:r w:rsidRPr="009B12B3">
        <w:t>Metodología</w:t>
      </w:r>
      <w:r w:rsidR="00F55DAB">
        <w:t xml:space="preserve"> </w:t>
      </w:r>
      <w:r w:rsidRPr="009B12B3">
        <w:t>para el análisis de imágenes médicas por densitometría ósea (DXA)</w:t>
      </w:r>
    </w:p>
    <w:p w14:paraId="6EB76965" w14:textId="77777777" w:rsidR="00593312" w:rsidRPr="00593312" w:rsidRDefault="00593312" w:rsidP="00593312"/>
    <w:p w14:paraId="5537CAD6" w14:textId="3ECAB3EC" w:rsidR="00C82A66" w:rsidRPr="004B42FD" w:rsidRDefault="00C82A66" w:rsidP="00C82A66">
      <w:pPr>
        <w:rPr>
          <w:rFonts w:eastAsia="Palatino Linotype" w:cs="Times New Roman"/>
          <w:w w:val="95"/>
          <w:lang w:val="es-ES"/>
        </w:rPr>
      </w:pPr>
      <w:r w:rsidRPr="004B42FD">
        <w:rPr>
          <w:rFonts w:eastAsia="Palatino Linotype" w:cs="Times New Roman"/>
          <w:w w:val="95"/>
          <w:lang w:val="es-ES"/>
        </w:rPr>
        <w:t xml:space="preserve">Primero, se definió una población de 40 pacientes </w:t>
      </w:r>
      <w:r w:rsidR="00B322DD" w:rsidRPr="004B42FD">
        <w:rPr>
          <w:rFonts w:eastAsia="Palatino Linotype" w:cs="Times New Roman"/>
          <w:w w:val="95"/>
          <w:lang w:val="es-ES"/>
        </w:rPr>
        <w:t>mujeres entre 42 y 75 años de edad</w:t>
      </w:r>
      <w:r w:rsidR="004B42FD" w:rsidRPr="004B42FD">
        <w:rPr>
          <w:rFonts w:eastAsia="Palatino Linotype" w:cs="Times New Roman"/>
          <w:w w:val="95"/>
          <w:lang w:val="es-ES"/>
        </w:rPr>
        <w:t>,</w:t>
      </w:r>
      <w:r w:rsidR="00B322DD" w:rsidRPr="004B42FD">
        <w:rPr>
          <w:rFonts w:eastAsia="Palatino Linotype" w:cs="Times New Roman"/>
          <w:w w:val="95"/>
          <w:lang w:val="es-ES"/>
        </w:rPr>
        <w:t xml:space="preserve"> </w:t>
      </w:r>
      <w:r w:rsidRPr="004B42FD">
        <w:rPr>
          <w:rFonts w:eastAsia="Palatino Linotype" w:cs="Times New Roman"/>
          <w:w w:val="95"/>
          <w:lang w:val="es-ES"/>
        </w:rPr>
        <w:t>afectad</w:t>
      </w:r>
      <w:r w:rsidR="00B322DD" w:rsidRPr="004B42FD">
        <w:rPr>
          <w:rFonts w:eastAsia="Palatino Linotype" w:cs="Times New Roman"/>
          <w:w w:val="95"/>
          <w:lang w:val="es-ES"/>
        </w:rPr>
        <w:t>a</w:t>
      </w:r>
      <w:r w:rsidRPr="004B42FD">
        <w:rPr>
          <w:rFonts w:eastAsia="Palatino Linotype" w:cs="Times New Roman"/>
          <w:w w:val="95"/>
          <w:lang w:val="es-ES"/>
        </w:rPr>
        <w:t>s por descalcificación de los huesos</w:t>
      </w:r>
      <w:r w:rsidR="004B42FD" w:rsidRPr="004B42FD">
        <w:rPr>
          <w:rFonts w:eastAsia="Palatino Linotype" w:cs="Times New Roman"/>
          <w:w w:val="95"/>
          <w:lang w:val="es-ES"/>
        </w:rPr>
        <w:t xml:space="preserve">. </w:t>
      </w:r>
      <w:r w:rsidRPr="004B42FD">
        <w:rPr>
          <w:rFonts w:eastAsia="Palatino Linotype" w:cs="Times New Roman"/>
          <w:w w:val="95"/>
          <w:lang w:val="es-ES"/>
        </w:rPr>
        <w:t xml:space="preserve">Luego, se </w:t>
      </w:r>
      <w:r w:rsidR="00B346E6" w:rsidRPr="004B42FD">
        <w:rPr>
          <w:rFonts w:eastAsia="Palatino Linotype" w:cs="Times New Roman"/>
          <w:w w:val="95"/>
          <w:lang w:val="es-ES"/>
        </w:rPr>
        <w:t>llevó</w:t>
      </w:r>
      <w:r w:rsidRPr="004B42FD">
        <w:rPr>
          <w:rFonts w:eastAsia="Palatino Linotype" w:cs="Times New Roman"/>
          <w:w w:val="95"/>
          <w:lang w:val="es-ES"/>
        </w:rPr>
        <w:t xml:space="preserve"> a cabo la prueba de densitometría ósea (DXA)</w:t>
      </w:r>
      <w:r w:rsidR="004B42FD" w:rsidRPr="004B42FD">
        <w:rPr>
          <w:rFonts w:eastAsia="Palatino Linotype" w:cs="Times New Roman"/>
          <w:w w:val="95"/>
          <w:lang w:val="es-ES"/>
        </w:rPr>
        <w:t xml:space="preserve"> en los centros de Diagnósticos y centros médicos en periodo de tiempo comprendido entre agosto 2011 hasta septiembre 2021. La cual consistió</w:t>
      </w:r>
      <w:r w:rsidRPr="004B42FD">
        <w:rPr>
          <w:rFonts w:eastAsia="Palatino Linotype" w:cs="Times New Roman"/>
          <w:w w:val="95"/>
          <w:lang w:val="es-ES"/>
        </w:rPr>
        <w:t xml:space="preserve"> en </w:t>
      </w:r>
      <w:r w:rsidR="00704A9E">
        <w:rPr>
          <w:rFonts w:eastAsia="Palatino Linotype" w:cs="Times New Roman"/>
          <w:w w:val="95"/>
          <w:lang w:val="es-ES"/>
        </w:rPr>
        <w:t>e</w:t>
      </w:r>
      <w:r w:rsidRPr="004B42FD">
        <w:rPr>
          <w:rFonts w:eastAsia="Palatino Linotype" w:cs="Times New Roman"/>
          <w:w w:val="95"/>
          <w:lang w:val="es-ES"/>
        </w:rPr>
        <w:t>l análisis cuantitativo de</w:t>
      </w:r>
      <w:r w:rsidR="00802D53">
        <w:rPr>
          <w:rFonts w:eastAsia="Palatino Linotype" w:cs="Times New Roman"/>
          <w:w w:val="95"/>
          <w:lang w:val="es-ES"/>
        </w:rPr>
        <w:t xml:space="preserve"> </w:t>
      </w:r>
      <w:r w:rsidR="00802D53" w:rsidRPr="004B42FD">
        <w:rPr>
          <w:rFonts w:eastAsia="Palatino Linotype" w:cs="Times New Roman"/>
          <w:w w:val="95"/>
          <w:lang w:val="es-ES"/>
        </w:rPr>
        <w:t>la articulación de cadera</w:t>
      </w:r>
      <w:r w:rsidRPr="004B42FD">
        <w:rPr>
          <w:rFonts w:eastAsia="Palatino Linotype" w:cs="Times New Roman"/>
          <w:w w:val="95"/>
          <w:lang w:val="es-ES"/>
        </w:rPr>
        <w:t xml:space="preserve"> de cada paciente y de ahí </w:t>
      </w:r>
      <w:r w:rsidR="007D0F2C">
        <w:rPr>
          <w:rFonts w:eastAsia="Palatino Linotype" w:cs="Times New Roman"/>
          <w:w w:val="95"/>
          <w:lang w:val="es-ES"/>
        </w:rPr>
        <w:t xml:space="preserve">se </w:t>
      </w:r>
      <w:r w:rsidRPr="004B42FD">
        <w:rPr>
          <w:rFonts w:eastAsia="Palatino Linotype" w:cs="Times New Roman"/>
          <w:w w:val="95"/>
          <w:lang w:val="es-ES"/>
        </w:rPr>
        <w:t>obtuvieron el contenido mineral óseo (BMC), la densidad mineral ósea (BMD) y el T-score y el Z-score y la imagen medica de la zona analizada.</w:t>
      </w:r>
    </w:p>
    <w:p w14:paraId="586D5D2A" w14:textId="77777777" w:rsidR="00C82A66" w:rsidRPr="004B42FD" w:rsidRDefault="00C82A66" w:rsidP="00C82A66">
      <w:pPr>
        <w:rPr>
          <w:rFonts w:eastAsia="Palatino Linotype" w:cs="Times New Roman"/>
          <w:w w:val="95"/>
          <w:lang w:val="es-ES"/>
        </w:rPr>
      </w:pPr>
    </w:p>
    <w:p w14:paraId="769C03E6" w14:textId="18C3FC4D" w:rsidR="00C82A66" w:rsidRPr="004B42FD" w:rsidRDefault="00C82A66" w:rsidP="00C82A66">
      <w:pPr>
        <w:rPr>
          <w:rFonts w:eastAsia="Palatino Linotype" w:cs="Times New Roman"/>
          <w:w w:val="95"/>
          <w:lang w:val="es-ES"/>
        </w:rPr>
      </w:pPr>
      <w:r w:rsidRPr="004B42FD">
        <w:rPr>
          <w:rFonts w:eastAsia="Palatino Linotype" w:cs="Times New Roman"/>
          <w:w w:val="95"/>
          <w:lang w:val="es-ES"/>
        </w:rPr>
        <w:t>El T-score y</w:t>
      </w:r>
      <w:r w:rsidR="00235860">
        <w:rPr>
          <w:rFonts w:eastAsia="Palatino Linotype" w:cs="Times New Roman"/>
          <w:w w:val="95"/>
          <w:lang w:val="es-ES"/>
        </w:rPr>
        <w:t xml:space="preserve"> el</w:t>
      </w:r>
      <w:r w:rsidRPr="004B42FD">
        <w:rPr>
          <w:rFonts w:eastAsia="Palatino Linotype" w:cs="Times New Roman"/>
          <w:w w:val="95"/>
          <w:lang w:val="es-ES"/>
        </w:rPr>
        <w:t xml:space="preserve"> Z-score</w:t>
      </w:r>
      <w:r w:rsidR="00BC6197">
        <w:rPr>
          <w:rFonts w:eastAsia="Palatino Linotype" w:cs="Times New Roman"/>
          <w:w w:val="95"/>
          <w:lang w:val="es-ES"/>
        </w:rPr>
        <w:t xml:space="preserve"> </w:t>
      </w:r>
      <w:r w:rsidRPr="004B42FD">
        <w:rPr>
          <w:rFonts w:eastAsia="Palatino Linotype" w:cs="Times New Roman"/>
          <w:w w:val="95"/>
          <w:lang w:val="es-ES"/>
        </w:rPr>
        <w:t>expresan la severidad de la enfermedad en cada paciente</w:t>
      </w:r>
      <w:r w:rsidR="00BC6197">
        <w:rPr>
          <w:rFonts w:eastAsia="Palatino Linotype" w:cs="Times New Roman"/>
          <w:w w:val="95"/>
          <w:lang w:val="es-ES"/>
        </w:rPr>
        <w:t>;</w:t>
      </w:r>
      <w:r w:rsidRPr="004B42FD">
        <w:rPr>
          <w:rFonts w:eastAsia="Palatino Linotype" w:cs="Times New Roman"/>
          <w:w w:val="95"/>
          <w:lang w:val="es-ES"/>
        </w:rPr>
        <w:t xml:space="preserve"> el T-score es el valor de la desviación estándar de la densidad mineral ósea con respecto a una persona sana de 30 años del mismo sexo, mientras que el Z-score es la desviación estándar de la densidad ósea de una persona con la de una persona promedio de la misma edad y sexo</w:t>
      </w:r>
      <w:r w:rsidR="005E3FDC" w:rsidRPr="004B42FD">
        <w:rPr>
          <w:rFonts w:eastAsia="Palatino Linotype" w:cs="Times New Roman"/>
          <w:w w:val="95"/>
          <w:lang w:val="es-ES"/>
        </w:rPr>
        <w:t xml:space="preserve"> [6],[13]</w:t>
      </w:r>
      <w:r w:rsidR="00704A9E">
        <w:rPr>
          <w:rFonts w:eastAsia="Palatino Linotype" w:cs="Times New Roman"/>
          <w:w w:val="95"/>
          <w:lang w:val="es-ES"/>
        </w:rPr>
        <w:t xml:space="preserve">, </w:t>
      </w:r>
      <w:r w:rsidR="00704A9E" w:rsidRPr="004B42FD">
        <w:rPr>
          <w:rFonts w:eastAsia="Palatino Linotype" w:cs="Times New Roman"/>
          <w:w w:val="95"/>
          <w:lang w:val="es-ES"/>
        </w:rPr>
        <w:t>[</w:t>
      </w:r>
      <w:r w:rsidR="00704A9E">
        <w:rPr>
          <w:rFonts w:eastAsia="Palatino Linotype" w:cs="Times New Roman"/>
          <w:w w:val="95"/>
          <w:lang w:val="es-ES"/>
        </w:rPr>
        <w:t>14</w:t>
      </w:r>
      <w:r w:rsidR="00704A9E" w:rsidRPr="004B42FD">
        <w:rPr>
          <w:rFonts w:eastAsia="Palatino Linotype" w:cs="Times New Roman"/>
          <w:w w:val="95"/>
          <w:lang w:val="es-ES"/>
        </w:rPr>
        <w:t>]</w:t>
      </w:r>
      <w:r w:rsidR="005E3FDC" w:rsidRPr="004B42FD">
        <w:rPr>
          <w:rFonts w:eastAsia="Palatino Linotype" w:cs="Times New Roman"/>
          <w:w w:val="95"/>
          <w:lang w:val="es-ES"/>
        </w:rPr>
        <w:t>.</w:t>
      </w:r>
    </w:p>
    <w:p w14:paraId="754F2A68" w14:textId="7EDF3D18" w:rsidR="009B4D5F" w:rsidRPr="004B42FD" w:rsidRDefault="009B4D5F" w:rsidP="002E2C39">
      <w:pPr>
        <w:rPr>
          <w:rFonts w:eastAsia="Palatino Linotype" w:cs="Times New Roman"/>
          <w:w w:val="95"/>
          <w:lang w:val="es-ES"/>
        </w:rPr>
      </w:pPr>
    </w:p>
    <w:p w14:paraId="2BE1BC7E" w14:textId="14F5D9FC" w:rsidR="00E34FCE" w:rsidRDefault="00F4369A" w:rsidP="0043121E">
      <w:pPr>
        <w:pStyle w:val="Ttulo3"/>
        <w:numPr>
          <w:ilvl w:val="2"/>
          <w:numId w:val="21"/>
        </w:numPr>
        <w:rPr>
          <w:w w:val="105"/>
        </w:rPr>
      </w:pPr>
      <w:r w:rsidRPr="00F4369A">
        <w:t>Métod</w:t>
      </w:r>
      <w:r>
        <w:t>o</w:t>
      </w:r>
      <w:r w:rsidRPr="00F4369A">
        <w:t>s</w:t>
      </w:r>
      <w:r w:rsidR="00C43756" w:rsidRPr="00F4369A">
        <w:t xml:space="preserve"> tribológicos para el estudio de desgate</w:t>
      </w:r>
      <w:r w:rsidR="00333A55" w:rsidRPr="00333A55">
        <w:t xml:space="preserve"> </w:t>
      </w:r>
      <w:r w:rsidR="00333A55" w:rsidRPr="00F4369A">
        <w:t>en la</w:t>
      </w:r>
      <w:r w:rsidR="001C64CF" w:rsidRPr="00F4369A">
        <w:t>s</w:t>
      </w:r>
      <w:r w:rsidR="00333A55" w:rsidRPr="00F4369A">
        <w:t xml:space="preserve"> </w:t>
      </w:r>
      <w:r w:rsidR="001C64CF" w:rsidRPr="00F4369A">
        <w:t>articulaciones</w:t>
      </w:r>
      <w:r w:rsidR="00333A55" w:rsidRPr="00F4369A">
        <w:t xml:space="preserve"> coxofemoral</w:t>
      </w:r>
      <w:r w:rsidR="001C64CF" w:rsidRPr="00F4369A">
        <w:t>es</w:t>
      </w:r>
      <w:r w:rsidR="00333A55" w:rsidRPr="00F4369A">
        <w:t xml:space="preserve"> de pacientes con descalcificaciones de tejidos óseos</w:t>
      </w:r>
    </w:p>
    <w:p w14:paraId="360400D0" w14:textId="77777777" w:rsidR="006B28D2" w:rsidRPr="001C64CF" w:rsidRDefault="006B28D2" w:rsidP="002E2C39">
      <w:pPr>
        <w:rPr>
          <w:rFonts w:eastAsia="Palatino Linotype" w:cs="Times New Roman"/>
          <w:w w:val="95"/>
        </w:rPr>
      </w:pPr>
    </w:p>
    <w:p w14:paraId="3512B3B7" w14:textId="63179144" w:rsidR="00AD717B" w:rsidRDefault="00333A55" w:rsidP="002E2C39">
      <w:pPr>
        <w:rPr>
          <w:rFonts w:eastAsia="Palatino Linotype" w:cs="Times New Roman"/>
          <w:w w:val="95"/>
          <w:lang w:val="es-ES"/>
        </w:rPr>
      </w:pPr>
      <w:r>
        <w:rPr>
          <w:rFonts w:eastAsia="Palatino Linotype" w:cs="Times New Roman"/>
          <w:w w:val="95"/>
          <w:lang w:val="es-ES"/>
        </w:rPr>
        <w:t>Debido a</w:t>
      </w:r>
      <w:r w:rsidR="00C43756" w:rsidRPr="00271692">
        <w:rPr>
          <w:rFonts w:eastAsia="Palatino Linotype" w:cs="Times New Roman"/>
          <w:w w:val="95"/>
          <w:lang w:val="es-ES"/>
        </w:rPr>
        <w:t xml:space="preserve"> que en las articulaciones de cadera se presentan los mecanismos de desgaste por deslizamiento producto de los movimientos del paciente y/o el desgaste erosivo producto de la descalcificación de los huesos</w:t>
      </w:r>
      <w:r>
        <w:rPr>
          <w:rFonts w:eastAsia="Palatino Linotype" w:cs="Times New Roman"/>
          <w:w w:val="95"/>
          <w:lang w:val="es-ES"/>
        </w:rPr>
        <w:t>, s</w:t>
      </w:r>
      <w:r w:rsidR="00C43756" w:rsidRPr="00271692">
        <w:rPr>
          <w:rFonts w:eastAsia="Palatino Linotype" w:cs="Times New Roman"/>
          <w:w w:val="95"/>
          <w:lang w:val="es-ES"/>
        </w:rPr>
        <w:t xml:space="preserve">e </w:t>
      </w:r>
      <w:r>
        <w:rPr>
          <w:rFonts w:eastAsia="Palatino Linotype" w:cs="Times New Roman"/>
          <w:w w:val="95"/>
          <w:lang w:val="es-ES"/>
        </w:rPr>
        <w:t>aplic</w:t>
      </w:r>
      <w:r w:rsidR="00C43756" w:rsidRPr="00271692">
        <w:rPr>
          <w:rFonts w:eastAsia="Palatino Linotype" w:cs="Times New Roman"/>
          <w:w w:val="95"/>
          <w:lang w:val="es-ES"/>
        </w:rPr>
        <w:t>aron los métodos tribológicos Bloque sobre Anillo (Block-</w:t>
      </w:r>
      <w:proofErr w:type="spellStart"/>
      <w:r w:rsidR="00C43756" w:rsidRPr="00271692">
        <w:rPr>
          <w:rFonts w:eastAsia="Palatino Linotype" w:cs="Times New Roman"/>
          <w:w w:val="95"/>
          <w:lang w:val="es-ES"/>
        </w:rPr>
        <w:t>on</w:t>
      </w:r>
      <w:proofErr w:type="spellEnd"/>
      <w:r w:rsidR="00C43756" w:rsidRPr="00271692">
        <w:rPr>
          <w:rFonts w:eastAsia="Palatino Linotype" w:cs="Times New Roman"/>
          <w:w w:val="95"/>
          <w:lang w:val="es-ES"/>
        </w:rPr>
        <w:t>-Ring) regido por la norma ASTM 137-97</w:t>
      </w:r>
      <w:r w:rsidR="00576D49" w:rsidRPr="00271692">
        <w:rPr>
          <w:rFonts w:eastAsia="Palatino Linotype" w:cs="Times New Roman"/>
          <w:w w:val="95"/>
          <w:lang w:val="es-ES"/>
        </w:rPr>
        <w:t xml:space="preserve"> [11]</w:t>
      </w:r>
      <w:r w:rsidR="00704A9E">
        <w:rPr>
          <w:rFonts w:eastAsia="Palatino Linotype" w:cs="Times New Roman"/>
          <w:w w:val="95"/>
          <w:lang w:val="es-ES"/>
        </w:rPr>
        <w:t xml:space="preserve"> </w:t>
      </w:r>
      <w:r w:rsidR="00704A9E" w:rsidRPr="00271692">
        <w:rPr>
          <w:rFonts w:eastAsia="Palatino Linotype" w:cs="Times New Roman"/>
          <w:w w:val="95"/>
          <w:lang w:val="es-ES"/>
        </w:rPr>
        <w:t>[1</w:t>
      </w:r>
      <w:r w:rsidR="00704A9E">
        <w:rPr>
          <w:rFonts w:eastAsia="Palatino Linotype" w:cs="Times New Roman"/>
          <w:w w:val="95"/>
          <w:lang w:val="es-ES"/>
        </w:rPr>
        <w:t>5</w:t>
      </w:r>
      <w:r w:rsidR="00704A9E" w:rsidRPr="00271692">
        <w:rPr>
          <w:rFonts w:eastAsia="Palatino Linotype" w:cs="Times New Roman"/>
          <w:w w:val="95"/>
          <w:lang w:val="es-ES"/>
        </w:rPr>
        <w:t>]</w:t>
      </w:r>
      <w:r w:rsidR="00576D49" w:rsidRPr="00271692">
        <w:rPr>
          <w:rFonts w:eastAsia="Palatino Linotype" w:cs="Times New Roman"/>
          <w:w w:val="95"/>
          <w:lang w:val="es-ES"/>
        </w:rPr>
        <w:t>,</w:t>
      </w:r>
      <w:r w:rsidR="00704A9E" w:rsidRPr="00704A9E">
        <w:rPr>
          <w:rFonts w:eastAsia="Palatino Linotype" w:cs="Times New Roman"/>
          <w:w w:val="95"/>
          <w:lang w:val="es-ES"/>
        </w:rPr>
        <w:t xml:space="preserve"> </w:t>
      </w:r>
      <w:r w:rsidR="00704A9E" w:rsidRPr="00271692">
        <w:rPr>
          <w:rFonts w:eastAsia="Palatino Linotype" w:cs="Times New Roman"/>
          <w:w w:val="95"/>
          <w:lang w:val="es-ES"/>
        </w:rPr>
        <w:t>[1</w:t>
      </w:r>
      <w:r w:rsidR="00BD4C2E">
        <w:rPr>
          <w:rFonts w:eastAsia="Palatino Linotype" w:cs="Times New Roman"/>
          <w:w w:val="95"/>
          <w:lang w:val="es-ES"/>
        </w:rPr>
        <w:t>6</w:t>
      </w:r>
      <w:r w:rsidR="00704A9E" w:rsidRPr="00271692">
        <w:rPr>
          <w:rFonts w:eastAsia="Palatino Linotype" w:cs="Times New Roman"/>
          <w:w w:val="95"/>
          <w:lang w:val="es-ES"/>
        </w:rPr>
        <w:t>]</w:t>
      </w:r>
      <w:r w:rsidR="00C43756" w:rsidRPr="00271692">
        <w:rPr>
          <w:rFonts w:eastAsia="Palatino Linotype" w:cs="Times New Roman"/>
          <w:w w:val="95"/>
          <w:lang w:val="es-ES"/>
        </w:rPr>
        <w:t xml:space="preserve"> y Erosión por Partículas Sólidas (Solid </w:t>
      </w:r>
      <w:proofErr w:type="spellStart"/>
      <w:r w:rsidR="00C43756" w:rsidRPr="00271692">
        <w:rPr>
          <w:rFonts w:eastAsia="Palatino Linotype" w:cs="Times New Roman"/>
          <w:w w:val="95"/>
          <w:lang w:val="es-ES"/>
        </w:rPr>
        <w:t>Particle</w:t>
      </w:r>
      <w:proofErr w:type="spellEnd"/>
      <w:r w:rsidR="00C43756" w:rsidRPr="00271692">
        <w:rPr>
          <w:rFonts w:eastAsia="Palatino Linotype" w:cs="Times New Roman"/>
          <w:w w:val="95"/>
          <w:lang w:val="es-ES"/>
        </w:rPr>
        <w:t xml:space="preserve"> </w:t>
      </w:r>
      <w:proofErr w:type="spellStart"/>
      <w:r w:rsidR="00C43756" w:rsidRPr="00271692">
        <w:rPr>
          <w:rFonts w:eastAsia="Palatino Linotype" w:cs="Times New Roman"/>
          <w:w w:val="95"/>
          <w:lang w:val="es-ES"/>
        </w:rPr>
        <w:t>Impingement</w:t>
      </w:r>
      <w:proofErr w:type="spellEnd"/>
      <w:r w:rsidR="00C43756" w:rsidRPr="00271692">
        <w:rPr>
          <w:rFonts w:eastAsia="Palatino Linotype" w:cs="Times New Roman"/>
          <w:w w:val="95"/>
          <w:lang w:val="es-ES"/>
        </w:rPr>
        <w:t>) de la norma ASTM 76-02</w:t>
      </w:r>
      <w:r w:rsidR="00576D49" w:rsidRPr="00271692">
        <w:rPr>
          <w:rFonts w:eastAsia="Palatino Linotype" w:cs="Times New Roman"/>
          <w:w w:val="95"/>
          <w:lang w:val="es-ES"/>
        </w:rPr>
        <w:t xml:space="preserve"> [10]</w:t>
      </w:r>
      <w:r w:rsidR="00BD4C2E">
        <w:rPr>
          <w:rFonts w:eastAsia="Palatino Linotype" w:cs="Times New Roman"/>
          <w:w w:val="95"/>
          <w:lang w:val="es-ES"/>
        </w:rPr>
        <w:t xml:space="preserve">, </w:t>
      </w:r>
      <w:r w:rsidR="00BD4C2E" w:rsidRPr="00271692">
        <w:rPr>
          <w:rFonts w:eastAsia="Palatino Linotype" w:cs="Times New Roman"/>
          <w:w w:val="95"/>
          <w:lang w:val="es-ES"/>
        </w:rPr>
        <w:t>[1</w:t>
      </w:r>
      <w:r w:rsidR="00BD4C2E">
        <w:rPr>
          <w:rFonts w:eastAsia="Palatino Linotype" w:cs="Times New Roman"/>
          <w:w w:val="95"/>
          <w:lang w:val="es-ES"/>
        </w:rPr>
        <w:t>5</w:t>
      </w:r>
      <w:r w:rsidR="00BD4C2E" w:rsidRPr="00271692">
        <w:rPr>
          <w:rFonts w:eastAsia="Palatino Linotype" w:cs="Times New Roman"/>
          <w:w w:val="95"/>
          <w:lang w:val="es-ES"/>
        </w:rPr>
        <w:t>]</w:t>
      </w:r>
      <w:r>
        <w:rPr>
          <w:rFonts w:eastAsia="Palatino Linotype" w:cs="Times New Roman"/>
          <w:w w:val="95"/>
          <w:lang w:val="es-ES"/>
        </w:rPr>
        <w:t xml:space="preserve"> para analizar los efectos de la </w:t>
      </w:r>
      <w:r w:rsidR="00012232">
        <w:rPr>
          <w:rFonts w:eastAsia="Palatino Linotype" w:cs="Times New Roman"/>
          <w:w w:val="95"/>
          <w:lang w:val="es-ES"/>
        </w:rPr>
        <w:t>descalcificación</w:t>
      </w:r>
      <w:r>
        <w:rPr>
          <w:rFonts w:eastAsia="Palatino Linotype" w:cs="Times New Roman"/>
          <w:w w:val="95"/>
          <w:lang w:val="es-ES"/>
        </w:rPr>
        <w:t xml:space="preserve"> en </w:t>
      </w:r>
      <w:r w:rsidR="00012232">
        <w:rPr>
          <w:rFonts w:eastAsia="Palatino Linotype" w:cs="Times New Roman"/>
          <w:w w:val="95"/>
          <w:lang w:val="es-ES"/>
        </w:rPr>
        <w:t xml:space="preserve">dichos tejidos óseos. </w:t>
      </w:r>
      <w:r w:rsidR="00051C22">
        <w:rPr>
          <w:rFonts w:eastAsia="Palatino Linotype" w:cs="Times New Roman"/>
          <w:w w:val="95"/>
          <w:lang w:val="es-ES"/>
        </w:rPr>
        <w:t>En el proceso de</w:t>
      </w:r>
      <w:r w:rsidR="00012232">
        <w:rPr>
          <w:rFonts w:eastAsia="Palatino Linotype" w:cs="Times New Roman"/>
          <w:w w:val="95"/>
          <w:lang w:val="es-ES"/>
        </w:rPr>
        <w:t xml:space="preserve"> investigación; p</w:t>
      </w:r>
      <w:r w:rsidR="006B28D2" w:rsidRPr="00271692">
        <w:rPr>
          <w:rFonts w:eastAsia="Palatino Linotype" w:cs="Times New Roman"/>
          <w:w w:val="95"/>
          <w:lang w:val="es-ES"/>
        </w:rPr>
        <w:t>rimero</w:t>
      </w:r>
      <w:r w:rsidR="00C43756" w:rsidRPr="00271692">
        <w:rPr>
          <w:rFonts w:eastAsia="Palatino Linotype" w:cs="Times New Roman"/>
          <w:w w:val="95"/>
          <w:lang w:val="es-ES"/>
        </w:rPr>
        <w:t xml:space="preserve">, </w:t>
      </w:r>
      <w:r w:rsidR="009068A1" w:rsidRPr="00271692">
        <w:rPr>
          <w:rFonts w:eastAsia="Palatino Linotype" w:cs="Times New Roman"/>
          <w:w w:val="95"/>
          <w:lang w:val="es-ES"/>
        </w:rPr>
        <w:t xml:space="preserve">se inició </w:t>
      </w:r>
      <w:r w:rsidR="00012232">
        <w:rPr>
          <w:rFonts w:eastAsia="Palatino Linotype" w:cs="Times New Roman"/>
          <w:w w:val="95"/>
          <w:lang w:val="es-ES"/>
        </w:rPr>
        <w:t xml:space="preserve">con </w:t>
      </w:r>
      <w:r w:rsidR="009068A1" w:rsidRPr="00271692">
        <w:rPr>
          <w:rFonts w:eastAsia="Palatino Linotype" w:cs="Times New Roman"/>
          <w:w w:val="95"/>
          <w:lang w:val="es-ES"/>
        </w:rPr>
        <w:t xml:space="preserve">el </w:t>
      </w:r>
      <w:r w:rsidR="00012232" w:rsidRPr="00271692">
        <w:rPr>
          <w:rFonts w:eastAsia="Palatino Linotype" w:cs="Times New Roman"/>
          <w:w w:val="95"/>
          <w:lang w:val="es-ES"/>
        </w:rPr>
        <w:t>cá</w:t>
      </w:r>
      <w:r w:rsidR="00012232">
        <w:rPr>
          <w:rFonts w:eastAsia="Palatino Linotype" w:cs="Times New Roman"/>
          <w:w w:val="95"/>
          <w:lang w:val="es-ES"/>
        </w:rPr>
        <w:t>l</w:t>
      </w:r>
      <w:r w:rsidR="00012232" w:rsidRPr="00271692">
        <w:rPr>
          <w:rFonts w:eastAsia="Palatino Linotype" w:cs="Times New Roman"/>
          <w:w w:val="95"/>
          <w:lang w:val="es-ES"/>
        </w:rPr>
        <w:t>culo</w:t>
      </w:r>
      <w:r w:rsidR="009068A1" w:rsidRPr="00271692">
        <w:rPr>
          <w:rFonts w:eastAsia="Palatino Linotype" w:cs="Times New Roman"/>
          <w:w w:val="95"/>
          <w:lang w:val="es-ES"/>
        </w:rPr>
        <w:t xml:space="preserve"> de las variables tribológicas </w:t>
      </w:r>
      <w:r w:rsidR="00C43756" w:rsidRPr="00271692">
        <w:rPr>
          <w:rFonts w:eastAsia="Palatino Linotype" w:cs="Times New Roman"/>
          <w:w w:val="95"/>
          <w:lang w:val="es-ES"/>
        </w:rPr>
        <w:t xml:space="preserve">a partir </w:t>
      </w:r>
      <w:r w:rsidR="006B28D2" w:rsidRPr="00271692">
        <w:rPr>
          <w:rFonts w:eastAsia="Palatino Linotype" w:cs="Times New Roman"/>
          <w:w w:val="95"/>
          <w:lang w:val="es-ES"/>
        </w:rPr>
        <w:t xml:space="preserve">de </w:t>
      </w:r>
      <w:r w:rsidR="00C43756" w:rsidRPr="00271692">
        <w:rPr>
          <w:rFonts w:eastAsia="Palatino Linotype" w:cs="Times New Roman"/>
          <w:w w:val="95"/>
          <w:lang w:val="es-ES"/>
        </w:rPr>
        <w:t>la data de masa del análisis de</w:t>
      </w:r>
      <w:r w:rsidR="00D50467" w:rsidRPr="00271692">
        <w:rPr>
          <w:rFonts w:eastAsia="Palatino Linotype" w:cs="Times New Roman"/>
          <w:w w:val="95"/>
          <w:lang w:val="es-ES"/>
        </w:rPr>
        <w:t xml:space="preserve"> densitometría ósea, </w:t>
      </w:r>
      <w:r w:rsidR="00213D5F" w:rsidRPr="00271692">
        <w:rPr>
          <w:rFonts w:eastAsia="Palatino Linotype" w:cs="Times New Roman"/>
          <w:w w:val="95"/>
          <w:lang w:val="es-ES"/>
        </w:rPr>
        <w:t>utilizando</w:t>
      </w:r>
      <w:r w:rsidR="00213D5F">
        <w:rPr>
          <w:rFonts w:eastAsia="Palatino Linotype" w:cs="Times New Roman"/>
          <w:w w:val="95"/>
          <w:lang w:val="es-ES"/>
        </w:rPr>
        <w:t xml:space="preserve"> la</w:t>
      </w:r>
      <w:r w:rsidR="00BC6197">
        <w:rPr>
          <w:rFonts w:eastAsia="Palatino Linotype" w:cs="Times New Roman"/>
          <w:w w:val="95"/>
          <w:lang w:val="es-ES"/>
        </w:rPr>
        <w:t xml:space="preserve"> ecuación 1.</w:t>
      </w:r>
    </w:p>
    <w:p w14:paraId="76E52446" w14:textId="77777777" w:rsidR="006A596A" w:rsidRDefault="006A596A" w:rsidP="002E2C39">
      <w:pPr>
        <w:rPr>
          <w:rFonts w:eastAsia="Palatino Linotype" w:cs="Times New Roman"/>
          <w:w w:val="95"/>
          <w:lang w:val="es-ES"/>
        </w:rPr>
      </w:pPr>
    </w:p>
    <w:p w14:paraId="55544BF1" w14:textId="508902A0" w:rsidR="006A596A" w:rsidRPr="00271692" w:rsidRDefault="006A596A" w:rsidP="006A596A">
      <w:pPr>
        <w:jc w:val="center"/>
        <w:rPr>
          <w:rFonts w:eastAsia="Palatino Linotype" w:cs="Times New Roman"/>
          <w:w w:val="95"/>
          <w:lang w:val="es-ES"/>
        </w:rPr>
      </w:pPr>
      <w:r>
        <w:rPr>
          <w:rFonts w:eastAsia="Palatino Linotype" w:cs="Times New Roman"/>
          <w:noProof/>
          <w:w w:val="95"/>
          <w:lang w:val="es-ES"/>
        </w:rPr>
        <w:drawing>
          <wp:inline distT="0" distB="0" distL="0" distR="0" wp14:anchorId="2BB45CA7" wp14:editId="2B3A429A">
            <wp:extent cx="1135118" cy="27169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1346" cy="277968"/>
                    </a:xfrm>
                    <a:prstGeom prst="rect">
                      <a:avLst/>
                    </a:prstGeom>
                    <a:noFill/>
                    <a:ln>
                      <a:noFill/>
                    </a:ln>
                  </pic:spPr>
                </pic:pic>
              </a:graphicData>
            </a:graphic>
          </wp:inline>
        </w:drawing>
      </w:r>
    </w:p>
    <w:p w14:paraId="6543D446" w14:textId="77777777" w:rsidR="00052703" w:rsidRPr="00271692" w:rsidRDefault="00052703" w:rsidP="002E2C39">
      <w:pPr>
        <w:rPr>
          <w:rFonts w:eastAsia="Palatino Linotype" w:cs="Times New Roman"/>
          <w:w w:val="95"/>
          <w:lang w:val="es-ES"/>
        </w:rPr>
      </w:pPr>
    </w:p>
    <w:p w14:paraId="2ECDAD1B" w14:textId="1BB755B9" w:rsidR="009068A1" w:rsidRPr="00271692" w:rsidRDefault="00BC6197" w:rsidP="008D4CCA">
      <w:pPr>
        <w:rPr>
          <w:rFonts w:eastAsia="Palatino Linotype" w:cs="Times New Roman"/>
          <w:w w:val="95"/>
          <w:lang w:val="es-ES"/>
        </w:rPr>
      </w:pPr>
      <w:r>
        <w:rPr>
          <w:rFonts w:eastAsia="Palatino Linotype" w:cs="Times New Roman"/>
          <w:w w:val="95"/>
          <w:lang w:val="es-ES"/>
        </w:rPr>
        <w:t>D</w:t>
      </w:r>
      <w:r w:rsidR="00AD717B" w:rsidRPr="00271692">
        <w:rPr>
          <w:rFonts w:eastAsia="Palatino Linotype" w:cs="Times New Roman"/>
          <w:w w:val="95"/>
          <w:lang w:val="es-ES"/>
        </w:rPr>
        <w:t>onde ∆BMC es la variación del contenido mineral óseo y ∆t el tiempo entre análisis de densitometría ósea.</w:t>
      </w:r>
    </w:p>
    <w:p w14:paraId="1DFB324A" w14:textId="5D88A2DE" w:rsidR="009068A1" w:rsidRPr="00271692" w:rsidRDefault="004527BC" w:rsidP="008D4CCA">
      <w:pPr>
        <w:rPr>
          <w:rFonts w:eastAsia="Palatino Linotype" w:cs="Times New Roman"/>
          <w:w w:val="95"/>
          <w:lang w:val="es-ES"/>
        </w:rPr>
      </w:pPr>
      <w:r>
        <w:rPr>
          <w:rFonts w:eastAsia="Palatino Linotype" w:cs="Times New Roman"/>
          <w:w w:val="95"/>
          <w:lang w:val="es-ES"/>
        </w:rPr>
        <w:lastRenderedPageBreak/>
        <w:t xml:space="preserve"> </w:t>
      </w:r>
    </w:p>
    <w:p w14:paraId="0B096EA6" w14:textId="13DA2687" w:rsidR="008D4CCA" w:rsidRDefault="009068A1" w:rsidP="008D4CCA">
      <w:pPr>
        <w:rPr>
          <w:rFonts w:eastAsia="Palatino Linotype" w:cs="Times New Roman"/>
          <w:w w:val="95"/>
          <w:lang w:val="es-ES"/>
        </w:rPr>
      </w:pPr>
      <w:r w:rsidRPr="00271692">
        <w:rPr>
          <w:rFonts w:eastAsia="Palatino Linotype" w:cs="Times New Roman"/>
          <w:w w:val="95"/>
          <w:lang w:val="es-ES"/>
        </w:rPr>
        <w:t xml:space="preserve">Segundo, en </w:t>
      </w:r>
      <w:r w:rsidR="00C120E7" w:rsidRPr="00271692">
        <w:rPr>
          <w:rFonts w:eastAsia="Palatino Linotype" w:cs="Times New Roman"/>
          <w:w w:val="95"/>
          <w:lang w:val="es-ES"/>
        </w:rPr>
        <w:t xml:space="preserve">el </w:t>
      </w:r>
      <w:r w:rsidR="00AD717B" w:rsidRPr="00271692">
        <w:rPr>
          <w:rFonts w:eastAsia="Palatino Linotype" w:cs="Times New Roman"/>
          <w:w w:val="95"/>
          <w:lang w:val="es-ES"/>
        </w:rPr>
        <w:t>caso de</w:t>
      </w:r>
      <w:r w:rsidRPr="00271692">
        <w:rPr>
          <w:rFonts w:eastAsia="Palatino Linotype" w:cs="Times New Roman"/>
          <w:w w:val="95"/>
          <w:lang w:val="es-ES"/>
        </w:rPr>
        <w:t>l estudio del</w:t>
      </w:r>
      <w:r w:rsidR="00AD717B" w:rsidRPr="00271692">
        <w:rPr>
          <w:rFonts w:eastAsia="Palatino Linotype" w:cs="Times New Roman"/>
          <w:w w:val="95"/>
          <w:lang w:val="es-ES"/>
        </w:rPr>
        <w:t xml:space="preserve"> desgaste adhesivo por deslizamiento</w:t>
      </w:r>
      <w:r w:rsidR="00012232">
        <w:rPr>
          <w:rFonts w:eastAsia="Palatino Linotype" w:cs="Times New Roman"/>
          <w:w w:val="95"/>
          <w:lang w:val="es-ES"/>
        </w:rPr>
        <w:t xml:space="preserve"> presentado en las </w:t>
      </w:r>
      <w:r w:rsidR="00871C32" w:rsidRPr="00271692">
        <w:rPr>
          <w:rFonts w:eastAsia="Palatino Linotype" w:cs="Times New Roman"/>
          <w:w w:val="95"/>
          <w:lang w:val="es-ES"/>
        </w:rPr>
        <w:t>articulaciones coxofemorales</w:t>
      </w:r>
      <w:r w:rsidR="00012232">
        <w:rPr>
          <w:rFonts w:eastAsia="Palatino Linotype" w:cs="Times New Roman"/>
          <w:w w:val="95"/>
          <w:lang w:val="es-ES"/>
        </w:rPr>
        <w:t>, se utilizaron las ecuaciones del método</w:t>
      </w:r>
      <w:r w:rsidR="00FE0622" w:rsidRPr="00271692">
        <w:rPr>
          <w:rFonts w:eastAsia="Palatino Linotype" w:cs="Times New Roman"/>
          <w:w w:val="95"/>
          <w:lang w:val="es-ES"/>
        </w:rPr>
        <w:t xml:space="preserve"> Bloque en anillo,</w:t>
      </w:r>
      <w:r w:rsidR="00C40A49">
        <w:rPr>
          <w:rFonts w:eastAsia="Palatino Linotype" w:cs="Times New Roman"/>
          <w:w w:val="95"/>
          <w:lang w:val="es-ES"/>
        </w:rPr>
        <w:t xml:space="preserve"> que</w:t>
      </w:r>
      <w:r w:rsidR="002059C4">
        <w:rPr>
          <w:rFonts w:eastAsia="Palatino Linotype" w:cs="Times New Roman"/>
          <w:w w:val="95"/>
          <w:lang w:val="es-ES"/>
        </w:rPr>
        <w:t xml:space="preserve"> consiste</w:t>
      </w:r>
      <w:r w:rsidR="001F2869" w:rsidRPr="00271692">
        <w:rPr>
          <w:rFonts w:eastAsia="Palatino Linotype" w:cs="Times New Roman"/>
          <w:w w:val="95"/>
          <w:lang w:val="es-ES"/>
        </w:rPr>
        <w:t xml:space="preserve"> en</w:t>
      </w:r>
      <w:r w:rsidR="00FE0622" w:rsidRPr="00271692">
        <w:rPr>
          <w:rFonts w:eastAsia="Palatino Linotype" w:cs="Times New Roman"/>
          <w:w w:val="95"/>
          <w:lang w:val="es-ES"/>
        </w:rPr>
        <w:t xml:space="preserve"> presiona</w:t>
      </w:r>
      <w:r w:rsidR="001F2869" w:rsidRPr="00271692">
        <w:rPr>
          <w:rFonts w:eastAsia="Palatino Linotype" w:cs="Times New Roman"/>
          <w:w w:val="95"/>
          <w:lang w:val="es-ES"/>
        </w:rPr>
        <w:t>r</w:t>
      </w:r>
      <w:r w:rsidR="00FE0622" w:rsidRPr="00271692">
        <w:rPr>
          <w:rFonts w:eastAsia="Palatino Linotype" w:cs="Times New Roman"/>
          <w:w w:val="95"/>
          <w:lang w:val="es-ES"/>
        </w:rPr>
        <w:t xml:space="preserve"> un bloque estacionario contra la superficie exterior de un anillo giratorio y el contacto puede</w:t>
      </w:r>
      <w:r w:rsidR="002059C4">
        <w:rPr>
          <w:rFonts w:eastAsia="Palatino Linotype" w:cs="Times New Roman"/>
          <w:w w:val="95"/>
          <w:lang w:val="es-ES"/>
        </w:rPr>
        <w:t xml:space="preserve"> </w:t>
      </w:r>
      <w:r w:rsidR="000D656A">
        <w:rPr>
          <w:rFonts w:eastAsia="Palatino Linotype" w:cs="Times New Roman"/>
          <w:w w:val="95"/>
          <w:lang w:val="es-ES"/>
        </w:rPr>
        <w:t xml:space="preserve">darse </w:t>
      </w:r>
      <w:r w:rsidR="00FE0622" w:rsidRPr="00271692">
        <w:rPr>
          <w:rFonts w:eastAsia="Palatino Linotype" w:cs="Times New Roman"/>
          <w:w w:val="95"/>
          <w:lang w:val="es-ES"/>
        </w:rPr>
        <w:t>cuando inicia la acción</w:t>
      </w:r>
      <w:r w:rsidR="005C602B">
        <w:rPr>
          <w:rFonts w:eastAsia="Palatino Linotype" w:cs="Times New Roman"/>
          <w:w w:val="95"/>
          <w:lang w:val="es-ES"/>
        </w:rPr>
        <w:t xml:space="preserve"> de deslizamientos entre los elementos en </w:t>
      </w:r>
      <w:r w:rsidR="005C602B" w:rsidRPr="00BB51FF">
        <w:rPr>
          <w:rFonts w:eastAsia="Palatino Linotype" w:cs="Times New Roman"/>
          <w:w w:val="95"/>
          <w:lang w:val="es-ES"/>
        </w:rPr>
        <w:t>contacto, ya sea en ambiente de lubricación o</w:t>
      </w:r>
      <w:r w:rsidR="00A46156" w:rsidRPr="00BB51FF">
        <w:rPr>
          <w:rFonts w:eastAsia="Palatino Linotype" w:cs="Times New Roman"/>
          <w:w w:val="95"/>
          <w:lang w:val="es-ES"/>
        </w:rPr>
        <w:t xml:space="preserve"> de raspado, </w:t>
      </w:r>
      <w:r w:rsidR="005C602B" w:rsidRPr="00BB51FF">
        <w:rPr>
          <w:rFonts w:eastAsia="Palatino Linotype" w:cs="Times New Roman"/>
          <w:w w:val="95"/>
          <w:lang w:val="es-ES"/>
        </w:rPr>
        <w:t>permitiendo</w:t>
      </w:r>
      <w:r w:rsidR="00A46156" w:rsidRPr="00BB51FF">
        <w:rPr>
          <w:rFonts w:eastAsia="Palatino Linotype" w:cs="Times New Roman"/>
          <w:w w:val="95"/>
          <w:lang w:val="es-ES"/>
        </w:rPr>
        <w:t xml:space="preserve"> altas presiones de contacto</w:t>
      </w:r>
      <w:r w:rsidR="007F4C85">
        <w:rPr>
          <w:rFonts w:eastAsia="Palatino Linotype" w:cs="Times New Roman"/>
          <w:w w:val="95"/>
          <w:lang w:val="es-ES"/>
        </w:rPr>
        <w:t xml:space="preserve">, </w:t>
      </w:r>
      <w:r w:rsidR="007030F0">
        <w:rPr>
          <w:rFonts w:eastAsia="Palatino Linotype" w:cs="Times New Roman"/>
          <w:w w:val="95"/>
          <w:lang w:val="es-ES"/>
        </w:rPr>
        <w:t>tal como</w:t>
      </w:r>
      <w:r w:rsidR="00ED2C12" w:rsidRPr="00BB51FF">
        <w:rPr>
          <w:rFonts w:eastAsia="Palatino Linotype" w:cs="Times New Roman"/>
          <w:w w:val="95"/>
          <w:lang w:val="es-ES"/>
        </w:rPr>
        <w:t xml:space="preserve"> ocurre</w:t>
      </w:r>
      <w:r w:rsidR="00FE0622" w:rsidRPr="00BB51FF">
        <w:rPr>
          <w:rFonts w:eastAsia="Palatino Linotype" w:cs="Times New Roman"/>
          <w:w w:val="95"/>
          <w:lang w:val="es-ES"/>
        </w:rPr>
        <w:t xml:space="preserve"> en la</w:t>
      </w:r>
      <w:r w:rsidR="00116DC2" w:rsidRPr="00BB51FF">
        <w:rPr>
          <w:rFonts w:eastAsia="Palatino Linotype" w:cs="Times New Roman"/>
          <w:w w:val="95"/>
          <w:lang w:val="es-ES"/>
        </w:rPr>
        <w:t>s articulaciones coxofemorale</w:t>
      </w:r>
      <w:r w:rsidR="006F4E22">
        <w:rPr>
          <w:rFonts w:eastAsia="Palatino Linotype" w:cs="Times New Roman"/>
          <w:w w:val="95"/>
          <w:lang w:val="es-ES"/>
        </w:rPr>
        <w:t>s</w:t>
      </w:r>
      <w:r w:rsidR="007F4C85">
        <w:rPr>
          <w:rFonts w:eastAsia="Palatino Linotype" w:cs="Times New Roman"/>
          <w:w w:val="95"/>
          <w:lang w:val="es-ES"/>
        </w:rPr>
        <w:t xml:space="preserve"> </w:t>
      </w:r>
      <w:r w:rsidR="007F4C85" w:rsidRPr="00BB51FF">
        <w:rPr>
          <w:rFonts w:eastAsia="Palatino Linotype" w:cs="Times New Roman"/>
          <w:w w:val="95"/>
          <w:lang w:val="es-ES"/>
        </w:rPr>
        <w:t>[11]</w:t>
      </w:r>
      <w:r w:rsidR="007F4C85">
        <w:rPr>
          <w:rFonts w:eastAsia="Palatino Linotype" w:cs="Times New Roman"/>
          <w:w w:val="95"/>
          <w:lang w:val="es-ES"/>
        </w:rPr>
        <w:t>. E</w:t>
      </w:r>
      <w:r w:rsidR="006F4E22">
        <w:rPr>
          <w:rFonts w:eastAsia="Palatino Linotype" w:cs="Times New Roman"/>
          <w:w w:val="95"/>
          <w:lang w:val="es-ES"/>
        </w:rPr>
        <w:t>ntonces,</w:t>
      </w:r>
      <w:r w:rsidR="00116DC2" w:rsidRPr="00BB51FF">
        <w:rPr>
          <w:rFonts w:eastAsia="Palatino Linotype" w:cs="Times New Roman"/>
          <w:w w:val="95"/>
          <w:lang w:val="es-ES"/>
        </w:rPr>
        <w:t xml:space="preserve"> </w:t>
      </w:r>
      <w:r w:rsidR="00AD717B" w:rsidRPr="00BB51FF">
        <w:rPr>
          <w:rFonts w:eastAsia="Palatino Linotype" w:cs="Times New Roman"/>
          <w:w w:val="95"/>
          <w:lang w:val="es-ES"/>
        </w:rPr>
        <w:t>la</w:t>
      </w:r>
      <w:r w:rsidR="00CA0A55">
        <w:rPr>
          <w:rFonts w:eastAsia="Palatino Linotype" w:cs="Times New Roman"/>
          <w:w w:val="95"/>
          <w:lang w:val="es-ES"/>
        </w:rPr>
        <w:t xml:space="preserve"> </w:t>
      </w:r>
      <w:r w:rsidR="00AD717B" w:rsidRPr="00BB51FF">
        <w:rPr>
          <w:rFonts w:eastAsia="Palatino Linotype" w:cs="Times New Roman"/>
          <w:w w:val="95"/>
          <w:lang w:val="es-ES"/>
        </w:rPr>
        <w:t>tasa de desgaste adhesivo</w:t>
      </w:r>
      <w:r w:rsidR="00DC03E8">
        <w:rPr>
          <w:rFonts w:eastAsia="Palatino Linotype" w:cs="Times New Roman"/>
          <w:w w:val="95"/>
          <w:lang w:val="es-ES"/>
        </w:rPr>
        <w:t xml:space="preserve"> se determinó</w:t>
      </w:r>
      <w:r w:rsidR="00AD717B" w:rsidRPr="00271692">
        <w:rPr>
          <w:rFonts w:eastAsia="Palatino Linotype" w:cs="Times New Roman"/>
          <w:w w:val="95"/>
          <w:lang w:val="es-ES"/>
        </w:rPr>
        <w:t xml:space="preserve"> por la </w:t>
      </w:r>
      <w:r w:rsidR="00CA0A55">
        <w:rPr>
          <w:rFonts w:eastAsia="Palatino Linotype" w:cs="Times New Roman"/>
          <w:w w:val="95"/>
          <w:lang w:val="es-ES"/>
        </w:rPr>
        <w:t>ecuación</w:t>
      </w:r>
      <w:r w:rsidR="00AD717B" w:rsidRPr="00271692">
        <w:rPr>
          <w:rFonts w:eastAsia="Palatino Linotype" w:cs="Times New Roman"/>
          <w:w w:val="95"/>
          <w:lang w:val="es-ES"/>
        </w:rPr>
        <w:t>:</w:t>
      </w:r>
      <w:r w:rsidR="008D4CCA" w:rsidRPr="00271692">
        <w:rPr>
          <w:rFonts w:eastAsia="Palatino Linotype" w:cs="Times New Roman"/>
          <w:w w:val="95"/>
          <w:lang w:val="es-ES"/>
        </w:rPr>
        <w:t xml:space="preserve"> </w:t>
      </w:r>
    </w:p>
    <w:p w14:paraId="2FB610D4" w14:textId="337B62B8" w:rsidR="006A596A" w:rsidRDefault="006A596A" w:rsidP="008D4CCA">
      <w:pPr>
        <w:rPr>
          <w:rFonts w:eastAsia="Palatino Linotype" w:cs="Times New Roman"/>
          <w:w w:val="95"/>
          <w:lang w:val="es-ES"/>
        </w:rPr>
      </w:pPr>
    </w:p>
    <w:p w14:paraId="5A0432D7" w14:textId="2BE3CADF" w:rsidR="00755BC5" w:rsidRPr="00271692" w:rsidRDefault="00755BC5" w:rsidP="003C64A8">
      <w:pPr>
        <w:jc w:val="center"/>
        <w:rPr>
          <w:rFonts w:eastAsia="Palatino Linotype" w:cs="Times New Roman"/>
          <w:w w:val="95"/>
          <w:lang w:val="es-ES"/>
        </w:rPr>
      </w:pPr>
      <w:r>
        <w:rPr>
          <w:rFonts w:eastAsia="Palatino Linotype" w:cs="Times New Roman"/>
          <w:noProof/>
          <w:w w:val="95"/>
          <w:lang w:val="es-ES"/>
        </w:rPr>
        <w:drawing>
          <wp:inline distT="0" distB="0" distL="0" distR="0" wp14:anchorId="43B3B478" wp14:editId="773EB4A1">
            <wp:extent cx="1408814" cy="375569"/>
            <wp:effectExtent l="0" t="0" r="127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2432" cy="387197"/>
                    </a:xfrm>
                    <a:prstGeom prst="rect">
                      <a:avLst/>
                    </a:prstGeom>
                    <a:noFill/>
                    <a:ln>
                      <a:noFill/>
                    </a:ln>
                  </pic:spPr>
                </pic:pic>
              </a:graphicData>
            </a:graphic>
          </wp:inline>
        </w:drawing>
      </w:r>
    </w:p>
    <w:p w14:paraId="002E3BD1" w14:textId="77777777" w:rsidR="0055665A" w:rsidRPr="00271692" w:rsidRDefault="0055665A" w:rsidP="008D4CCA">
      <w:pPr>
        <w:rPr>
          <w:rFonts w:eastAsia="Palatino Linotype" w:cs="Times New Roman"/>
          <w:w w:val="95"/>
          <w:lang w:val="es-ES"/>
        </w:rPr>
      </w:pPr>
    </w:p>
    <w:p w14:paraId="48F96917" w14:textId="0002E745" w:rsidR="00255AC1" w:rsidRDefault="008D4CCA" w:rsidP="008D4CCA">
      <w:pPr>
        <w:rPr>
          <w:rFonts w:eastAsia="Palatino Linotype" w:cs="Times New Roman"/>
          <w:w w:val="95"/>
          <w:lang w:val="es-ES"/>
        </w:rPr>
      </w:pPr>
      <w:r w:rsidRPr="00271692">
        <w:rPr>
          <w:rFonts w:eastAsia="Palatino Linotype" w:cs="Times New Roman"/>
          <w:w w:val="95"/>
          <w:lang w:val="es-ES"/>
        </w:rPr>
        <w:t>F</w:t>
      </w:r>
      <w:r w:rsidR="00733669" w:rsidRPr="00271692">
        <w:rPr>
          <w:rFonts w:eastAsia="Palatino Linotype" w:cs="Times New Roman"/>
          <w:w w:val="95"/>
          <w:lang w:val="es-ES"/>
        </w:rPr>
        <w:t>N</w:t>
      </w:r>
      <w:r w:rsidRPr="00271692">
        <w:rPr>
          <w:rFonts w:eastAsia="Palatino Linotype" w:cs="Times New Roman"/>
          <w:w w:val="95"/>
          <w:lang w:val="es-ES"/>
        </w:rPr>
        <w:t xml:space="preserve"> es la fuerza normal en el área de contacto ejercida por el acetábulo sobre la cabeza del fémur, v es la velocidad promedio de desplazamiento de la cabeza del fémur en la copa del acetábulo</w:t>
      </w:r>
      <w:r w:rsidR="00ED7F1E">
        <w:rPr>
          <w:rFonts w:eastAsia="Palatino Linotype" w:cs="Times New Roman"/>
          <w:w w:val="95"/>
          <w:lang w:val="es-ES"/>
        </w:rPr>
        <w:t xml:space="preserve"> y |p es la densidad del mineral óseo</w:t>
      </w:r>
      <w:r w:rsidR="00F4369A">
        <w:rPr>
          <w:rFonts w:eastAsia="Palatino Linotype" w:cs="Times New Roman"/>
          <w:w w:val="95"/>
          <w:lang w:val="es-ES"/>
        </w:rPr>
        <w:t xml:space="preserve"> y m la masa </w:t>
      </w:r>
      <w:proofErr w:type="spellStart"/>
      <w:proofErr w:type="gramStart"/>
      <w:r w:rsidR="00F4369A">
        <w:rPr>
          <w:rFonts w:eastAsia="Palatino Linotype" w:cs="Times New Roman"/>
          <w:w w:val="95"/>
          <w:lang w:val="es-ES"/>
        </w:rPr>
        <w:t>ósea</w:t>
      </w:r>
      <w:r w:rsidR="00ED7F1E">
        <w:rPr>
          <w:rFonts w:eastAsia="Palatino Linotype" w:cs="Times New Roman"/>
          <w:w w:val="95"/>
          <w:lang w:val="es-ES"/>
        </w:rPr>
        <w:t>.</w:t>
      </w:r>
      <w:r w:rsidR="00733669" w:rsidRPr="00271692">
        <w:rPr>
          <w:rFonts w:eastAsia="Palatino Linotype" w:cs="Times New Roman"/>
          <w:w w:val="95"/>
          <w:lang w:val="es-ES"/>
        </w:rPr>
        <w:t>Luego</w:t>
      </w:r>
      <w:proofErr w:type="spellEnd"/>
      <w:proofErr w:type="gramEnd"/>
      <w:r w:rsidR="00733669" w:rsidRPr="00271692">
        <w:rPr>
          <w:rFonts w:eastAsia="Palatino Linotype" w:cs="Times New Roman"/>
          <w:w w:val="95"/>
          <w:lang w:val="es-ES"/>
        </w:rPr>
        <w:t xml:space="preserve">, </w:t>
      </w:r>
      <w:r w:rsidRPr="00271692">
        <w:rPr>
          <w:rFonts w:eastAsia="Palatino Linotype" w:cs="Times New Roman"/>
          <w:w w:val="95"/>
          <w:lang w:val="es-ES"/>
        </w:rPr>
        <w:t xml:space="preserve">se </w:t>
      </w:r>
      <w:r w:rsidR="00116DC2" w:rsidRPr="00271692">
        <w:rPr>
          <w:rFonts w:eastAsia="Palatino Linotype" w:cs="Times New Roman"/>
          <w:w w:val="95"/>
          <w:lang w:val="es-ES"/>
        </w:rPr>
        <w:t>determinó</w:t>
      </w:r>
      <w:r w:rsidRPr="00271692">
        <w:rPr>
          <w:rFonts w:eastAsia="Palatino Linotype" w:cs="Times New Roman"/>
          <w:w w:val="95"/>
          <w:lang w:val="es-ES"/>
        </w:rPr>
        <w:t xml:space="preserve"> la resistencia al desgaste adhesivo</w:t>
      </w:r>
      <w:r w:rsidR="00733669" w:rsidRPr="00271692">
        <w:rPr>
          <w:rFonts w:eastAsia="Palatino Linotype" w:cs="Times New Roman"/>
          <w:w w:val="95"/>
          <w:lang w:val="es-ES"/>
        </w:rPr>
        <w:t>:</w:t>
      </w:r>
      <w:r w:rsidRPr="00271692">
        <w:rPr>
          <w:rFonts w:eastAsia="Palatino Linotype" w:cs="Times New Roman"/>
          <w:w w:val="95"/>
          <w:lang w:val="es-ES"/>
        </w:rPr>
        <w:t xml:space="preserve"> </w:t>
      </w:r>
    </w:p>
    <w:p w14:paraId="675277B3" w14:textId="77777777" w:rsidR="009314C5" w:rsidRPr="00271692" w:rsidRDefault="009314C5" w:rsidP="008D4CCA">
      <w:pPr>
        <w:rPr>
          <w:rFonts w:eastAsia="Palatino Linotype" w:cs="Times New Roman"/>
          <w:w w:val="95"/>
          <w:lang w:val="es-ES"/>
        </w:rPr>
      </w:pPr>
    </w:p>
    <w:p w14:paraId="1821B671" w14:textId="1A30B75A" w:rsidR="008D4CCA" w:rsidRPr="00271692" w:rsidRDefault="004527BC" w:rsidP="006A596A">
      <w:pPr>
        <w:jc w:val="center"/>
        <w:rPr>
          <w:rFonts w:eastAsia="Palatino Linotype" w:cs="Times New Roman"/>
          <w:w w:val="95"/>
          <w:lang w:val="es-ES"/>
        </w:rPr>
      </w:pPr>
      <w:r>
        <w:rPr>
          <w:rFonts w:eastAsia="Palatino Linotype" w:cs="Times New Roman"/>
          <w:noProof/>
          <w:w w:val="95"/>
          <w:lang w:val="es-ES"/>
        </w:rPr>
        <w:drawing>
          <wp:inline distT="0" distB="0" distL="0" distR="0" wp14:anchorId="19D9C8D1" wp14:editId="4ABC7275">
            <wp:extent cx="1398181" cy="35389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889" cy="385963"/>
                    </a:xfrm>
                    <a:prstGeom prst="rect">
                      <a:avLst/>
                    </a:prstGeom>
                    <a:noFill/>
                    <a:ln>
                      <a:noFill/>
                    </a:ln>
                  </pic:spPr>
                </pic:pic>
              </a:graphicData>
            </a:graphic>
          </wp:inline>
        </w:drawing>
      </w:r>
    </w:p>
    <w:p w14:paraId="7B8A43EB" w14:textId="77777777" w:rsidR="008D4CCA" w:rsidRPr="00271692" w:rsidRDefault="008D4CCA" w:rsidP="008D4CCA">
      <w:pPr>
        <w:rPr>
          <w:rFonts w:eastAsia="Palatino Linotype" w:cs="Times New Roman"/>
          <w:w w:val="95"/>
          <w:lang w:val="es-ES"/>
        </w:rPr>
      </w:pPr>
    </w:p>
    <w:p w14:paraId="53ED0CBD" w14:textId="661691E6" w:rsidR="00214DD6" w:rsidRDefault="00455C1D" w:rsidP="008D4CCA">
      <w:pPr>
        <w:rPr>
          <w:rFonts w:eastAsia="Palatino Linotype" w:cs="Times New Roman"/>
          <w:w w:val="95"/>
          <w:lang w:val="es-ES"/>
        </w:rPr>
      </w:pPr>
      <w:r>
        <w:rPr>
          <w:rFonts w:eastAsia="Palatino Linotype" w:cs="Times New Roman"/>
          <w:w w:val="95"/>
          <w:lang w:val="es-ES"/>
        </w:rPr>
        <w:t xml:space="preserve">El estudio de </w:t>
      </w:r>
      <w:r w:rsidR="00560D2D" w:rsidRPr="00271692">
        <w:rPr>
          <w:rFonts w:eastAsia="Palatino Linotype" w:cs="Times New Roman"/>
          <w:w w:val="95"/>
          <w:lang w:val="es-ES"/>
        </w:rPr>
        <w:t>desgaste</w:t>
      </w:r>
      <w:r w:rsidR="008D4CCA" w:rsidRPr="00271692">
        <w:rPr>
          <w:rFonts w:eastAsia="Palatino Linotype" w:cs="Times New Roman"/>
          <w:w w:val="95"/>
          <w:lang w:val="es-ES"/>
        </w:rPr>
        <w:t xml:space="preserve"> erosi</w:t>
      </w:r>
      <w:r w:rsidR="00560D2D" w:rsidRPr="00271692">
        <w:rPr>
          <w:rFonts w:eastAsia="Palatino Linotype" w:cs="Times New Roman"/>
          <w:w w:val="95"/>
          <w:lang w:val="es-ES"/>
        </w:rPr>
        <w:t>vo de las articulaciones de cadera</w:t>
      </w:r>
      <w:r>
        <w:rPr>
          <w:rFonts w:eastAsia="Palatino Linotype" w:cs="Times New Roman"/>
          <w:w w:val="95"/>
          <w:lang w:val="es-ES"/>
        </w:rPr>
        <w:t xml:space="preserve"> </w:t>
      </w:r>
      <w:r w:rsidR="00EE1079" w:rsidRPr="00271692">
        <w:rPr>
          <w:rFonts w:eastAsia="Palatino Linotype" w:cs="Times New Roman"/>
          <w:w w:val="95"/>
          <w:lang w:val="es-ES"/>
        </w:rPr>
        <w:t xml:space="preserve">se realizó </w:t>
      </w:r>
      <w:r w:rsidR="00B970D9">
        <w:rPr>
          <w:rFonts w:eastAsia="Palatino Linotype" w:cs="Times New Roman"/>
          <w:w w:val="95"/>
          <w:lang w:val="es-ES"/>
        </w:rPr>
        <w:t>de acuerdo al</w:t>
      </w:r>
      <w:r w:rsidR="006A28ED" w:rsidRPr="00271692">
        <w:rPr>
          <w:rFonts w:eastAsia="Palatino Linotype" w:cs="Times New Roman"/>
          <w:w w:val="95"/>
          <w:lang w:val="es-ES"/>
        </w:rPr>
        <w:t xml:space="preserve"> método de prueba de erosión que involucra una corriente de gas </w:t>
      </w:r>
      <w:r>
        <w:rPr>
          <w:rFonts w:eastAsia="Palatino Linotype" w:cs="Times New Roman"/>
          <w:w w:val="95"/>
          <w:lang w:val="es-ES"/>
        </w:rPr>
        <w:t xml:space="preserve">con </w:t>
      </w:r>
      <w:r w:rsidR="006A28ED" w:rsidRPr="00271692">
        <w:rPr>
          <w:rFonts w:eastAsia="Palatino Linotype" w:cs="Times New Roman"/>
          <w:w w:val="95"/>
          <w:lang w:val="es-ES"/>
        </w:rPr>
        <w:t xml:space="preserve">partículas abrasivas que impactan la superficie («Test </w:t>
      </w:r>
      <w:proofErr w:type="spellStart"/>
      <w:r w:rsidR="006A28ED" w:rsidRPr="00271692">
        <w:rPr>
          <w:rFonts w:eastAsia="Palatino Linotype" w:cs="Times New Roman"/>
          <w:w w:val="95"/>
          <w:lang w:val="es-ES"/>
        </w:rPr>
        <w:t>Method</w:t>
      </w:r>
      <w:proofErr w:type="spellEnd"/>
      <w:r w:rsidR="006A28ED" w:rsidRPr="00271692">
        <w:rPr>
          <w:rFonts w:eastAsia="Palatino Linotype" w:cs="Times New Roman"/>
          <w:w w:val="95"/>
          <w:lang w:val="es-ES"/>
        </w:rPr>
        <w:t xml:space="preserve"> </w:t>
      </w:r>
      <w:proofErr w:type="spellStart"/>
      <w:r w:rsidR="006A28ED" w:rsidRPr="00271692">
        <w:rPr>
          <w:rFonts w:eastAsia="Palatino Linotype" w:cs="Times New Roman"/>
          <w:w w:val="95"/>
          <w:lang w:val="es-ES"/>
        </w:rPr>
        <w:t>for</w:t>
      </w:r>
      <w:proofErr w:type="spellEnd"/>
      <w:r w:rsidR="006A28ED" w:rsidRPr="00271692">
        <w:rPr>
          <w:rFonts w:eastAsia="Palatino Linotype" w:cs="Times New Roman"/>
          <w:w w:val="95"/>
          <w:lang w:val="es-ES"/>
        </w:rPr>
        <w:t xml:space="preserve"> </w:t>
      </w:r>
      <w:proofErr w:type="spellStart"/>
      <w:r w:rsidR="006A28ED" w:rsidRPr="00271692">
        <w:rPr>
          <w:rFonts w:eastAsia="Palatino Linotype" w:cs="Times New Roman"/>
          <w:w w:val="95"/>
          <w:lang w:val="es-ES"/>
        </w:rPr>
        <w:t>Conducting</w:t>
      </w:r>
      <w:proofErr w:type="spellEnd"/>
      <w:r w:rsidR="006A28ED" w:rsidRPr="00271692">
        <w:rPr>
          <w:rFonts w:eastAsia="Palatino Linotype" w:cs="Times New Roman"/>
          <w:w w:val="95"/>
          <w:lang w:val="es-ES"/>
        </w:rPr>
        <w:t xml:space="preserve"> </w:t>
      </w:r>
      <w:proofErr w:type="spellStart"/>
      <w:r w:rsidR="006A28ED" w:rsidRPr="00271692">
        <w:rPr>
          <w:rFonts w:eastAsia="Palatino Linotype" w:cs="Times New Roman"/>
          <w:w w:val="95"/>
          <w:lang w:val="es-ES"/>
        </w:rPr>
        <w:t>Erosion</w:t>
      </w:r>
      <w:proofErr w:type="spellEnd"/>
      <w:r w:rsidR="006A28ED" w:rsidRPr="00271692">
        <w:rPr>
          <w:rFonts w:eastAsia="Palatino Linotype" w:cs="Times New Roman"/>
          <w:w w:val="95"/>
          <w:lang w:val="es-ES"/>
        </w:rPr>
        <w:t xml:space="preserve"> </w:t>
      </w:r>
      <w:proofErr w:type="spellStart"/>
      <w:r w:rsidR="006A28ED" w:rsidRPr="00271692">
        <w:rPr>
          <w:rFonts w:eastAsia="Palatino Linotype" w:cs="Times New Roman"/>
          <w:w w:val="95"/>
          <w:lang w:val="es-ES"/>
        </w:rPr>
        <w:t>Tests</w:t>
      </w:r>
      <w:proofErr w:type="spellEnd"/>
      <w:r w:rsidR="006A28ED" w:rsidRPr="00271692">
        <w:rPr>
          <w:rFonts w:eastAsia="Palatino Linotype" w:cs="Times New Roman"/>
          <w:w w:val="95"/>
          <w:lang w:val="es-ES"/>
        </w:rPr>
        <w:t xml:space="preserve"> </w:t>
      </w:r>
      <w:proofErr w:type="spellStart"/>
      <w:r w:rsidR="006A28ED" w:rsidRPr="00271692">
        <w:rPr>
          <w:rFonts w:eastAsia="Palatino Linotype" w:cs="Times New Roman"/>
          <w:w w:val="95"/>
          <w:lang w:val="es-ES"/>
        </w:rPr>
        <w:t>by</w:t>
      </w:r>
      <w:proofErr w:type="spellEnd"/>
      <w:r w:rsidR="006A28ED" w:rsidRPr="00271692">
        <w:rPr>
          <w:rFonts w:eastAsia="Palatino Linotype" w:cs="Times New Roman"/>
          <w:w w:val="95"/>
          <w:lang w:val="es-ES"/>
        </w:rPr>
        <w:t xml:space="preserve"> Solid </w:t>
      </w:r>
      <w:proofErr w:type="spellStart"/>
      <w:r w:rsidR="006A28ED" w:rsidRPr="00271692">
        <w:rPr>
          <w:rFonts w:eastAsia="Palatino Linotype" w:cs="Times New Roman"/>
          <w:w w:val="95"/>
          <w:lang w:val="es-ES"/>
        </w:rPr>
        <w:t>Particle</w:t>
      </w:r>
      <w:proofErr w:type="spellEnd"/>
      <w:r w:rsidR="006A28ED" w:rsidRPr="00271692">
        <w:rPr>
          <w:rFonts w:eastAsia="Palatino Linotype" w:cs="Times New Roman"/>
          <w:w w:val="95"/>
          <w:lang w:val="es-ES"/>
        </w:rPr>
        <w:t xml:space="preserve"> </w:t>
      </w:r>
      <w:proofErr w:type="spellStart"/>
      <w:r w:rsidR="006A28ED" w:rsidRPr="00271692">
        <w:rPr>
          <w:rFonts w:eastAsia="Palatino Linotype" w:cs="Times New Roman"/>
          <w:w w:val="95"/>
          <w:lang w:val="es-ES"/>
        </w:rPr>
        <w:t>Impingement</w:t>
      </w:r>
      <w:proofErr w:type="spellEnd"/>
      <w:r w:rsidR="006A28ED" w:rsidRPr="00271692">
        <w:rPr>
          <w:rFonts w:eastAsia="Palatino Linotype" w:cs="Times New Roman"/>
          <w:w w:val="95"/>
          <w:lang w:val="es-ES"/>
        </w:rPr>
        <w:t xml:space="preserve"> </w:t>
      </w:r>
      <w:proofErr w:type="spellStart"/>
      <w:r w:rsidR="006A28ED" w:rsidRPr="00271692">
        <w:rPr>
          <w:rFonts w:eastAsia="Palatino Linotype" w:cs="Times New Roman"/>
          <w:w w:val="95"/>
          <w:lang w:val="es-ES"/>
        </w:rPr>
        <w:t>Using</w:t>
      </w:r>
      <w:proofErr w:type="spellEnd"/>
      <w:r w:rsidR="006A28ED" w:rsidRPr="00271692">
        <w:rPr>
          <w:rFonts w:eastAsia="Palatino Linotype" w:cs="Times New Roman"/>
          <w:w w:val="95"/>
          <w:lang w:val="es-ES"/>
        </w:rPr>
        <w:t xml:space="preserve"> Gas Jets» 2018)</w:t>
      </w:r>
      <w:r w:rsidR="00EE1079" w:rsidRPr="00271692">
        <w:rPr>
          <w:rFonts w:eastAsia="Palatino Linotype" w:cs="Times New Roman"/>
          <w:w w:val="95"/>
          <w:lang w:val="es-ES"/>
        </w:rPr>
        <w:t xml:space="preserve"> [10]</w:t>
      </w:r>
      <w:r w:rsidR="006A28ED" w:rsidRPr="00271692">
        <w:rPr>
          <w:rFonts w:eastAsia="Palatino Linotype" w:cs="Times New Roman"/>
          <w:w w:val="95"/>
          <w:lang w:val="es-ES"/>
        </w:rPr>
        <w:t>.</w:t>
      </w:r>
      <w:r w:rsidR="009C31C6" w:rsidRPr="00271692">
        <w:rPr>
          <w:rFonts w:eastAsia="Palatino Linotype" w:cs="Times New Roman"/>
          <w:w w:val="95"/>
          <w:lang w:val="es-ES"/>
        </w:rPr>
        <w:t xml:space="preserve"> Entonces, </w:t>
      </w:r>
      <w:r w:rsidR="008D4CCA" w:rsidRPr="00271692">
        <w:rPr>
          <w:rFonts w:eastAsia="Palatino Linotype" w:cs="Times New Roman"/>
          <w:w w:val="95"/>
          <w:lang w:val="es-ES"/>
        </w:rPr>
        <w:t xml:space="preserve">la tasa de desgaste erosivo </w:t>
      </w:r>
      <w:r w:rsidR="00560D2D" w:rsidRPr="00271692">
        <w:rPr>
          <w:rFonts w:eastAsia="Palatino Linotype" w:cs="Times New Roman"/>
          <w:w w:val="95"/>
          <w:lang w:val="es-ES"/>
        </w:rPr>
        <w:t>(</w:t>
      </w:r>
      <w:r w:rsidR="008D4CCA" w:rsidRPr="00271692">
        <w:rPr>
          <w:rFonts w:eastAsia="Palatino Linotype" w:cs="Times New Roman"/>
          <w:w w:val="95"/>
          <w:lang w:val="es-ES"/>
        </w:rPr>
        <w:t>Q</w:t>
      </w:r>
      <w:r w:rsidR="00560D2D" w:rsidRPr="00271692">
        <w:rPr>
          <w:rFonts w:eastAsia="Palatino Linotype" w:cs="Times New Roman"/>
          <w:w w:val="95"/>
          <w:lang w:val="es-ES"/>
        </w:rPr>
        <w:t>)</w:t>
      </w:r>
      <w:r w:rsidR="008D4CCA" w:rsidRPr="00271692">
        <w:rPr>
          <w:rFonts w:eastAsia="Palatino Linotype" w:cs="Times New Roman"/>
          <w:w w:val="95"/>
          <w:lang w:val="es-ES"/>
        </w:rPr>
        <w:t xml:space="preserve"> se </w:t>
      </w:r>
      <w:r w:rsidR="009C31C6" w:rsidRPr="00271692">
        <w:rPr>
          <w:rFonts w:eastAsia="Palatino Linotype" w:cs="Times New Roman"/>
          <w:w w:val="95"/>
          <w:lang w:val="es-ES"/>
        </w:rPr>
        <w:t xml:space="preserve">obtuvo </w:t>
      </w:r>
      <w:r w:rsidR="008D4CCA" w:rsidRPr="00271692">
        <w:rPr>
          <w:rFonts w:eastAsia="Palatino Linotype" w:cs="Times New Roman"/>
          <w:w w:val="95"/>
          <w:lang w:val="es-ES"/>
        </w:rPr>
        <w:t>por la</w:t>
      </w:r>
      <w:r>
        <w:rPr>
          <w:rFonts w:eastAsia="Palatino Linotype" w:cs="Times New Roman"/>
          <w:w w:val="95"/>
          <w:lang w:val="es-ES"/>
        </w:rPr>
        <w:t xml:space="preserve"> ecuación </w:t>
      </w:r>
      <w:r w:rsidR="008D4CCA" w:rsidRPr="00271692">
        <w:rPr>
          <w:rFonts w:eastAsia="Palatino Linotype" w:cs="Times New Roman"/>
          <w:w w:val="95"/>
          <w:lang w:val="es-ES"/>
        </w:rPr>
        <w:t xml:space="preserve">4: </w:t>
      </w:r>
    </w:p>
    <w:p w14:paraId="2D7DDFC6" w14:textId="77777777" w:rsidR="006A596A" w:rsidRPr="00271692" w:rsidRDefault="006A596A" w:rsidP="008D4CCA">
      <w:pPr>
        <w:rPr>
          <w:rFonts w:eastAsia="Palatino Linotype" w:cs="Times New Roman"/>
          <w:w w:val="95"/>
          <w:lang w:val="es-ES"/>
        </w:rPr>
      </w:pPr>
    </w:p>
    <w:p w14:paraId="712161F6" w14:textId="493F2A31" w:rsidR="00214DD6" w:rsidRPr="00271692" w:rsidRDefault="004527BC" w:rsidP="006A596A">
      <w:pPr>
        <w:jc w:val="center"/>
        <w:rPr>
          <w:rFonts w:eastAsia="Palatino Linotype" w:cs="Times New Roman"/>
          <w:w w:val="95"/>
          <w:lang w:val="es-ES"/>
        </w:rPr>
      </w:pPr>
      <w:r>
        <w:rPr>
          <w:rFonts w:eastAsia="Palatino Linotype" w:cs="Times New Roman"/>
          <w:noProof/>
          <w:w w:val="95"/>
          <w:lang w:val="es-ES"/>
        </w:rPr>
        <w:drawing>
          <wp:inline distT="0" distB="0" distL="0" distR="0" wp14:anchorId="17426A47" wp14:editId="374D86D8">
            <wp:extent cx="1153632" cy="32592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4432" cy="357223"/>
                    </a:xfrm>
                    <a:prstGeom prst="rect">
                      <a:avLst/>
                    </a:prstGeom>
                    <a:noFill/>
                    <a:ln>
                      <a:noFill/>
                    </a:ln>
                  </pic:spPr>
                </pic:pic>
              </a:graphicData>
            </a:graphic>
          </wp:inline>
        </w:drawing>
      </w:r>
    </w:p>
    <w:p w14:paraId="078148E9" w14:textId="77777777" w:rsidR="00214DD6" w:rsidRPr="00271692" w:rsidRDefault="00214DD6" w:rsidP="008D4CCA">
      <w:pPr>
        <w:rPr>
          <w:rFonts w:eastAsia="Palatino Linotype" w:cs="Times New Roman"/>
          <w:w w:val="95"/>
          <w:lang w:val="es-ES"/>
        </w:rPr>
      </w:pPr>
    </w:p>
    <w:p w14:paraId="308BAA8E" w14:textId="3AB2FF8F" w:rsidR="002229B2" w:rsidRDefault="008706CD" w:rsidP="008D4CCA">
      <w:pPr>
        <w:rPr>
          <w:rFonts w:eastAsia="Palatino Linotype" w:cs="Times New Roman"/>
          <w:w w:val="95"/>
          <w:lang w:val="es-ES"/>
        </w:rPr>
      </w:pPr>
      <w:r>
        <w:rPr>
          <w:rFonts w:eastAsia="Palatino Linotype" w:cs="Times New Roman"/>
          <w:w w:val="95"/>
          <w:lang w:val="es-ES"/>
        </w:rPr>
        <w:t>Donde,</w:t>
      </w:r>
      <w:r w:rsidR="008D4CCA" w:rsidRPr="00271692">
        <w:rPr>
          <w:rFonts w:eastAsia="Palatino Linotype" w:cs="Times New Roman"/>
          <w:w w:val="95"/>
          <w:lang w:val="es-ES"/>
        </w:rPr>
        <w:t xml:space="preserve"> </w:t>
      </w:r>
      <w:proofErr w:type="spellStart"/>
      <w:r w:rsidR="008D4CCA" w:rsidRPr="00271692">
        <w:rPr>
          <w:rFonts w:eastAsia="Palatino Linotype" w:cs="Times New Roman"/>
          <w:w w:val="95"/>
          <w:lang w:val="es-ES"/>
        </w:rPr>
        <w:t>texp</w:t>
      </w:r>
      <w:proofErr w:type="spellEnd"/>
      <w:r w:rsidR="008D4CCA" w:rsidRPr="00271692">
        <w:rPr>
          <w:rFonts w:eastAsia="Palatino Linotype" w:cs="Times New Roman"/>
          <w:w w:val="95"/>
          <w:lang w:val="es-ES"/>
        </w:rPr>
        <w:t xml:space="preserve"> es el tiempo de padecimiento. </w:t>
      </w:r>
      <w:r w:rsidR="007D7981">
        <w:rPr>
          <w:rFonts w:eastAsia="Palatino Linotype" w:cs="Times New Roman"/>
          <w:w w:val="95"/>
          <w:lang w:val="es-ES"/>
        </w:rPr>
        <w:t>Luego</w:t>
      </w:r>
      <w:r w:rsidR="008D4CCA" w:rsidRPr="00271692">
        <w:rPr>
          <w:rFonts w:eastAsia="Palatino Linotype" w:cs="Times New Roman"/>
          <w:w w:val="95"/>
          <w:lang w:val="es-ES"/>
        </w:rPr>
        <w:t xml:space="preserve">, la resistencia a la erosión se </w:t>
      </w:r>
      <w:r w:rsidR="007D041E" w:rsidRPr="00271692">
        <w:rPr>
          <w:rFonts w:eastAsia="Palatino Linotype" w:cs="Times New Roman"/>
          <w:w w:val="95"/>
          <w:lang w:val="es-ES"/>
        </w:rPr>
        <w:t>determinó</w:t>
      </w:r>
      <w:r w:rsidR="008D4CCA" w:rsidRPr="00271692">
        <w:rPr>
          <w:rFonts w:eastAsia="Palatino Linotype" w:cs="Times New Roman"/>
          <w:w w:val="95"/>
          <w:lang w:val="es-ES"/>
        </w:rPr>
        <w:t xml:space="preserve"> a través de la ecuación 5:</w:t>
      </w:r>
    </w:p>
    <w:p w14:paraId="7C4C79B7" w14:textId="3FFF8932" w:rsidR="004527BC" w:rsidRDefault="004527BC" w:rsidP="008D4CCA">
      <w:pPr>
        <w:rPr>
          <w:rFonts w:eastAsia="Palatino Linotype" w:cs="Times New Roman"/>
          <w:w w:val="95"/>
          <w:lang w:val="es-ES"/>
        </w:rPr>
      </w:pPr>
    </w:p>
    <w:p w14:paraId="2E5639C3" w14:textId="4BE96C3E" w:rsidR="00127A39" w:rsidRDefault="004527BC" w:rsidP="006A596A">
      <w:pPr>
        <w:jc w:val="center"/>
        <w:rPr>
          <w:rFonts w:eastAsia="Palatino Linotype" w:cs="Times New Roman"/>
          <w:w w:val="95"/>
          <w:lang w:val="es-ES"/>
        </w:rPr>
      </w:pPr>
      <w:r>
        <w:rPr>
          <w:rFonts w:eastAsia="Palatino Linotype" w:cs="Times New Roman"/>
          <w:noProof/>
          <w:w w:val="95"/>
          <w:lang w:val="es-ES"/>
        </w:rPr>
        <w:drawing>
          <wp:inline distT="0" distB="0" distL="0" distR="0" wp14:anchorId="2ABC5B92" wp14:editId="47DB3AB5">
            <wp:extent cx="1089837" cy="32535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658" cy="341422"/>
                    </a:xfrm>
                    <a:prstGeom prst="rect">
                      <a:avLst/>
                    </a:prstGeom>
                    <a:noFill/>
                    <a:ln>
                      <a:noFill/>
                    </a:ln>
                  </pic:spPr>
                </pic:pic>
              </a:graphicData>
            </a:graphic>
          </wp:inline>
        </w:drawing>
      </w:r>
    </w:p>
    <w:p w14:paraId="54EA6E99" w14:textId="77777777" w:rsidR="006A596A" w:rsidRPr="006A596A" w:rsidRDefault="006A596A" w:rsidP="006A596A">
      <w:pPr>
        <w:jc w:val="center"/>
        <w:rPr>
          <w:rFonts w:eastAsia="Palatino Linotype" w:cs="Times New Roman"/>
          <w:w w:val="95"/>
          <w:lang w:val="es-ES"/>
        </w:rPr>
      </w:pPr>
    </w:p>
    <w:p w14:paraId="65A215BD" w14:textId="2ECAC881" w:rsidR="003E4B77" w:rsidRDefault="003E4B77" w:rsidP="003E4B77">
      <w:r w:rsidRPr="00271692">
        <w:rPr>
          <w:rFonts w:eastAsia="Palatino Linotype" w:cs="Times New Roman"/>
          <w:w w:val="95"/>
          <w:lang w:val="es-ES"/>
        </w:rPr>
        <w:t>Despué</w:t>
      </w:r>
      <w:r w:rsidR="00271692">
        <w:rPr>
          <w:rFonts w:eastAsia="Palatino Linotype" w:cs="Times New Roman"/>
          <w:w w:val="95"/>
          <w:lang w:val="es-ES"/>
        </w:rPr>
        <w:t xml:space="preserve">s, </w:t>
      </w:r>
      <w:r w:rsidR="00132706">
        <w:rPr>
          <w:rFonts w:eastAsia="Palatino Linotype" w:cs="Times New Roman"/>
          <w:w w:val="95"/>
          <w:lang w:val="es-ES"/>
        </w:rPr>
        <w:t xml:space="preserve">se </w:t>
      </w:r>
      <w:r w:rsidR="00271692">
        <w:rPr>
          <w:rFonts w:eastAsia="Palatino Linotype" w:cs="Times New Roman"/>
          <w:w w:val="95"/>
          <w:lang w:val="es-ES"/>
        </w:rPr>
        <w:t>anali</w:t>
      </w:r>
      <w:r w:rsidR="001D4F2D">
        <w:rPr>
          <w:rFonts w:eastAsia="Palatino Linotype" w:cs="Times New Roman"/>
          <w:w w:val="95"/>
          <w:lang w:val="es-ES"/>
        </w:rPr>
        <w:t>zaron</w:t>
      </w:r>
      <w:r w:rsidR="008706CD">
        <w:rPr>
          <w:rFonts w:eastAsia="Palatino Linotype" w:cs="Times New Roman"/>
          <w:w w:val="95"/>
          <w:lang w:val="es-ES"/>
        </w:rPr>
        <w:t xml:space="preserve"> los resultados </w:t>
      </w:r>
      <w:r w:rsidR="00D90450">
        <w:rPr>
          <w:rFonts w:eastAsia="Palatino Linotype" w:cs="Times New Roman"/>
          <w:w w:val="95"/>
          <w:lang w:val="es-ES"/>
        </w:rPr>
        <w:t xml:space="preserve">y </w:t>
      </w:r>
      <w:r w:rsidRPr="00271692">
        <w:rPr>
          <w:rFonts w:eastAsia="Palatino Linotype" w:cs="Times New Roman"/>
          <w:w w:val="95"/>
          <w:lang w:val="es-ES"/>
        </w:rPr>
        <w:t>la</w:t>
      </w:r>
      <w:r w:rsidR="00BA4BB4" w:rsidRPr="00271692">
        <w:rPr>
          <w:rFonts w:eastAsia="Palatino Linotype" w:cs="Times New Roman"/>
          <w:w w:val="95"/>
          <w:lang w:val="es-ES"/>
        </w:rPr>
        <w:t>s</w:t>
      </w:r>
      <w:r w:rsidRPr="00271692">
        <w:rPr>
          <w:rFonts w:eastAsia="Palatino Linotype" w:cs="Times New Roman"/>
          <w:w w:val="95"/>
          <w:lang w:val="es-ES"/>
        </w:rPr>
        <w:t xml:space="preserve"> condiciones</w:t>
      </w:r>
      <w:r w:rsidR="00BA4BB4" w:rsidRPr="00271692">
        <w:rPr>
          <w:rFonts w:eastAsia="Palatino Linotype" w:cs="Times New Roman"/>
          <w:w w:val="95"/>
          <w:lang w:val="es-ES"/>
        </w:rPr>
        <w:t xml:space="preserve"> </w:t>
      </w:r>
      <w:r w:rsidRPr="00271692">
        <w:rPr>
          <w:rFonts w:eastAsia="Palatino Linotype" w:cs="Times New Roman"/>
          <w:w w:val="95"/>
          <w:lang w:val="es-ES"/>
        </w:rPr>
        <w:t xml:space="preserve">médicas de osteoporosis, osteopenia </w:t>
      </w:r>
      <w:r w:rsidR="007D7981">
        <w:rPr>
          <w:rFonts w:eastAsia="Palatino Linotype" w:cs="Times New Roman"/>
          <w:w w:val="95"/>
          <w:lang w:val="es-ES"/>
        </w:rPr>
        <w:t>y</w:t>
      </w:r>
      <w:r w:rsidRPr="00271692">
        <w:rPr>
          <w:rFonts w:eastAsia="Palatino Linotype" w:cs="Times New Roman"/>
          <w:w w:val="95"/>
          <w:lang w:val="es-ES"/>
        </w:rPr>
        <w:t xml:space="preserve"> norma</w:t>
      </w:r>
      <w:r w:rsidR="001D4F2D">
        <w:rPr>
          <w:rFonts w:eastAsia="Palatino Linotype" w:cs="Times New Roman"/>
          <w:w w:val="95"/>
          <w:lang w:val="es-ES"/>
        </w:rPr>
        <w:t>l</w:t>
      </w:r>
      <w:r w:rsidR="00BA4BB4">
        <w:t>.</w:t>
      </w:r>
    </w:p>
    <w:p w14:paraId="63E8C01A" w14:textId="77777777" w:rsidR="00845B74" w:rsidRDefault="00845B74" w:rsidP="003E4B77"/>
    <w:p w14:paraId="21A59597" w14:textId="08833BC8" w:rsidR="00C7799B" w:rsidRDefault="00127A39" w:rsidP="0043121E">
      <w:pPr>
        <w:pStyle w:val="Ttulo1"/>
        <w:numPr>
          <w:ilvl w:val="0"/>
          <w:numId w:val="21"/>
        </w:numPr>
      </w:pPr>
      <w:r>
        <w:t xml:space="preserve">Resultados y Discusión </w:t>
      </w:r>
    </w:p>
    <w:p w14:paraId="2D992DA4" w14:textId="77777777" w:rsidR="00BA4BB4" w:rsidRPr="00BA4BB4" w:rsidRDefault="00BA4BB4" w:rsidP="00BA4BB4"/>
    <w:p w14:paraId="673B45C0" w14:textId="3A377FF5" w:rsidR="009B4D5F" w:rsidRPr="007478C3" w:rsidRDefault="00ED54C2" w:rsidP="00C7799B">
      <w:pPr>
        <w:pStyle w:val="Ttulo1"/>
        <w:numPr>
          <w:ilvl w:val="1"/>
          <w:numId w:val="19"/>
        </w:numPr>
      </w:pPr>
      <w:r w:rsidRPr="00ED54C2">
        <w:t xml:space="preserve">Resultados </w:t>
      </w:r>
      <w:r w:rsidR="00E434F1" w:rsidRPr="00E434F1">
        <w:t xml:space="preserve">del análisis de densitometría ósea </w:t>
      </w:r>
      <w:bookmarkStart w:id="2" w:name="_Hlk112000005"/>
      <w:r w:rsidR="00E434F1" w:rsidRPr="00E434F1">
        <w:t>en la</w:t>
      </w:r>
      <w:r w:rsidR="001C64CF">
        <w:t>s</w:t>
      </w:r>
      <w:r w:rsidR="00E434F1" w:rsidRPr="00E434F1">
        <w:t xml:space="preserve"> </w:t>
      </w:r>
      <w:r w:rsidR="001C64CF" w:rsidRPr="00E434F1">
        <w:t>articulacion</w:t>
      </w:r>
      <w:r w:rsidR="001C64CF">
        <w:t>es</w:t>
      </w:r>
      <w:r w:rsidR="00E434F1" w:rsidRPr="00E434F1">
        <w:t xml:space="preserve"> coxofemoral</w:t>
      </w:r>
      <w:r w:rsidR="001C64CF">
        <w:t>es</w:t>
      </w:r>
      <w:r w:rsidR="00D93A3F">
        <w:t xml:space="preserve"> de pacientes con </w:t>
      </w:r>
      <w:r w:rsidR="003D120B">
        <w:t>descalcificación</w:t>
      </w:r>
      <w:r w:rsidR="00D93A3F">
        <w:t xml:space="preserve"> de tejidos óseos </w:t>
      </w:r>
      <w:bookmarkEnd w:id="2"/>
    </w:p>
    <w:p w14:paraId="67EFB323" w14:textId="77777777" w:rsidR="009B4D5F" w:rsidRPr="00B506A1" w:rsidRDefault="009B4D5F" w:rsidP="002E2C39">
      <w:pPr>
        <w:rPr>
          <w:noProof/>
        </w:rPr>
      </w:pPr>
    </w:p>
    <w:p w14:paraId="5DD321BA" w14:textId="3F3D0616" w:rsidR="00DC1C9C" w:rsidRDefault="009579C1" w:rsidP="00B322DD">
      <w:pPr>
        <w:rPr>
          <w:rFonts w:eastAsia="Palatino Linotype" w:cs="Times New Roman"/>
          <w:w w:val="95"/>
          <w:lang w:val="es-DO"/>
        </w:rPr>
      </w:pPr>
      <w:r>
        <w:rPr>
          <w:rFonts w:eastAsia="Palatino Linotype" w:cs="Times New Roman"/>
          <w:w w:val="95"/>
          <w:lang w:val="es-DO"/>
        </w:rPr>
        <w:t>La</w:t>
      </w:r>
      <w:r w:rsidR="00E434F1" w:rsidRPr="00E434F1">
        <w:rPr>
          <w:rFonts w:eastAsia="Palatino Linotype" w:cs="Times New Roman"/>
          <w:w w:val="95"/>
          <w:lang w:val="es-DO"/>
        </w:rPr>
        <w:t xml:space="preserve"> data </w:t>
      </w:r>
      <w:r w:rsidR="00492BF3">
        <w:rPr>
          <w:rFonts w:eastAsia="Palatino Linotype" w:cs="Times New Roman"/>
          <w:w w:val="95"/>
          <w:lang w:val="es-DO"/>
        </w:rPr>
        <w:t xml:space="preserve">de </w:t>
      </w:r>
      <w:r w:rsidR="00492BF3" w:rsidRPr="00E434F1">
        <w:rPr>
          <w:rFonts w:eastAsia="Palatino Linotype" w:cs="Times New Roman"/>
          <w:w w:val="95"/>
          <w:lang w:val="es-DO"/>
        </w:rPr>
        <w:t>densidad mineral ósea (g/cm2)</w:t>
      </w:r>
      <w:r w:rsidR="00395F81">
        <w:rPr>
          <w:rFonts w:eastAsia="Palatino Linotype" w:cs="Times New Roman"/>
          <w:w w:val="95"/>
          <w:lang w:val="es-DO"/>
        </w:rPr>
        <w:t xml:space="preserve"> obtenida</w:t>
      </w:r>
      <w:r w:rsidR="00492BF3" w:rsidRPr="00E434F1">
        <w:rPr>
          <w:rFonts w:eastAsia="Palatino Linotype" w:cs="Times New Roman"/>
          <w:w w:val="95"/>
          <w:lang w:val="es-DO"/>
        </w:rPr>
        <w:t xml:space="preserve"> </w:t>
      </w:r>
      <w:r w:rsidR="00A966CF" w:rsidRPr="00E434F1">
        <w:rPr>
          <w:rFonts w:eastAsia="Palatino Linotype" w:cs="Times New Roman"/>
          <w:w w:val="95"/>
          <w:lang w:val="es-DO"/>
        </w:rPr>
        <w:t>por DXA</w:t>
      </w:r>
      <w:r w:rsidR="00E434F1" w:rsidRPr="00E434F1">
        <w:rPr>
          <w:rFonts w:eastAsia="Palatino Linotype" w:cs="Times New Roman"/>
          <w:w w:val="95"/>
          <w:lang w:val="es-DO"/>
        </w:rPr>
        <w:t xml:space="preserve"> en la cadera </w:t>
      </w:r>
      <w:r w:rsidR="00DC1C9C">
        <w:rPr>
          <w:rFonts w:eastAsia="Palatino Linotype" w:cs="Times New Roman"/>
          <w:w w:val="95"/>
          <w:lang w:val="es-DO"/>
        </w:rPr>
        <w:t>de mujeres de edades entre 42 y 75 años</w:t>
      </w:r>
      <w:r w:rsidR="000125E5">
        <w:rPr>
          <w:rFonts w:eastAsia="Palatino Linotype" w:cs="Times New Roman"/>
          <w:w w:val="95"/>
          <w:lang w:val="es-DO"/>
        </w:rPr>
        <w:t xml:space="preserve"> </w:t>
      </w:r>
      <w:r w:rsidR="00DC1C9C">
        <w:rPr>
          <w:rFonts w:eastAsia="Palatino Linotype" w:cs="Times New Roman"/>
          <w:w w:val="95"/>
          <w:lang w:val="es-DO"/>
        </w:rPr>
        <w:t>se prese</w:t>
      </w:r>
      <w:r w:rsidR="00B322DD">
        <w:rPr>
          <w:rFonts w:eastAsia="Palatino Linotype" w:cs="Times New Roman"/>
          <w:w w:val="95"/>
          <w:lang w:val="es-DO"/>
        </w:rPr>
        <w:t>nta</w:t>
      </w:r>
      <w:r w:rsidR="00DC1C9C">
        <w:rPr>
          <w:rFonts w:eastAsia="Palatino Linotype" w:cs="Times New Roman"/>
          <w:w w:val="95"/>
          <w:lang w:val="es-DO"/>
        </w:rPr>
        <w:t xml:space="preserve"> en la tabla 1</w:t>
      </w:r>
      <w:r w:rsidR="007D7981">
        <w:rPr>
          <w:rFonts w:eastAsia="Palatino Linotype" w:cs="Times New Roman"/>
          <w:w w:val="95"/>
          <w:lang w:val="es-DO"/>
        </w:rPr>
        <w:t>. S</w:t>
      </w:r>
      <w:r w:rsidR="00BA4BB4">
        <w:rPr>
          <w:rFonts w:eastAsia="Palatino Linotype" w:cs="Times New Roman"/>
          <w:w w:val="95"/>
          <w:lang w:val="es-DO"/>
        </w:rPr>
        <w:t xml:space="preserve">e </w:t>
      </w:r>
      <w:r w:rsidR="00DC1C9C">
        <w:rPr>
          <w:rFonts w:eastAsia="Palatino Linotype" w:cs="Times New Roman"/>
          <w:w w:val="95"/>
          <w:lang w:val="es-DO"/>
        </w:rPr>
        <w:t>obtuvieron</w:t>
      </w:r>
      <w:r w:rsidR="00961D66">
        <w:rPr>
          <w:rFonts w:eastAsia="Palatino Linotype" w:cs="Times New Roman"/>
          <w:w w:val="95"/>
          <w:lang w:val="es-DO"/>
        </w:rPr>
        <w:t xml:space="preserve"> valores </w:t>
      </w:r>
      <w:r w:rsidR="00395F81">
        <w:rPr>
          <w:rFonts w:eastAsia="Palatino Linotype" w:cs="Times New Roman"/>
          <w:w w:val="95"/>
          <w:lang w:val="es-DO"/>
        </w:rPr>
        <w:t>numéricos</w:t>
      </w:r>
      <w:r w:rsidR="00E434F1" w:rsidRPr="00E434F1">
        <w:rPr>
          <w:rFonts w:eastAsia="Palatino Linotype" w:cs="Times New Roman"/>
          <w:w w:val="95"/>
          <w:lang w:val="es-DO"/>
        </w:rPr>
        <w:t xml:space="preserve"> </w:t>
      </w:r>
      <w:r w:rsidR="00492BF3">
        <w:rPr>
          <w:rFonts w:eastAsia="Palatino Linotype" w:cs="Times New Roman"/>
          <w:w w:val="95"/>
          <w:lang w:val="es-DO"/>
        </w:rPr>
        <w:t>en el centro de</w:t>
      </w:r>
      <w:r w:rsidR="00E434F1" w:rsidRPr="00E434F1">
        <w:rPr>
          <w:rFonts w:eastAsia="Palatino Linotype" w:cs="Times New Roman"/>
          <w:w w:val="95"/>
          <w:lang w:val="es-DO"/>
        </w:rPr>
        <w:t xml:space="preserve"> la articulación de la cadera</w:t>
      </w:r>
      <w:r w:rsidR="00DC1C9C">
        <w:rPr>
          <w:rFonts w:eastAsia="Palatino Linotype" w:cs="Times New Roman"/>
          <w:w w:val="95"/>
          <w:lang w:val="es-DO"/>
        </w:rPr>
        <w:t xml:space="preserve">, </w:t>
      </w:r>
      <w:r w:rsidR="00E434F1" w:rsidRPr="00E434F1">
        <w:rPr>
          <w:rFonts w:eastAsia="Palatino Linotype" w:cs="Times New Roman"/>
          <w:w w:val="95"/>
          <w:lang w:val="es-DO"/>
        </w:rPr>
        <w:t>diáfisis del fémur perpendicular al plano transversal con rotación interna de aproximadamente 15◦ a 25◦, el cuello del fémur, la cabeza y el trocánter mayor.</w:t>
      </w:r>
      <w:r w:rsidR="00B64F3C">
        <w:rPr>
          <w:rFonts w:eastAsia="Palatino Linotype" w:cs="Times New Roman"/>
          <w:w w:val="95"/>
          <w:lang w:val="es-DO"/>
        </w:rPr>
        <w:t xml:space="preserve"> </w:t>
      </w:r>
    </w:p>
    <w:p w14:paraId="7AB3E69B" w14:textId="62A2B2A1" w:rsidR="00232F46" w:rsidRDefault="00232F46" w:rsidP="002E2C39">
      <w:pPr>
        <w:rPr>
          <w:noProof/>
          <w:lang w:eastAsia="es-CO"/>
        </w:rPr>
      </w:pPr>
    </w:p>
    <w:p w14:paraId="47309146" w14:textId="0C08BAEA" w:rsidR="00B50DA5" w:rsidRPr="00B45C99" w:rsidRDefault="00B50DA5" w:rsidP="00B45C99">
      <w:pPr>
        <w:jc w:val="left"/>
        <w:rPr>
          <w:rFonts w:eastAsia="Palatino Linotype" w:cs="Times New Roman"/>
          <w:b/>
          <w:bCs/>
          <w:w w:val="95"/>
          <w:sz w:val="18"/>
          <w:szCs w:val="18"/>
          <w:lang w:val="es-DO"/>
        </w:rPr>
      </w:pPr>
      <w:r w:rsidRPr="00B45C99">
        <w:rPr>
          <w:rFonts w:eastAsia="Palatino Linotype" w:cs="Times New Roman"/>
          <w:b/>
          <w:bCs/>
          <w:w w:val="95"/>
          <w:sz w:val="18"/>
          <w:szCs w:val="18"/>
          <w:lang w:val="es-DO"/>
        </w:rPr>
        <w:t xml:space="preserve">Tabla 1. Resultados </w:t>
      </w:r>
      <w:r w:rsidR="00F6315C" w:rsidRPr="00B45C99">
        <w:rPr>
          <w:rFonts w:eastAsia="Palatino Linotype" w:cs="Times New Roman"/>
          <w:b/>
          <w:bCs/>
          <w:w w:val="95"/>
          <w:sz w:val="18"/>
          <w:szCs w:val="18"/>
          <w:lang w:val="es-DO"/>
        </w:rPr>
        <w:t xml:space="preserve">del análisis </w:t>
      </w:r>
      <w:r w:rsidR="003D120B">
        <w:rPr>
          <w:rFonts w:eastAsia="Palatino Linotype" w:cs="Times New Roman"/>
          <w:b/>
          <w:bCs/>
          <w:w w:val="95"/>
          <w:sz w:val="18"/>
          <w:szCs w:val="18"/>
          <w:lang w:val="es-DO"/>
        </w:rPr>
        <w:t>de</w:t>
      </w:r>
      <w:r w:rsidR="00F6315C" w:rsidRPr="00B45C99">
        <w:rPr>
          <w:rFonts w:eastAsia="Palatino Linotype" w:cs="Times New Roman"/>
          <w:b/>
          <w:bCs/>
          <w:w w:val="95"/>
          <w:sz w:val="18"/>
          <w:szCs w:val="18"/>
          <w:lang w:val="es-DO"/>
        </w:rPr>
        <w:t xml:space="preserve"> densitometría ósea en las articulaciones coxofemorales de </w:t>
      </w:r>
      <w:r w:rsidRPr="00B45C99">
        <w:rPr>
          <w:rFonts w:eastAsia="Palatino Linotype" w:cs="Times New Roman"/>
          <w:b/>
          <w:bCs/>
          <w:w w:val="95"/>
          <w:sz w:val="18"/>
          <w:szCs w:val="18"/>
          <w:lang w:val="es-DO"/>
        </w:rPr>
        <w:t xml:space="preserve">mujeres que presentan descalcificación </w:t>
      </w:r>
      <w:r w:rsidR="007030F0" w:rsidRPr="00B45C99">
        <w:rPr>
          <w:rFonts w:eastAsia="Palatino Linotype" w:cs="Times New Roman"/>
          <w:b/>
          <w:bCs/>
          <w:w w:val="95"/>
          <w:sz w:val="18"/>
          <w:szCs w:val="18"/>
          <w:lang w:val="es-DO"/>
        </w:rPr>
        <w:t>de los tejidos óseos</w:t>
      </w:r>
      <w:r w:rsidRPr="00B45C99">
        <w:rPr>
          <w:rFonts w:eastAsia="Palatino Linotype" w:cs="Times New Roman"/>
          <w:b/>
          <w:bCs/>
          <w:w w:val="95"/>
          <w:sz w:val="18"/>
          <w:szCs w:val="18"/>
          <w:lang w:val="es-DO"/>
        </w:rPr>
        <w:t>.</w:t>
      </w:r>
    </w:p>
    <w:p w14:paraId="024C1429" w14:textId="77777777" w:rsidR="007C1AC3" w:rsidRPr="00A269D4" w:rsidRDefault="007C1AC3" w:rsidP="00A269D4">
      <w:pPr>
        <w:rPr>
          <w:rFonts w:eastAsia="Palatino Linotype" w:cs="Times New Roman"/>
          <w:w w:val="95"/>
          <w:lang w:val="es-DO"/>
        </w:rPr>
      </w:pPr>
    </w:p>
    <w:tbl>
      <w:tblPr>
        <w:tblStyle w:val="TableNormal"/>
        <w:tblW w:w="467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36"/>
        <w:gridCol w:w="521"/>
        <w:gridCol w:w="544"/>
        <w:gridCol w:w="571"/>
        <w:gridCol w:w="436"/>
        <w:gridCol w:w="411"/>
        <w:gridCol w:w="425"/>
        <w:gridCol w:w="425"/>
        <w:gridCol w:w="709"/>
      </w:tblGrid>
      <w:tr w:rsidR="000911A0" w:rsidRPr="00961D66" w14:paraId="23BBF229" w14:textId="77777777" w:rsidTr="00216776">
        <w:trPr>
          <w:trHeight w:val="224"/>
          <w:jc w:val="center"/>
        </w:trPr>
        <w:tc>
          <w:tcPr>
            <w:tcW w:w="636" w:type="dxa"/>
          </w:tcPr>
          <w:p w14:paraId="4D5192DC" w14:textId="35C36AA8" w:rsidR="007C1AC3" w:rsidRPr="00961D66" w:rsidRDefault="00A93A47" w:rsidP="000174B0">
            <w:pPr>
              <w:pStyle w:val="TableParagraph"/>
              <w:ind w:left="57"/>
              <w:rPr>
                <w:rFonts w:ascii="Times New Roman" w:hAnsi="Times New Roman" w:cs="Times New Roman"/>
                <w:bCs/>
                <w:sz w:val="14"/>
                <w:szCs w:val="14"/>
              </w:rPr>
            </w:pPr>
            <w:proofErr w:type="spellStart"/>
            <w:r w:rsidRPr="00961D66">
              <w:rPr>
                <w:rFonts w:ascii="Times New Roman" w:hAnsi="Times New Roman" w:cs="Times New Roman"/>
                <w:bCs/>
                <w:w w:val="110"/>
                <w:sz w:val="14"/>
                <w:szCs w:val="14"/>
              </w:rPr>
              <w:t>M</w:t>
            </w:r>
            <w:r w:rsidR="000911A0" w:rsidRPr="00961D66">
              <w:rPr>
                <w:rFonts w:ascii="Times New Roman" w:hAnsi="Times New Roman" w:cs="Times New Roman"/>
                <w:bCs/>
                <w:w w:val="110"/>
                <w:sz w:val="14"/>
                <w:szCs w:val="14"/>
              </w:rPr>
              <w:t>ujeres</w:t>
            </w:r>
            <w:proofErr w:type="spellEnd"/>
          </w:p>
        </w:tc>
        <w:tc>
          <w:tcPr>
            <w:tcW w:w="521" w:type="dxa"/>
          </w:tcPr>
          <w:p w14:paraId="4D7BD697"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10"/>
                <w:sz w:val="14"/>
                <w:szCs w:val="14"/>
              </w:rPr>
              <w:t>NBMD</w:t>
            </w:r>
          </w:p>
        </w:tc>
        <w:tc>
          <w:tcPr>
            <w:tcW w:w="544" w:type="dxa"/>
          </w:tcPr>
          <w:p w14:paraId="22E44270"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w w:val="115"/>
                <w:sz w:val="14"/>
                <w:szCs w:val="14"/>
              </w:rPr>
              <w:t>TBMD</w:t>
            </w:r>
          </w:p>
        </w:tc>
        <w:tc>
          <w:tcPr>
            <w:tcW w:w="571" w:type="dxa"/>
          </w:tcPr>
          <w:p w14:paraId="29D58586"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w w:val="110"/>
                <w:sz w:val="14"/>
                <w:szCs w:val="14"/>
              </w:rPr>
              <w:t>TOBMD</w:t>
            </w:r>
          </w:p>
        </w:tc>
        <w:tc>
          <w:tcPr>
            <w:tcW w:w="436" w:type="dxa"/>
          </w:tcPr>
          <w:p w14:paraId="7F70406A"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w w:val="115"/>
                <w:sz w:val="14"/>
                <w:szCs w:val="14"/>
              </w:rPr>
              <w:t>t-</w:t>
            </w:r>
            <w:proofErr w:type="spellStart"/>
            <w:r w:rsidRPr="00961D66">
              <w:rPr>
                <w:rFonts w:ascii="Times New Roman" w:hAnsi="Times New Roman" w:cs="Times New Roman"/>
                <w:bCs/>
                <w:w w:val="115"/>
                <w:sz w:val="14"/>
                <w:szCs w:val="14"/>
              </w:rPr>
              <w:t>sc</w:t>
            </w:r>
            <w:proofErr w:type="spellEnd"/>
          </w:p>
        </w:tc>
        <w:tc>
          <w:tcPr>
            <w:tcW w:w="411" w:type="dxa"/>
          </w:tcPr>
          <w:p w14:paraId="10642171"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w w:val="110"/>
                <w:sz w:val="14"/>
                <w:szCs w:val="14"/>
              </w:rPr>
              <w:t>z-</w:t>
            </w:r>
            <w:proofErr w:type="spellStart"/>
            <w:r w:rsidRPr="00961D66">
              <w:rPr>
                <w:rFonts w:ascii="Times New Roman" w:hAnsi="Times New Roman" w:cs="Times New Roman"/>
                <w:bCs/>
                <w:w w:val="110"/>
                <w:sz w:val="14"/>
                <w:szCs w:val="14"/>
              </w:rPr>
              <w:t>sc</w:t>
            </w:r>
            <w:proofErr w:type="spellEnd"/>
          </w:p>
        </w:tc>
        <w:tc>
          <w:tcPr>
            <w:tcW w:w="425" w:type="dxa"/>
          </w:tcPr>
          <w:p w14:paraId="6C639423"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w w:val="115"/>
                <w:sz w:val="14"/>
                <w:szCs w:val="14"/>
              </w:rPr>
              <w:t>NBMC</w:t>
            </w:r>
          </w:p>
        </w:tc>
        <w:tc>
          <w:tcPr>
            <w:tcW w:w="425" w:type="dxa"/>
          </w:tcPr>
          <w:p w14:paraId="4336E35F"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w w:val="115"/>
                <w:sz w:val="14"/>
                <w:szCs w:val="14"/>
              </w:rPr>
              <w:t>PESO</w:t>
            </w:r>
            <w:r w:rsidRPr="00961D66">
              <w:rPr>
                <w:rFonts w:ascii="Times New Roman" w:hAnsi="Times New Roman" w:cs="Times New Roman"/>
                <w:bCs/>
                <w:spacing w:val="3"/>
                <w:w w:val="115"/>
                <w:sz w:val="14"/>
                <w:szCs w:val="14"/>
              </w:rPr>
              <w:t xml:space="preserve"> </w:t>
            </w:r>
            <w:r w:rsidRPr="00961D66">
              <w:rPr>
                <w:rFonts w:ascii="Times New Roman" w:hAnsi="Times New Roman" w:cs="Times New Roman"/>
                <w:bCs/>
                <w:w w:val="115"/>
                <w:sz w:val="14"/>
                <w:szCs w:val="14"/>
              </w:rPr>
              <w:t>(kg)</w:t>
            </w:r>
          </w:p>
        </w:tc>
        <w:tc>
          <w:tcPr>
            <w:tcW w:w="709" w:type="dxa"/>
          </w:tcPr>
          <w:p w14:paraId="2BBD99A4"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w w:val="110"/>
                <w:sz w:val="14"/>
                <w:szCs w:val="14"/>
              </w:rPr>
              <w:t>COND</w:t>
            </w:r>
          </w:p>
        </w:tc>
      </w:tr>
      <w:tr w:rsidR="000911A0" w:rsidRPr="00961D66" w14:paraId="13401849" w14:textId="77777777" w:rsidTr="00216776">
        <w:trPr>
          <w:trHeight w:val="224"/>
          <w:jc w:val="center"/>
        </w:trPr>
        <w:tc>
          <w:tcPr>
            <w:tcW w:w="636" w:type="dxa"/>
          </w:tcPr>
          <w:p w14:paraId="76443FF7"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05"/>
                <w:sz w:val="14"/>
                <w:szCs w:val="14"/>
              </w:rPr>
              <w:t>P2BM</w:t>
            </w:r>
          </w:p>
        </w:tc>
        <w:tc>
          <w:tcPr>
            <w:tcW w:w="521" w:type="dxa"/>
          </w:tcPr>
          <w:p w14:paraId="3356E25D"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1.017</w:t>
            </w:r>
          </w:p>
        </w:tc>
        <w:tc>
          <w:tcPr>
            <w:tcW w:w="544" w:type="dxa"/>
          </w:tcPr>
          <w:p w14:paraId="2736D889"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0.785</w:t>
            </w:r>
          </w:p>
        </w:tc>
        <w:tc>
          <w:tcPr>
            <w:tcW w:w="571" w:type="dxa"/>
          </w:tcPr>
          <w:p w14:paraId="7E1DD5EF"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1.046</w:t>
            </w:r>
          </w:p>
        </w:tc>
        <w:tc>
          <w:tcPr>
            <w:tcW w:w="436" w:type="dxa"/>
          </w:tcPr>
          <w:p w14:paraId="59A52DAE"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-0.2</w:t>
            </w:r>
          </w:p>
        </w:tc>
        <w:tc>
          <w:tcPr>
            <w:tcW w:w="411" w:type="dxa"/>
          </w:tcPr>
          <w:p w14:paraId="30D64FCB"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1.7</w:t>
            </w:r>
          </w:p>
        </w:tc>
        <w:tc>
          <w:tcPr>
            <w:tcW w:w="425" w:type="dxa"/>
          </w:tcPr>
          <w:p w14:paraId="28BFE195"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4.90</w:t>
            </w:r>
          </w:p>
        </w:tc>
        <w:tc>
          <w:tcPr>
            <w:tcW w:w="425" w:type="dxa"/>
          </w:tcPr>
          <w:p w14:paraId="643DEBDD"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63.50</w:t>
            </w:r>
          </w:p>
        </w:tc>
        <w:tc>
          <w:tcPr>
            <w:tcW w:w="709" w:type="dxa"/>
          </w:tcPr>
          <w:p w14:paraId="368E7C37"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Normal</w:t>
            </w:r>
          </w:p>
        </w:tc>
      </w:tr>
      <w:tr w:rsidR="000911A0" w:rsidRPr="00961D66" w14:paraId="71BEC705" w14:textId="77777777" w:rsidTr="00216776">
        <w:trPr>
          <w:trHeight w:val="224"/>
          <w:jc w:val="center"/>
        </w:trPr>
        <w:tc>
          <w:tcPr>
            <w:tcW w:w="636" w:type="dxa"/>
          </w:tcPr>
          <w:p w14:paraId="1CF054E1"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P3CM</w:t>
            </w:r>
          </w:p>
        </w:tc>
        <w:tc>
          <w:tcPr>
            <w:tcW w:w="521" w:type="dxa"/>
          </w:tcPr>
          <w:p w14:paraId="4AF50398"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0.943</w:t>
            </w:r>
          </w:p>
        </w:tc>
        <w:tc>
          <w:tcPr>
            <w:tcW w:w="544" w:type="dxa"/>
          </w:tcPr>
          <w:p w14:paraId="3497BF7A"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0.881</w:t>
            </w:r>
          </w:p>
        </w:tc>
        <w:tc>
          <w:tcPr>
            <w:tcW w:w="571" w:type="dxa"/>
          </w:tcPr>
          <w:p w14:paraId="3C997C51"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1.062</w:t>
            </w:r>
          </w:p>
        </w:tc>
        <w:tc>
          <w:tcPr>
            <w:tcW w:w="436" w:type="dxa"/>
          </w:tcPr>
          <w:p w14:paraId="674316D3"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0.7</w:t>
            </w:r>
          </w:p>
        </w:tc>
        <w:tc>
          <w:tcPr>
            <w:tcW w:w="411" w:type="dxa"/>
          </w:tcPr>
          <w:p w14:paraId="13CF8FF8"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0.3</w:t>
            </w:r>
          </w:p>
        </w:tc>
        <w:tc>
          <w:tcPr>
            <w:tcW w:w="425" w:type="dxa"/>
          </w:tcPr>
          <w:p w14:paraId="1CD2E57A"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4.38</w:t>
            </w:r>
          </w:p>
        </w:tc>
        <w:tc>
          <w:tcPr>
            <w:tcW w:w="425" w:type="dxa"/>
          </w:tcPr>
          <w:p w14:paraId="61BA3EA1"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72.57</w:t>
            </w:r>
          </w:p>
        </w:tc>
        <w:tc>
          <w:tcPr>
            <w:tcW w:w="709" w:type="dxa"/>
          </w:tcPr>
          <w:p w14:paraId="41018100"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Normal</w:t>
            </w:r>
          </w:p>
        </w:tc>
      </w:tr>
      <w:tr w:rsidR="000911A0" w:rsidRPr="00961D66" w14:paraId="6CAC16DF" w14:textId="77777777" w:rsidTr="00216776">
        <w:trPr>
          <w:trHeight w:val="224"/>
          <w:jc w:val="center"/>
        </w:trPr>
        <w:tc>
          <w:tcPr>
            <w:tcW w:w="636" w:type="dxa"/>
          </w:tcPr>
          <w:p w14:paraId="3EE60BD8"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05"/>
                <w:sz w:val="14"/>
                <w:szCs w:val="14"/>
              </w:rPr>
              <w:t>P4CR</w:t>
            </w:r>
          </w:p>
        </w:tc>
        <w:tc>
          <w:tcPr>
            <w:tcW w:w="521" w:type="dxa"/>
          </w:tcPr>
          <w:p w14:paraId="1A612F38"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0.874</w:t>
            </w:r>
          </w:p>
        </w:tc>
        <w:tc>
          <w:tcPr>
            <w:tcW w:w="544" w:type="dxa"/>
          </w:tcPr>
          <w:p w14:paraId="1D5D3157"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0.89</w:t>
            </w:r>
          </w:p>
        </w:tc>
        <w:tc>
          <w:tcPr>
            <w:tcW w:w="571" w:type="dxa"/>
          </w:tcPr>
          <w:p w14:paraId="1B3AA0B6"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1.052</w:t>
            </w:r>
          </w:p>
        </w:tc>
        <w:tc>
          <w:tcPr>
            <w:tcW w:w="436" w:type="dxa"/>
          </w:tcPr>
          <w:p w14:paraId="3334323F"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-1.2</w:t>
            </w:r>
          </w:p>
        </w:tc>
        <w:tc>
          <w:tcPr>
            <w:tcW w:w="411" w:type="dxa"/>
          </w:tcPr>
          <w:p w14:paraId="74786357"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0.7</w:t>
            </w:r>
          </w:p>
        </w:tc>
        <w:tc>
          <w:tcPr>
            <w:tcW w:w="425" w:type="dxa"/>
          </w:tcPr>
          <w:p w14:paraId="4987F33F"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3.96</w:t>
            </w:r>
          </w:p>
        </w:tc>
        <w:tc>
          <w:tcPr>
            <w:tcW w:w="425" w:type="dxa"/>
          </w:tcPr>
          <w:p w14:paraId="7F8B8E6D"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77.11</w:t>
            </w:r>
          </w:p>
        </w:tc>
        <w:tc>
          <w:tcPr>
            <w:tcW w:w="709" w:type="dxa"/>
          </w:tcPr>
          <w:p w14:paraId="27E3E3EF"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Osteopenia</w:t>
            </w:r>
          </w:p>
        </w:tc>
      </w:tr>
      <w:tr w:rsidR="000911A0" w:rsidRPr="00961D66" w14:paraId="5686060E" w14:textId="77777777" w:rsidTr="00216776">
        <w:trPr>
          <w:trHeight w:val="224"/>
          <w:jc w:val="center"/>
        </w:trPr>
        <w:tc>
          <w:tcPr>
            <w:tcW w:w="636" w:type="dxa"/>
          </w:tcPr>
          <w:p w14:paraId="20F65B0E"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05"/>
                <w:sz w:val="14"/>
                <w:szCs w:val="14"/>
              </w:rPr>
              <w:t>P5CG</w:t>
            </w:r>
          </w:p>
        </w:tc>
        <w:tc>
          <w:tcPr>
            <w:tcW w:w="521" w:type="dxa"/>
          </w:tcPr>
          <w:p w14:paraId="260FED3F"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0.709</w:t>
            </w:r>
          </w:p>
        </w:tc>
        <w:tc>
          <w:tcPr>
            <w:tcW w:w="544" w:type="dxa"/>
          </w:tcPr>
          <w:p w14:paraId="4C0D5677"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0.645</w:t>
            </w:r>
          </w:p>
        </w:tc>
        <w:tc>
          <w:tcPr>
            <w:tcW w:w="571" w:type="dxa"/>
          </w:tcPr>
          <w:p w14:paraId="36BADF22"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0.776</w:t>
            </w:r>
          </w:p>
        </w:tc>
        <w:tc>
          <w:tcPr>
            <w:tcW w:w="436" w:type="dxa"/>
          </w:tcPr>
          <w:p w14:paraId="3A0EF544"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-2.4</w:t>
            </w:r>
          </w:p>
        </w:tc>
        <w:tc>
          <w:tcPr>
            <w:tcW w:w="411" w:type="dxa"/>
          </w:tcPr>
          <w:p w14:paraId="6AE40A57"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-1</w:t>
            </w:r>
          </w:p>
        </w:tc>
        <w:tc>
          <w:tcPr>
            <w:tcW w:w="425" w:type="dxa"/>
          </w:tcPr>
          <w:p w14:paraId="496DA73D"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3.38</w:t>
            </w:r>
          </w:p>
        </w:tc>
        <w:tc>
          <w:tcPr>
            <w:tcW w:w="425" w:type="dxa"/>
          </w:tcPr>
          <w:p w14:paraId="0EB59DEA"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58.97</w:t>
            </w:r>
          </w:p>
        </w:tc>
        <w:tc>
          <w:tcPr>
            <w:tcW w:w="709" w:type="dxa"/>
          </w:tcPr>
          <w:p w14:paraId="6877C9CF"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Osteopenia</w:t>
            </w:r>
          </w:p>
        </w:tc>
      </w:tr>
      <w:tr w:rsidR="000911A0" w:rsidRPr="00961D66" w14:paraId="4D12D6A6" w14:textId="77777777" w:rsidTr="00216776">
        <w:trPr>
          <w:trHeight w:val="224"/>
          <w:jc w:val="center"/>
        </w:trPr>
        <w:tc>
          <w:tcPr>
            <w:tcW w:w="636" w:type="dxa"/>
          </w:tcPr>
          <w:p w14:paraId="6EA32A97"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P6DLO</w:t>
            </w:r>
          </w:p>
        </w:tc>
        <w:tc>
          <w:tcPr>
            <w:tcW w:w="521" w:type="dxa"/>
          </w:tcPr>
          <w:p w14:paraId="04A5C517"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0.804</w:t>
            </w:r>
          </w:p>
        </w:tc>
        <w:tc>
          <w:tcPr>
            <w:tcW w:w="544" w:type="dxa"/>
          </w:tcPr>
          <w:p w14:paraId="6686BBED"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0.896</w:t>
            </w:r>
          </w:p>
        </w:tc>
        <w:tc>
          <w:tcPr>
            <w:tcW w:w="571" w:type="dxa"/>
          </w:tcPr>
          <w:p w14:paraId="59E45241"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0.982</w:t>
            </w:r>
          </w:p>
        </w:tc>
        <w:tc>
          <w:tcPr>
            <w:tcW w:w="436" w:type="dxa"/>
          </w:tcPr>
          <w:p w14:paraId="27347BAE"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-1.7</w:t>
            </w:r>
          </w:p>
        </w:tc>
        <w:tc>
          <w:tcPr>
            <w:tcW w:w="411" w:type="dxa"/>
          </w:tcPr>
          <w:p w14:paraId="2379838D"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-1.1</w:t>
            </w:r>
          </w:p>
        </w:tc>
        <w:tc>
          <w:tcPr>
            <w:tcW w:w="425" w:type="dxa"/>
          </w:tcPr>
          <w:p w14:paraId="07B87AB0"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4.56</w:t>
            </w:r>
          </w:p>
        </w:tc>
        <w:tc>
          <w:tcPr>
            <w:tcW w:w="425" w:type="dxa"/>
          </w:tcPr>
          <w:p w14:paraId="4B4769D5"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77.11</w:t>
            </w:r>
          </w:p>
        </w:tc>
        <w:tc>
          <w:tcPr>
            <w:tcW w:w="709" w:type="dxa"/>
          </w:tcPr>
          <w:p w14:paraId="0DB3FD8E"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Osteopenia</w:t>
            </w:r>
          </w:p>
        </w:tc>
      </w:tr>
      <w:tr w:rsidR="000911A0" w:rsidRPr="00961D66" w14:paraId="5876C94C" w14:textId="77777777" w:rsidTr="00216776">
        <w:trPr>
          <w:trHeight w:val="224"/>
          <w:jc w:val="center"/>
        </w:trPr>
        <w:tc>
          <w:tcPr>
            <w:tcW w:w="636" w:type="dxa"/>
          </w:tcPr>
          <w:p w14:paraId="66C182A2"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P7DLSM</w:t>
            </w:r>
          </w:p>
        </w:tc>
        <w:tc>
          <w:tcPr>
            <w:tcW w:w="521" w:type="dxa"/>
          </w:tcPr>
          <w:p w14:paraId="28BD6302"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0.949</w:t>
            </w:r>
          </w:p>
        </w:tc>
        <w:tc>
          <w:tcPr>
            <w:tcW w:w="544" w:type="dxa"/>
          </w:tcPr>
          <w:p w14:paraId="048C1B9F"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0.778</w:t>
            </w:r>
          </w:p>
        </w:tc>
        <w:tc>
          <w:tcPr>
            <w:tcW w:w="571" w:type="dxa"/>
          </w:tcPr>
          <w:p w14:paraId="0E0C58B7"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1.021</w:t>
            </w:r>
          </w:p>
        </w:tc>
        <w:tc>
          <w:tcPr>
            <w:tcW w:w="436" w:type="dxa"/>
          </w:tcPr>
          <w:p w14:paraId="0AB40F91"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-0.6</w:t>
            </w:r>
          </w:p>
        </w:tc>
        <w:tc>
          <w:tcPr>
            <w:tcW w:w="411" w:type="dxa"/>
          </w:tcPr>
          <w:p w14:paraId="38C5F229"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-0.1</w:t>
            </w:r>
          </w:p>
        </w:tc>
        <w:tc>
          <w:tcPr>
            <w:tcW w:w="425" w:type="dxa"/>
          </w:tcPr>
          <w:p w14:paraId="1CE7E97C"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3.82</w:t>
            </w:r>
          </w:p>
        </w:tc>
        <w:tc>
          <w:tcPr>
            <w:tcW w:w="425" w:type="dxa"/>
          </w:tcPr>
          <w:p w14:paraId="07F504AE"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63.05</w:t>
            </w:r>
          </w:p>
        </w:tc>
        <w:tc>
          <w:tcPr>
            <w:tcW w:w="709" w:type="dxa"/>
          </w:tcPr>
          <w:p w14:paraId="5DC13763"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Normal</w:t>
            </w:r>
          </w:p>
        </w:tc>
      </w:tr>
      <w:tr w:rsidR="000911A0" w:rsidRPr="00961D66" w14:paraId="592FEAA4" w14:textId="77777777" w:rsidTr="00216776">
        <w:trPr>
          <w:trHeight w:val="224"/>
          <w:jc w:val="center"/>
        </w:trPr>
        <w:tc>
          <w:tcPr>
            <w:tcW w:w="636" w:type="dxa"/>
          </w:tcPr>
          <w:p w14:paraId="60155DDF"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P8DLM</w:t>
            </w:r>
          </w:p>
        </w:tc>
        <w:tc>
          <w:tcPr>
            <w:tcW w:w="521" w:type="dxa"/>
          </w:tcPr>
          <w:p w14:paraId="2EBF181E"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1.002</w:t>
            </w:r>
          </w:p>
        </w:tc>
        <w:tc>
          <w:tcPr>
            <w:tcW w:w="544" w:type="dxa"/>
          </w:tcPr>
          <w:p w14:paraId="740D0426"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0.726</w:t>
            </w:r>
          </w:p>
        </w:tc>
        <w:tc>
          <w:tcPr>
            <w:tcW w:w="571" w:type="dxa"/>
          </w:tcPr>
          <w:p w14:paraId="32650A0F"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1.004</w:t>
            </w:r>
          </w:p>
        </w:tc>
        <w:tc>
          <w:tcPr>
            <w:tcW w:w="436" w:type="dxa"/>
          </w:tcPr>
          <w:p w14:paraId="693FBCC9"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-0.2</w:t>
            </w:r>
          </w:p>
        </w:tc>
        <w:tc>
          <w:tcPr>
            <w:tcW w:w="411" w:type="dxa"/>
          </w:tcPr>
          <w:p w14:paraId="4D3A54F8"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0.8</w:t>
            </w:r>
          </w:p>
        </w:tc>
        <w:tc>
          <w:tcPr>
            <w:tcW w:w="425" w:type="dxa"/>
          </w:tcPr>
          <w:p w14:paraId="51DA81CA"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5.33</w:t>
            </w:r>
          </w:p>
        </w:tc>
        <w:tc>
          <w:tcPr>
            <w:tcW w:w="425" w:type="dxa"/>
          </w:tcPr>
          <w:p w14:paraId="46B1F81A"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74.84</w:t>
            </w:r>
          </w:p>
        </w:tc>
        <w:tc>
          <w:tcPr>
            <w:tcW w:w="709" w:type="dxa"/>
          </w:tcPr>
          <w:p w14:paraId="3487CF7E"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Normal</w:t>
            </w:r>
          </w:p>
        </w:tc>
      </w:tr>
      <w:tr w:rsidR="000911A0" w:rsidRPr="00961D66" w14:paraId="6A90D2F6" w14:textId="77777777" w:rsidTr="00216776">
        <w:trPr>
          <w:trHeight w:val="224"/>
          <w:jc w:val="center"/>
        </w:trPr>
        <w:tc>
          <w:tcPr>
            <w:tcW w:w="636" w:type="dxa"/>
          </w:tcPr>
          <w:p w14:paraId="1E497590"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P9DD</w:t>
            </w:r>
          </w:p>
        </w:tc>
        <w:tc>
          <w:tcPr>
            <w:tcW w:w="521" w:type="dxa"/>
          </w:tcPr>
          <w:p w14:paraId="032FE2F1"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0.862</w:t>
            </w:r>
          </w:p>
        </w:tc>
        <w:tc>
          <w:tcPr>
            <w:tcW w:w="544" w:type="dxa"/>
          </w:tcPr>
          <w:p w14:paraId="5F21F1EB"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0.649</w:t>
            </w:r>
          </w:p>
        </w:tc>
        <w:tc>
          <w:tcPr>
            <w:tcW w:w="571" w:type="dxa"/>
          </w:tcPr>
          <w:p w14:paraId="344AB152"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0.87</w:t>
            </w:r>
          </w:p>
        </w:tc>
        <w:tc>
          <w:tcPr>
            <w:tcW w:w="436" w:type="dxa"/>
          </w:tcPr>
          <w:p w14:paraId="30816551"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-1.3</w:t>
            </w:r>
          </w:p>
        </w:tc>
        <w:tc>
          <w:tcPr>
            <w:tcW w:w="411" w:type="dxa"/>
          </w:tcPr>
          <w:p w14:paraId="6F1895B0"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-0.2</w:t>
            </w:r>
          </w:p>
        </w:tc>
        <w:tc>
          <w:tcPr>
            <w:tcW w:w="425" w:type="dxa"/>
          </w:tcPr>
          <w:p w14:paraId="1D3362CC"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3.36</w:t>
            </w:r>
          </w:p>
        </w:tc>
        <w:tc>
          <w:tcPr>
            <w:tcW w:w="425" w:type="dxa"/>
          </w:tcPr>
          <w:p w14:paraId="5761E847"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72.57</w:t>
            </w:r>
          </w:p>
        </w:tc>
        <w:tc>
          <w:tcPr>
            <w:tcW w:w="709" w:type="dxa"/>
          </w:tcPr>
          <w:p w14:paraId="6218C029"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Osteopenia</w:t>
            </w:r>
          </w:p>
        </w:tc>
      </w:tr>
      <w:tr w:rsidR="000911A0" w:rsidRPr="00961D66" w14:paraId="3B3C1C83" w14:textId="77777777" w:rsidTr="00216776">
        <w:trPr>
          <w:trHeight w:val="224"/>
          <w:jc w:val="center"/>
        </w:trPr>
        <w:tc>
          <w:tcPr>
            <w:tcW w:w="636" w:type="dxa"/>
          </w:tcPr>
          <w:p w14:paraId="50FA210D"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05"/>
                <w:sz w:val="14"/>
                <w:szCs w:val="14"/>
              </w:rPr>
              <w:t>P10EA</w:t>
            </w:r>
          </w:p>
        </w:tc>
        <w:tc>
          <w:tcPr>
            <w:tcW w:w="521" w:type="dxa"/>
          </w:tcPr>
          <w:p w14:paraId="26D2C8F7"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0.823</w:t>
            </w:r>
          </w:p>
        </w:tc>
        <w:tc>
          <w:tcPr>
            <w:tcW w:w="544" w:type="dxa"/>
          </w:tcPr>
          <w:p w14:paraId="7F746C04"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0.665</w:t>
            </w:r>
          </w:p>
        </w:tc>
        <w:tc>
          <w:tcPr>
            <w:tcW w:w="571" w:type="dxa"/>
          </w:tcPr>
          <w:p w14:paraId="3060CFD0"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0.833</w:t>
            </w:r>
          </w:p>
        </w:tc>
        <w:tc>
          <w:tcPr>
            <w:tcW w:w="436" w:type="dxa"/>
          </w:tcPr>
          <w:p w14:paraId="0D1129DE"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-1.5</w:t>
            </w:r>
          </w:p>
        </w:tc>
        <w:tc>
          <w:tcPr>
            <w:tcW w:w="411" w:type="dxa"/>
          </w:tcPr>
          <w:p w14:paraId="667FF22D"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-0.2</w:t>
            </w:r>
          </w:p>
        </w:tc>
        <w:tc>
          <w:tcPr>
            <w:tcW w:w="425" w:type="dxa"/>
          </w:tcPr>
          <w:p w14:paraId="557AA1F5"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4.36</w:t>
            </w:r>
          </w:p>
        </w:tc>
        <w:tc>
          <w:tcPr>
            <w:tcW w:w="425" w:type="dxa"/>
          </w:tcPr>
          <w:p w14:paraId="5CA40646"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72.57</w:t>
            </w:r>
          </w:p>
        </w:tc>
        <w:tc>
          <w:tcPr>
            <w:tcW w:w="709" w:type="dxa"/>
          </w:tcPr>
          <w:p w14:paraId="1B919634"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Osteopenia</w:t>
            </w:r>
          </w:p>
        </w:tc>
      </w:tr>
      <w:tr w:rsidR="000911A0" w:rsidRPr="00961D66" w14:paraId="48863952" w14:textId="77777777" w:rsidTr="00216776">
        <w:trPr>
          <w:trHeight w:val="224"/>
          <w:jc w:val="center"/>
        </w:trPr>
        <w:tc>
          <w:tcPr>
            <w:tcW w:w="636" w:type="dxa"/>
          </w:tcPr>
          <w:p w14:paraId="0C1E9C58"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10"/>
                <w:sz w:val="14"/>
                <w:szCs w:val="14"/>
              </w:rPr>
              <w:t>P11FI</w:t>
            </w:r>
          </w:p>
        </w:tc>
        <w:tc>
          <w:tcPr>
            <w:tcW w:w="521" w:type="dxa"/>
          </w:tcPr>
          <w:p w14:paraId="0D608BC7"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0.829</w:t>
            </w:r>
          </w:p>
        </w:tc>
        <w:tc>
          <w:tcPr>
            <w:tcW w:w="544" w:type="dxa"/>
          </w:tcPr>
          <w:p w14:paraId="4BDF006C"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0.661</w:t>
            </w:r>
          </w:p>
        </w:tc>
        <w:tc>
          <w:tcPr>
            <w:tcW w:w="571" w:type="dxa"/>
          </w:tcPr>
          <w:p w14:paraId="452012BD"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0.861</w:t>
            </w:r>
          </w:p>
        </w:tc>
        <w:tc>
          <w:tcPr>
            <w:tcW w:w="436" w:type="dxa"/>
          </w:tcPr>
          <w:p w14:paraId="7A7BBEE3"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-1.5</w:t>
            </w:r>
          </w:p>
        </w:tc>
        <w:tc>
          <w:tcPr>
            <w:tcW w:w="411" w:type="dxa"/>
          </w:tcPr>
          <w:p w14:paraId="78570FAF"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-0.6</w:t>
            </w:r>
          </w:p>
        </w:tc>
        <w:tc>
          <w:tcPr>
            <w:tcW w:w="425" w:type="dxa"/>
          </w:tcPr>
          <w:p w14:paraId="3F01AB47"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3.45</w:t>
            </w:r>
          </w:p>
        </w:tc>
        <w:tc>
          <w:tcPr>
            <w:tcW w:w="425" w:type="dxa"/>
          </w:tcPr>
          <w:p w14:paraId="3E14A2A0"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63.50</w:t>
            </w:r>
          </w:p>
        </w:tc>
        <w:tc>
          <w:tcPr>
            <w:tcW w:w="709" w:type="dxa"/>
          </w:tcPr>
          <w:p w14:paraId="38AFBA2E"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Osteopenia</w:t>
            </w:r>
          </w:p>
        </w:tc>
      </w:tr>
      <w:tr w:rsidR="000911A0" w:rsidRPr="00961D66" w14:paraId="40BA63C4" w14:textId="77777777" w:rsidTr="00216776">
        <w:trPr>
          <w:trHeight w:val="224"/>
          <w:jc w:val="center"/>
        </w:trPr>
        <w:tc>
          <w:tcPr>
            <w:tcW w:w="636" w:type="dxa"/>
          </w:tcPr>
          <w:p w14:paraId="6051EAFC"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05"/>
                <w:sz w:val="14"/>
                <w:szCs w:val="14"/>
              </w:rPr>
              <w:t>P12FC</w:t>
            </w:r>
          </w:p>
        </w:tc>
        <w:tc>
          <w:tcPr>
            <w:tcW w:w="521" w:type="dxa"/>
          </w:tcPr>
          <w:p w14:paraId="41B0AA7A"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1.145</w:t>
            </w:r>
          </w:p>
        </w:tc>
        <w:tc>
          <w:tcPr>
            <w:tcW w:w="544" w:type="dxa"/>
          </w:tcPr>
          <w:p w14:paraId="3188D77F"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0.784</w:t>
            </w:r>
          </w:p>
        </w:tc>
        <w:tc>
          <w:tcPr>
            <w:tcW w:w="571" w:type="dxa"/>
          </w:tcPr>
          <w:p w14:paraId="69C0006C"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1.096</w:t>
            </w:r>
          </w:p>
        </w:tc>
        <w:tc>
          <w:tcPr>
            <w:tcW w:w="436" w:type="dxa"/>
          </w:tcPr>
          <w:p w14:paraId="05DD0E8C"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0.8</w:t>
            </w:r>
          </w:p>
        </w:tc>
        <w:tc>
          <w:tcPr>
            <w:tcW w:w="411" w:type="dxa"/>
          </w:tcPr>
          <w:p w14:paraId="0C83C623"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1.7</w:t>
            </w:r>
          </w:p>
        </w:tc>
        <w:tc>
          <w:tcPr>
            <w:tcW w:w="425" w:type="dxa"/>
          </w:tcPr>
          <w:p w14:paraId="3654E5D0"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4.70</w:t>
            </w:r>
          </w:p>
        </w:tc>
        <w:tc>
          <w:tcPr>
            <w:tcW w:w="425" w:type="dxa"/>
          </w:tcPr>
          <w:p w14:paraId="72011FC5"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64.86</w:t>
            </w:r>
          </w:p>
        </w:tc>
        <w:tc>
          <w:tcPr>
            <w:tcW w:w="709" w:type="dxa"/>
          </w:tcPr>
          <w:p w14:paraId="302CC626"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Normal</w:t>
            </w:r>
          </w:p>
        </w:tc>
      </w:tr>
      <w:tr w:rsidR="000911A0" w:rsidRPr="00961D66" w14:paraId="6E3EF774" w14:textId="77777777" w:rsidTr="00216776">
        <w:trPr>
          <w:trHeight w:val="224"/>
          <w:jc w:val="center"/>
        </w:trPr>
        <w:tc>
          <w:tcPr>
            <w:tcW w:w="636" w:type="dxa"/>
          </w:tcPr>
          <w:p w14:paraId="49922660"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05"/>
                <w:sz w:val="14"/>
                <w:szCs w:val="14"/>
              </w:rPr>
              <w:t>P13FA</w:t>
            </w:r>
          </w:p>
        </w:tc>
        <w:tc>
          <w:tcPr>
            <w:tcW w:w="521" w:type="dxa"/>
          </w:tcPr>
          <w:p w14:paraId="06D7185B"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0.924</w:t>
            </w:r>
          </w:p>
        </w:tc>
        <w:tc>
          <w:tcPr>
            <w:tcW w:w="544" w:type="dxa"/>
          </w:tcPr>
          <w:p w14:paraId="04CE089E"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0.859</w:t>
            </w:r>
          </w:p>
        </w:tc>
        <w:tc>
          <w:tcPr>
            <w:tcW w:w="571" w:type="dxa"/>
          </w:tcPr>
          <w:p w14:paraId="6F2D59A8"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1.069</w:t>
            </w:r>
          </w:p>
        </w:tc>
        <w:tc>
          <w:tcPr>
            <w:tcW w:w="436" w:type="dxa"/>
          </w:tcPr>
          <w:p w14:paraId="39D56E14"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0.8</w:t>
            </w:r>
          </w:p>
        </w:tc>
        <w:tc>
          <w:tcPr>
            <w:tcW w:w="411" w:type="dxa"/>
          </w:tcPr>
          <w:p w14:paraId="4BECCC68"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-0.2</w:t>
            </w:r>
          </w:p>
        </w:tc>
        <w:tc>
          <w:tcPr>
            <w:tcW w:w="425" w:type="dxa"/>
          </w:tcPr>
          <w:p w14:paraId="566A9523"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4.31</w:t>
            </w:r>
          </w:p>
        </w:tc>
        <w:tc>
          <w:tcPr>
            <w:tcW w:w="425" w:type="dxa"/>
          </w:tcPr>
          <w:p w14:paraId="51E83402"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72.57</w:t>
            </w:r>
          </w:p>
        </w:tc>
        <w:tc>
          <w:tcPr>
            <w:tcW w:w="709" w:type="dxa"/>
          </w:tcPr>
          <w:p w14:paraId="542017D4"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Normal</w:t>
            </w:r>
          </w:p>
        </w:tc>
      </w:tr>
      <w:tr w:rsidR="000911A0" w:rsidRPr="00961D66" w14:paraId="2EE47BB8" w14:textId="77777777" w:rsidTr="00216776">
        <w:trPr>
          <w:trHeight w:val="224"/>
          <w:jc w:val="center"/>
        </w:trPr>
        <w:tc>
          <w:tcPr>
            <w:tcW w:w="636" w:type="dxa"/>
          </w:tcPr>
          <w:p w14:paraId="00A81C60"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P14GA</w:t>
            </w:r>
          </w:p>
        </w:tc>
        <w:tc>
          <w:tcPr>
            <w:tcW w:w="521" w:type="dxa"/>
          </w:tcPr>
          <w:p w14:paraId="4C552C79"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0.835</w:t>
            </w:r>
          </w:p>
        </w:tc>
        <w:tc>
          <w:tcPr>
            <w:tcW w:w="544" w:type="dxa"/>
          </w:tcPr>
          <w:p w14:paraId="7A97EE21"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0.822</w:t>
            </w:r>
          </w:p>
        </w:tc>
        <w:tc>
          <w:tcPr>
            <w:tcW w:w="571" w:type="dxa"/>
          </w:tcPr>
          <w:p w14:paraId="31975AEE"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0.926</w:t>
            </w:r>
          </w:p>
        </w:tc>
        <w:tc>
          <w:tcPr>
            <w:tcW w:w="436" w:type="dxa"/>
          </w:tcPr>
          <w:p w14:paraId="16882884"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-1.5</w:t>
            </w:r>
          </w:p>
        </w:tc>
        <w:tc>
          <w:tcPr>
            <w:tcW w:w="411" w:type="dxa"/>
          </w:tcPr>
          <w:p w14:paraId="00871172"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-1.4</w:t>
            </w:r>
          </w:p>
        </w:tc>
        <w:tc>
          <w:tcPr>
            <w:tcW w:w="425" w:type="dxa"/>
          </w:tcPr>
          <w:p w14:paraId="58B4EC73"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5.37</w:t>
            </w:r>
          </w:p>
        </w:tc>
        <w:tc>
          <w:tcPr>
            <w:tcW w:w="425" w:type="dxa"/>
          </w:tcPr>
          <w:p w14:paraId="2FDFCDCC"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77.11</w:t>
            </w:r>
          </w:p>
        </w:tc>
        <w:tc>
          <w:tcPr>
            <w:tcW w:w="709" w:type="dxa"/>
          </w:tcPr>
          <w:p w14:paraId="37E6DE21"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Osteopenia</w:t>
            </w:r>
          </w:p>
        </w:tc>
      </w:tr>
      <w:tr w:rsidR="000911A0" w:rsidRPr="00961D66" w14:paraId="48BC1BC0" w14:textId="77777777" w:rsidTr="00216776">
        <w:trPr>
          <w:trHeight w:val="224"/>
          <w:jc w:val="center"/>
        </w:trPr>
        <w:tc>
          <w:tcPr>
            <w:tcW w:w="636" w:type="dxa"/>
          </w:tcPr>
          <w:p w14:paraId="0E6B129F"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05"/>
                <w:sz w:val="14"/>
                <w:szCs w:val="14"/>
              </w:rPr>
              <w:t>P15GS</w:t>
            </w:r>
          </w:p>
        </w:tc>
        <w:tc>
          <w:tcPr>
            <w:tcW w:w="521" w:type="dxa"/>
          </w:tcPr>
          <w:p w14:paraId="3CB609E5"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1.302</w:t>
            </w:r>
          </w:p>
        </w:tc>
        <w:tc>
          <w:tcPr>
            <w:tcW w:w="544" w:type="dxa"/>
          </w:tcPr>
          <w:p w14:paraId="2EA66F82"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0.685</w:t>
            </w:r>
          </w:p>
        </w:tc>
        <w:tc>
          <w:tcPr>
            <w:tcW w:w="571" w:type="dxa"/>
          </w:tcPr>
          <w:p w14:paraId="4210957C"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0.907</w:t>
            </w:r>
          </w:p>
        </w:tc>
        <w:tc>
          <w:tcPr>
            <w:tcW w:w="436" w:type="dxa"/>
          </w:tcPr>
          <w:p w14:paraId="114385EC"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1.9</w:t>
            </w:r>
          </w:p>
        </w:tc>
        <w:tc>
          <w:tcPr>
            <w:tcW w:w="411" w:type="dxa"/>
          </w:tcPr>
          <w:p w14:paraId="66757A56"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2.7</w:t>
            </w:r>
          </w:p>
        </w:tc>
        <w:tc>
          <w:tcPr>
            <w:tcW w:w="425" w:type="dxa"/>
          </w:tcPr>
          <w:p w14:paraId="43E319A5"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8.61</w:t>
            </w:r>
          </w:p>
        </w:tc>
        <w:tc>
          <w:tcPr>
            <w:tcW w:w="425" w:type="dxa"/>
          </w:tcPr>
          <w:p w14:paraId="7A5BB810"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99.79</w:t>
            </w:r>
          </w:p>
        </w:tc>
        <w:tc>
          <w:tcPr>
            <w:tcW w:w="709" w:type="dxa"/>
          </w:tcPr>
          <w:p w14:paraId="2BB137F2"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Normal</w:t>
            </w:r>
          </w:p>
        </w:tc>
      </w:tr>
      <w:tr w:rsidR="000911A0" w:rsidRPr="00961D66" w14:paraId="53AE0661" w14:textId="77777777" w:rsidTr="00216776">
        <w:trPr>
          <w:trHeight w:val="224"/>
          <w:jc w:val="center"/>
        </w:trPr>
        <w:tc>
          <w:tcPr>
            <w:tcW w:w="636" w:type="dxa"/>
          </w:tcPr>
          <w:p w14:paraId="7381709C"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05"/>
                <w:sz w:val="14"/>
                <w:szCs w:val="14"/>
              </w:rPr>
              <w:t>P16LRA</w:t>
            </w:r>
          </w:p>
        </w:tc>
        <w:tc>
          <w:tcPr>
            <w:tcW w:w="521" w:type="dxa"/>
          </w:tcPr>
          <w:p w14:paraId="47CA0509"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1.585</w:t>
            </w:r>
          </w:p>
        </w:tc>
        <w:tc>
          <w:tcPr>
            <w:tcW w:w="544" w:type="dxa"/>
          </w:tcPr>
          <w:p w14:paraId="2C30078F"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0.804</w:t>
            </w:r>
          </w:p>
        </w:tc>
        <w:tc>
          <w:tcPr>
            <w:tcW w:w="571" w:type="dxa"/>
          </w:tcPr>
          <w:p w14:paraId="499EB1E5"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1.048</w:t>
            </w:r>
          </w:p>
        </w:tc>
        <w:tc>
          <w:tcPr>
            <w:tcW w:w="436" w:type="dxa"/>
          </w:tcPr>
          <w:p w14:paraId="681B79D4"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3.3</w:t>
            </w:r>
          </w:p>
        </w:tc>
        <w:tc>
          <w:tcPr>
            <w:tcW w:w="411" w:type="dxa"/>
          </w:tcPr>
          <w:p w14:paraId="011D997A"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6.1</w:t>
            </w:r>
          </w:p>
        </w:tc>
        <w:tc>
          <w:tcPr>
            <w:tcW w:w="425" w:type="dxa"/>
          </w:tcPr>
          <w:p w14:paraId="6795A087"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10.06</w:t>
            </w:r>
          </w:p>
        </w:tc>
        <w:tc>
          <w:tcPr>
            <w:tcW w:w="425" w:type="dxa"/>
          </w:tcPr>
          <w:p w14:paraId="723C589F"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77.11</w:t>
            </w:r>
          </w:p>
        </w:tc>
        <w:tc>
          <w:tcPr>
            <w:tcW w:w="709" w:type="dxa"/>
          </w:tcPr>
          <w:p w14:paraId="1020C18D"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Normal</w:t>
            </w:r>
          </w:p>
        </w:tc>
      </w:tr>
      <w:tr w:rsidR="000911A0" w:rsidRPr="00961D66" w14:paraId="134DFAB1" w14:textId="77777777" w:rsidTr="00216776">
        <w:trPr>
          <w:trHeight w:val="224"/>
          <w:jc w:val="center"/>
        </w:trPr>
        <w:tc>
          <w:tcPr>
            <w:tcW w:w="636" w:type="dxa"/>
          </w:tcPr>
          <w:p w14:paraId="56378E01"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P17MM</w:t>
            </w:r>
          </w:p>
        </w:tc>
        <w:tc>
          <w:tcPr>
            <w:tcW w:w="521" w:type="dxa"/>
          </w:tcPr>
          <w:p w14:paraId="2C4FA33E"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1.098</w:t>
            </w:r>
          </w:p>
        </w:tc>
        <w:tc>
          <w:tcPr>
            <w:tcW w:w="544" w:type="dxa"/>
          </w:tcPr>
          <w:p w14:paraId="06364410"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0.844</w:t>
            </w:r>
          </w:p>
        </w:tc>
        <w:tc>
          <w:tcPr>
            <w:tcW w:w="571" w:type="dxa"/>
          </w:tcPr>
          <w:p w14:paraId="6ADDD8AD"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1.067</w:t>
            </w:r>
          </w:p>
        </w:tc>
        <w:tc>
          <w:tcPr>
            <w:tcW w:w="436" w:type="dxa"/>
          </w:tcPr>
          <w:p w14:paraId="5BCE4DE5"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0.4</w:t>
            </w:r>
          </w:p>
        </w:tc>
        <w:tc>
          <w:tcPr>
            <w:tcW w:w="411" w:type="dxa"/>
          </w:tcPr>
          <w:p w14:paraId="148F3D82"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0.8</w:t>
            </w:r>
          </w:p>
        </w:tc>
        <w:tc>
          <w:tcPr>
            <w:tcW w:w="425" w:type="dxa"/>
          </w:tcPr>
          <w:p w14:paraId="56376C9B"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4.54</w:t>
            </w:r>
          </w:p>
        </w:tc>
        <w:tc>
          <w:tcPr>
            <w:tcW w:w="425" w:type="dxa"/>
          </w:tcPr>
          <w:p w14:paraId="274E61FB"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72.57</w:t>
            </w:r>
          </w:p>
        </w:tc>
        <w:tc>
          <w:tcPr>
            <w:tcW w:w="709" w:type="dxa"/>
          </w:tcPr>
          <w:p w14:paraId="0511B4B3"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Normal</w:t>
            </w:r>
          </w:p>
        </w:tc>
      </w:tr>
      <w:tr w:rsidR="000911A0" w:rsidRPr="00961D66" w14:paraId="515DB4D0" w14:textId="77777777" w:rsidTr="00216776">
        <w:trPr>
          <w:trHeight w:val="224"/>
          <w:jc w:val="center"/>
        </w:trPr>
        <w:tc>
          <w:tcPr>
            <w:tcW w:w="636" w:type="dxa"/>
          </w:tcPr>
          <w:p w14:paraId="31970C9A"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05"/>
                <w:sz w:val="14"/>
                <w:szCs w:val="14"/>
              </w:rPr>
              <w:t>P18PC</w:t>
            </w:r>
          </w:p>
        </w:tc>
        <w:tc>
          <w:tcPr>
            <w:tcW w:w="521" w:type="dxa"/>
          </w:tcPr>
          <w:p w14:paraId="0ACB418C"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0.735</w:t>
            </w:r>
          </w:p>
        </w:tc>
        <w:tc>
          <w:tcPr>
            <w:tcW w:w="544" w:type="dxa"/>
          </w:tcPr>
          <w:p w14:paraId="329E43EB"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0.746</w:t>
            </w:r>
          </w:p>
        </w:tc>
        <w:tc>
          <w:tcPr>
            <w:tcW w:w="571" w:type="dxa"/>
          </w:tcPr>
          <w:p w14:paraId="7CA060B7"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0.853</w:t>
            </w:r>
          </w:p>
        </w:tc>
        <w:tc>
          <w:tcPr>
            <w:tcW w:w="436" w:type="dxa"/>
          </w:tcPr>
          <w:p w14:paraId="2FAB3E39"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-2.2</w:t>
            </w:r>
          </w:p>
        </w:tc>
        <w:tc>
          <w:tcPr>
            <w:tcW w:w="411" w:type="dxa"/>
          </w:tcPr>
          <w:p w14:paraId="577EE05B"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-0.5</w:t>
            </w:r>
          </w:p>
        </w:tc>
        <w:tc>
          <w:tcPr>
            <w:tcW w:w="425" w:type="dxa"/>
          </w:tcPr>
          <w:p w14:paraId="3971E01F"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3.95</w:t>
            </w:r>
          </w:p>
        </w:tc>
        <w:tc>
          <w:tcPr>
            <w:tcW w:w="425" w:type="dxa"/>
          </w:tcPr>
          <w:p w14:paraId="60AFCFAA"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65.77</w:t>
            </w:r>
          </w:p>
        </w:tc>
        <w:tc>
          <w:tcPr>
            <w:tcW w:w="709" w:type="dxa"/>
          </w:tcPr>
          <w:p w14:paraId="53BE94C2"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Osteopenia</w:t>
            </w:r>
          </w:p>
        </w:tc>
      </w:tr>
      <w:tr w:rsidR="000911A0" w:rsidRPr="00961D66" w14:paraId="718E5B93" w14:textId="77777777" w:rsidTr="00216776">
        <w:trPr>
          <w:trHeight w:val="224"/>
          <w:jc w:val="center"/>
        </w:trPr>
        <w:tc>
          <w:tcPr>
            <w:tcW w:w="636" w:type="dxa"/>
          </w:tcPr>
          <w:p w14:paraId="12EE5D57"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05"/>
                <w:sz w:val="14"/>
                <w:szCs w:val="14"/>
              </w:rPr>
              <w:t>P19PC</w:t>
            </w:r>
          </w:p>
        </w:tc>
        <w:tc>
          <w:tcPr>
            <w:tcW w:w="521" w:type="dxa"/>
          </w:tcPr>
          <w:p w14:paraId="5D7F9AE9"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0.856</w:t>
            </w:r>
          </w:p>
        </w:tc>
        <w:tc>
          <w:tcPr>
            <w:tcW w:w="544" w:type="dxa"/>
          </w:tcPr>
          <w:p w14:paraId="0366C15A"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0.779</w:t>
            </w:r>
          </w:p>
        </w:tc>
        <w:tc>
          <w:tcPr>
            <w:tcW w:w="571" w:type="dxa"/>
          </w:tcPr>
          <w:p w14:paraId="181451F8"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0.977</w:t>
            </w:r>
          </w:p>
        </w:tc>
        <w:tc>
          <w:tcPr>
            <w:tcW w:w="436" w:type="dxa"/>
          </w:tcPr>
          <w:p w14:paraId="5E995A61"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-1.3</w:t>
            </w:r>
          </w:p>
        </w:tc>
        <w:tc>
          <w:tcPr>
            <w:tcW w:w="411" w:type="dxa"/>
          </w:tcPr>
          <w:p w14:paraId="3C2D196C"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-0.3</w:t>
            </w:r>
          </w:p>
        </w:tc>
        <w:tc>
          <w:tcPr>
            <w:tcW w:w="425" w:type="dxa"/>
          </w:tcPr>
          <w:p w14:paraId="29352A70"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3.43</w:t>
            </w:r>
          </w:p>
        </w:tc>
        <w:tc>
          <w:tcPr>
            <w:tcW w:w="425" w:type="dxa"/>
          </w:tcPr>
          <w:p w14:paraId="77A9DB3B"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72.57</w:t>
            </w:r>
          </w:p>
        </w:tc>
        <w:tc>
          <w:tcPr>
            <w:tcW w:w="709" w:type="dxa"/>
          </w:tcPr>
          <w:p w14:paraId="4A4C70C0"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Osteopenia</w:t>
            </w:r>
          </w:p>
        </w:tc>
      </w:tr>
      <w:tr w:rsidR="000911A0" w:rsidRPr="00961D66" w14:paraId="4B879B53" w14:textId="77777777" w:rsidTr="00216776">
        <w:trPr>
          <w:trHeight w:val="224"/>
          <w:jc w:val="center"/>
        </w:trPr>
        <w:tc>
          <w:tcPr>
            <w:tcW w:w="636" w:type="dxa"/>
          </w:tcPr>
          <w:p w14:paraId="7D5C10D5"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05"/>
                <w:sz w:val="14"/>
                <w:szCs w:val="14"/>
              </w:rPr>
              <w:t>P20SS</w:t>
            </w:r>
          </w:p>
        </w:tc>
        <w:tc>
          <w:tcPr>
            <w:tcW w:w="521" w:type="dxa"/>
          </w:tcPr>
          <w:p w14:paraId="4FFEB416"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1.141</w:t>
            </w:r>
          </w:p>
        </w:tc>
        <w:tc>
          <w:tcPr>
            <w:tcW w:w="544" w:type="dxa"/>
          </w:tcPr>
          <w:p w14:paraId="794FA1CE"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0.991</w:t>
            </w:r>
          </w:p>
        </w:tc>
        <w:tc>
          <w:tcPr>
            <w:tcW w:w="571" w:type="dxa"/>
          </w:tcPr>
          <w:p w14:paraId="7EFF58AA"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1.268</w:t>
            </w:r>
          </w:p>
        </w:tc>
        <w:tc>
          <w:tcPr>
            <w:tcW w:w="436" w:type="dxa"/>
          </w:tcPr>
          <w:p w14:paraId="24F96347"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0.7</w:t>
            </w:r>
          </w:p>
        </w:tc>
        <w:tc>
          <w:tcPr>
            <w:tcW w:w="411" w:type="dxa"/>
          </w:tcPr>
          <w:p w14:paraId="0E625577"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1.8</w:t>
            </w:r>
          </w:p>
        </w:tc>
        <w:tc>
          <w:tcPr>
            <w:tcW w:w="425" w:type="dxa"/>
          </w:tcPr>
          <w:p w14:paraId="6D757252"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5.47</w:t>
            </w:r>
          </w:p>
        </w:tc>
        <w:tc>
          <w:tcPr>
            <w:tcW w:w="425" w:type="dxa"/>
          </w:tcPr>
          <w:p w14:paraId="4DAFA78E"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91.63</w:t>
            </w:r>
          </w:p>
        </w:tc>
        <w:tc>
          <w:tcPr>
            <w:tcW w:w="709" w:type="dxa"/>
          </w:tcPr>
          <w:p w14:paraId="66BBBE7C"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Normal</w:t>
            </w:r>
          </w:p>
        </w:tc>
      </w:tr>
      <w:tr w:rsidR="000911A0" w:rsidRPr="00961D66" w14:paraId="2B6BB180" w14:textId="77777777" w:rsidTr="00216776">
        <w:trPr>
          <w:trHeight w:val="224"/>
          <w:jc w:val="center"/>
        </w:trPr>
        <w:tc>
          <w:tcPr>
            <w:tcW w:w="636" w:type="dxa"/>
          </w:tcPr>
          <w:p w14:paraId="2C5E97CB"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05"/>
                <w:sz w:val="14"/>
                <w:szCs w:val="14"/>
              </w:rPr>
              <w:t>P21VL</w:t>
            </w:r>
          </w:p>
        </w:tc>
        <w:tc>
          <w:tcPr>
            <w:tcW w:w="521" w:type="dxa"/>
          </w:tcPr>
          <w:p w14:paraId="43F21C04"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1.678</w:t>
            </w:r>
          </w:p>
        </w:tc>
        <w:tc>
          <w:tcPr>
            <w:tcW w:w="544" w:type="dxa"/>
          </w:tcPr>
          <w:p w14:paraId="3A29940E"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0.674</w:t>
            </w:r>
          </w:p>
        </w:tc>
        <w:tc>
          <w:tcPr>
            <w:tcW w:w="571" w:type="dxa"/>
          </w:tcPr>
          <w:p w14:paraId="6821A551"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0.964</w:t>
            </w:r>
          </w:p>
        </w:tc>
        <w:tc>
          <w:tcPr>
            <w:tcW w:w="436" w:type="dxa"/>
          </w:tcPr>
          <w:p w14:paraId="6DCFF229"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4.5</w:t>
            </w:r>
          </w:p>
        </w:tc>
        <w:tc>
          <w:tcPr>
            <w:tcW w:w="411" w:type="dxa"/>
          </w:tcPr>
          <w:p w14:paraId="5D89F1A6"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5.3</w:t>
            </w:r>
          </w:p>
        </w:tc>
        <w:tc>
          <w:tcPr>
            <w:tcW w:w="425" w:type="dxa"/>
          </w:tcPr>
          <w:p w14:paraId="100856BB"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14.69</w:t>
            </w:r>
          </w:p>
        </w:tc>
        <w:tc>
          <w:tcPr>
            <w:tcW w:w="425" w:type="dxa"/>
          </w:tcPr>
          <w:p w14:paraId="2AF40D37"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58.97</w:t>
            </w:r>
          </w:p>
        </w:tc>
        <w:tc>
          <w:tcPr>
            <w:tcW w:w="709" w:type="dxa"/>
          </w:tcPr>
          <w:p w14:paraId="6FABC32E"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Normal</w:t>
            </w:r>
          </w:p>
        </w:tc>
      </w:tr>
      <w:tr w:rsidR="000911A0" w:rsidRPr="00961D66" w14:paraId="6756713B" w14:textId="77777777" w:rsidTr="00216776">
        <w:trPr>
          <w:trHeight w:val="224"/>
          <w:jc w:val="center"/>
        </w:trPr>
        <w:tc>
          <w:tcPr>
            <w:tcW w:w="636" w:type="dxa"/>
          </w:tcPr>
          <w:p w14:paraId="5D8543A8"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05"/>
                <w:sz w:val="14"/>
                <w:szCs w:val="14"/>
              </w:rPr>
              <w:t>P22ZR</w:t>
            </w:r>
          </w:p>
        </w:tc>
        <w:tc>
          <w:tcPr>
            <w:tcW w:w="521" w:type="dxa"/>
          </w:tcPr>
          <w:p w14:paraId="5C815ACC"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0.695</w:t>
            </w:r>
          </w:p>
        </w:tc>
        <w:tc>
          <w:tcPr>
            <w:tcW w:w="544" w:type="dxa"/>
          </w:tcPr>
          <w:p w14:paraId="69852AFC"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0.619</w:t>
            </w:r>
          </w:p>
        </w:tc>
        <w:tc>
          <w:tcPr>
            <w:tcW w:w="571" w:type="dxa"/>
          </w:tcPr>
          <w:p w14:paraId="34CEEE73"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0.726</w:t>
            </w:r>
          </w:p>
        </w:tc>
        <w:tc>
          <w:tcPr>
            <w:tcW w:w="436" w:type="dxa"/>
          </w:tcPr>
          <w:p w14:paraId="019E70A5"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-2.4</w:t>
            </w:r>
          </w:p>
        </w:tc>
        <w:tc>
          <w:tcPr>
            <w:tcW w:w="411" w:type="dxa"/>
          </w:tcPr>
          <w:p w14:paraId="36542CA1"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-0.7</w:t>
            </w:r>
          </w:p>
        </w:tc>
        <w:tc>
          <w:tcPr>
            <w:tcW w:w="425" w:type="dxa"/>
          </w:tcPr>
          <w:p w14:paraId="5640E94A"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3.19</w:t>
            </w:r>
          </w:p>
        </w:tc>
        <w:tc>
          <w:tcPr>
            <w:tcW w:w="425" w:type="dxa"/>
          </w:tcPr>
          <w:p w14:paraId="1342A828"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63.05</w:t>
            </w:r>
          </w:p>
        </w:tc>
        <w:tc>
          <w:tcPr>
            <w:tcW w:w="709" w:type="dxa"/>
          </w:tcPr>
          <w:p w14:paraId="7F39CC10"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Osteopenia</w:t>
            </w:r>
          </w:p>
        </w:tc>
      </w:tr>
      <w:tr w:rsidR="000911A0" w:rsidRPr="00961D66" w14:paraId="5656BFC7" w14:textId="77777777" w:rsidTr="00216776">
        <w:trPr>
          <w:trHeight w:val="224"/>
          <w:jc w:val="center"/>
        </w:trPr>
        <w:tc>
          <w:tcPr>
            <w:tcW w:w="636" w:type="dxa"/>
          </w:tcPr>
          <w:p w14:paraId="7A42C22A"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P23AL</w:t>
            </w:r>
          </w:p>
        </w:tc>
        <w:tc>
          <w:tcPr>
            <w:tcW w:w="521" w:type="dxa"/>
          </w:tcPr>
          <w:p w14:paraId="6E1FCE60"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0.845</w:t>
            </w:r>
          </w:p>
        </w:tc>
        <w:tc>
          <w:tcPr>
            <w:tcW w:w="544" w:type="dxa"/>
          </w:tcPr>
          <w:p w14:paraId="553D224C"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0.744</w:t>
            </w:r>
          </w:p>
        </w:tc>
        <w:tc>
          <w:tcPr>
            <w:tcW w:w="571" w:type="dxa"/>
          </w:tcPr>
          <w:p w14:paraId="2559AD54"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0.912</w:t>
            </w:r>
          </w:p>
        </w:tc>
        <w:tc>
          <w:tcPr>
            <w:tcW w:w="436" w:type="dxa"/>
          </w:tcPr>
          <w:p w14:paraId="7C5B42AF"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-1.4</w:t>
            </w:r>
          </w:p>
        </w:tc>
        <w:tc>
          <w:tcPr>
            <w:tcW w:w="411" w:type="dxa"/>
          </w:tcPr>
          <w:p w14:paraId="541A253D"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-0.6</w:t>
            </w:r>
          </w:p>
        </w:tc>
        <w:tc>
          <w:tcPr>
            <w:tcW w:w="425" w:type="dxa"/>
          </w:tcPr>
          <w:p w14:paraId="0A138422"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3.71</w:t>
            </w:r>
          </w:p>
        </w:tc>
        <w:tc>
          <w:tcPr>
            <w:tcW w:w="425" w:type="dxa"/>
          </w:tcPr>
          <w:p w14:paraId="29C0C034"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75.75</w:t>
            </w:r>
          </w:p>
        </w:tc>
        <w:tc>
          <w:tcPr>
            <w:tcW w:w="709" w:type="dxa"/>
          </w:tcPr>
          <w:p w14:paraId="629A590A"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Osteopenia</w:t>
            </w:r>
          </w:p>
        </w:tc>
      </w:tr>
      <w:tr w:rsidR="000911A0" w:rsidRPr="00961D66" w14:paraId="03FB05E3" w14:textId="77777777" w:rsidTr="00216776">
        <w:trPr>
          <w:trHeight w:val="224"/>
          <w:jc w:val="center"/>
        </w:trPr>
        <w:tc>
          <w:tcPr>
            <w:tcW w:w="636" w:type="dxa"/>
          </w:tcPr>
          <w:p w14:paraId="59082BC1"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05"/>
                <w:sz w:val="14"/>
                <w:szCs w:val="14"/>
              </w:rPr>
              <w:t>P24AY</w:t>
            </w:r>
          </w:p>
        </w:tc>
        <w:tc>
          <w:tcPr>
            <w:tcW w:w="521" w:type="dxa"/>
          </w:tcPr>
          <w:p w14:paraId="29836B9F"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0.899</w:t>
            </w:r>
          </w:p>
        </w:tc>
        <w:tc>
          <w:tcPr>
            <w:tcW w:w="544" w:type="dxa"/>
          </w:tcPr>
          <w:p w14:paraId="31C48ACE"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0.743</w:t>
            </w:r>
          </w:p>
        </w:tc>
        <w:tc>
          <w:tcPr>
            <w:tcW w:w="571" w:type="dxa"/>
          </w:tcPr>
          <w:p w14:paraId="5C0DC4B8"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0.964</w:t>
            </w:r>
          </w:p>
        </w:tc>
        <w:tc>
          <w:tcPr>
            <w:tcW w:w="436" w:type="dxa"/>
          </w:tcPr>
          <w:p w14:paraId="1740B66A"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w:t>
            </w:r>
          </w:p>
        </w:tc>
        <w:tc>
          <w:tcPr>
            <w:tcW w:w="411" w:type="dxa"/>
          </w:tcPr>
          <w:p w14:paraId="28A2C5BE"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-0.1</w:t>
            </w:r>
          </w:p>
        </w:tc>
        <w:tc>
          <w:tcPr>
            <w:tcW w:w="425" w:type="dxa"/>
          </w:tcPr>
          <w:p w14:paraId="0788DD92"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4.23</w:t>
            </w:r>
          </w:p>
        </w:tc>
        <w:tc>
          <w:tcPr>
            <w:tcW w:w="425" w:type="dxa"/>
          </w:tcPr>
          <w:p w14:paraId="28A8F1D2"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90.72</w:t>
            </w:r>
          </w:p>
        </w:tc>
        <w:tc>
          <w:tcPr>
            <w:tcW w:w="709" w:type="dxa"/>
          </w:tcPr>
          <w:p w14:paraId="7451DF93"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Normal</w:t>
            </w:r>
          </w:p>
        </w:tc>
      </w:tr>
      <w:tr w:rsidR="000911A0" w:rsidRPr="00961D66" w14:paraId="3D10DE06" w14:textId="77777777" w:rsidTr="00216776">
        <w:trPr>
          <w:trHeight w:val="224"/>
          <w:jc w:val="center"/>
        </w:trPr>
        <w:tc>
          <w:tcPr>
            <w:tcW w:w="636" w:type="dxa"/>
          </w:tcPr>
          <w:p w14:paraId="501D9621"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05"/>
                <w:sz w:val="14"/>
                <w:szCs w:val="14"/>
              </w:rPr>
              <w:t>P25AMY</w:t>
            </w:r>
          </w:p>
        </w:tc>
        <w:tc>
          <w:tcPr>
            <w:tcW w:w="521" w:type="dxa"/>
          </w:tcPr>
          <w:p w14:paraId="1A154077"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1.241</w:t>
            </w:r>
          </w:p>
        </w:tc>
        <w:tc>
          <w:tcPr>
            <w:tcW w:w="544" w:type="dxa"/>
          </w:tcPr>
          <w:p w14:paraId="3C56CBDB"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1.065</w:t>
            </w:r>
          </w:p>
        </w:tc>
        <w:tc>
          <w:tcPr>
            <w:tcW w:w="571" w:type="dxa"/>
          </w:tcPr>
          <w:p w14:paraId="68D753FE"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1.363</w:t>
            </w:r>
          </w:p>
        </w:tc>
        <w:tc>
          <w:tcPr>
            <w:tcW w:w="436" w:type="dxa"/>
          </w:tcPr>
          <w:p w14:paraId="27BE2366"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1.5</w:t>
            </w:r>
          </w:p>
        </w:tc>
        <w:tc>
          <w:tcPr>
            <w:tcW w:w="411" w:type="dxa"/>
          </w:tcPr>
          <w:p w14:paraId="4460B7A7"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2.9</w:t>
            </w:r>
          </w:p>
        </w:tc>
        <w:tc>
          <w:tcPr>
            <w:tcW w:w="425" w:type="dxa"/>
          </w:tcPr>
          <w:p w14:paraId="4D7252F7"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7.48</w:t>
            </w:r>
          </w:p>
        </w:tc>
        <w:tc>
          <w:tcPr>
            <w:tcW w:w="425" w:type="dxa"/>
          </w:tcPr>
          <w:p w14:paraId="35E5AAA4"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73.48</w:t>
            </w:r>
          </w:p>
        </w:tc>
        <w:tc>
          <w:tcPr>
            <w:tcW w:w="709" w:type="dxa"/>
          </w:tcPr>
          <w:p w14:paraId="46D03869"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Normal</w:t>
            </w:r>
          </w:p>
        </w:tc>
      </w:tr>
      <w:tr w:rsidR="000911A0" w:rsidRPr="00961D66" w14:paraId="57B0F5F6" w14:textId="77777777" w:rsidTr="00216776">
        <w:trPr>
          <w:trHeight w:val="224"/>
          <w:jc w:val="center"/>
        </w:trPr>
        <w:tc>
          <w:tcPr>
            <w:tcW w:w="636" w:type="dxa"/>
          </w:tcPr>
          <w:p w14:paraId="4B2269C4"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P26AC</w:t>
            </w:r>
          </w:p>
        </w:tc>
        <w:tc>
          <w:tcPr>
            <w:tcW w:w="521" w:type="dxa"/>
          </w:tcPr>
          <w:p w14:paraId="02405907"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0.733</w:t>
            </w:r>
          </w:p>
        </w:tc>
        <w:tc>
          <w:tcPr>
            <w:tcW w:w="544" w:type="dxa"/>
          </w:tcPr>
          <w:p w14:paraId="79A40654"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0.638</w:t>
            </w:r>
          </w:p>
        </w:tc>
        <w:tc>
          <w:tcPr>
            <w:tcW w:w="571" w:type="dxa"/>
          </w:tcPr>
          <w:p w14:paraId="2493CBD7"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0.792</w:t>
            </w:r>
          </w:p>
        </w:tc>
        <w:tc>
          <w:tcPr>
            <w:tcW w:w="436" w:type="dxa"/>
          </w:tcPr>
          <w:p w14:paraId="54FFC34E"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-2.2</w:t>
            </w:r>
          </w:p>
        </w:tc>
        <w:tc>
          <w:tcPr>
            <w:tcW w:w="411" w:type="dxa"/>
          </w:tcPr>
          <w:p w14:paraId="72F47D1F"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-0.6</w:t>
            </w:r>
          </w:p>
        </w:tc>
        <w:tc>
          <w:tcPr>
            <w:tcW w:w="425" w:type="dxa"/>
          </w:tcPr>
          <w:p w14:paraId="2870FCC8"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2.67</w:t>
            </w:r>
          </w:p>
        </w:tc>
        <w:tc>
          <w:tcPr>
            <w:tcW w:w="425" w:type="dxa"/>
          </w:tcPr>
          <w:p w14:paraId="119E5B80"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64.86</w:t>
            </w:r>
          </w:p>
        </w:tc>
        <w:tc>
          <w:tcPr>
            <w:tcW w:w="709" w:type="dxa"/>
          </w:tcPr>
          <w:p w14:paraId="032904FC"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Osteopenia</w:t>
            </w:r>
          </w:p>
        </w:tc>
      </w:tr>
      <w:tr w:rsidR="000911A0" w:rsidRPr="00961D66" w14:paraId="3595D1D5" w14:textId="77777777" w:rsidTr="00216776">
        <w:trPr>
          <w:trHeight w:val="224"/>
          <w:jc w:val="center"/>
        </w:trPr>
        <w:tc>
          <w:tcPr>
            <w:tcW w:w="636" w:type="dxa"/>
          </w:tcPr>
          <w:p w14:paraId="3AD8C3F9"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P27AH</w:t>
            </w:r>
          </w:p>
        </w:tc>
        <w:tc>
          <w:tcPr>
            <w:tcW w:w="521" w:type="dxa"/>
          </w:tcPr>
          <w:p w14:paraId="28E2FDA0"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0.956</w:t>
            </w:r>
          </w:p>
        </w:tc>
        <w:tc>
          <w:tcPr>
            <w:tcW w:w="544" w:type="dxa"/>
          </w:tcPr>
          <w:p w14:paraId="2728B89F"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0.699</w:t>
            </w:r>
          </w:p>
        </w:tc>
        <w:tc>
          <w:tcPr>
            <w:tcW w:w="571" w:type="dxa"/>
          </w:tcPr>
          <w:p w14:paraId="603F68E7"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0.901</w:t>
            </w:r>
          </w:p>
        </w:tc>
        <w:tc>
          <w:tcPr>
            <w:tcW w:w="436" w:type="dxa"/>
          </w:tcPr>
          <w:p w14:paraId="7BA84825"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-0.6</w:t>
            </w:r>
          </w:p>
        </w:tc>
        <w:tc>
          <w:tcPr>
            <w:tcW w:w="411" w:type="dxa"/>
          </w:tcPr>
          <w:p w14:paraId="01E4B8AB"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0.2</w:t>
            </w:r>
          </w:p>
        </w:tc>
        <w:tc>
          <w:tcPr>
            <w:tcW w:w="425" w:type="dxa"/>
          </w:tcPr>
          <w:p w14:paraId="3E8D2A19"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4.75</w:t>
            </w:r>
          </w:p>
        </w:tc>
        <w:tc>
          <w:tcPr>
            <w:tcW w:w="425" w:type="dxa"/>
          </w:tcPr>
          <w:p w14:paraId="4894E0D8"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58.97</w:t>
            </w:r>
          </w:p>
        </w:tc>
        <w:tc>
          <w:tcPr>
            <w:tcW w:w="709" w:type="dxa"/>
          </w:tcPr>
          <w:p w14:paraId="12828E32"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Normal</w:t>
            </w:r>
          </w:p>
        </w:tc>
      </w:tr>
      <w:tr w:rsidR="000911A0" w:rsidRPr="00961D66" w14:paraId="1C3D01D0" w14:textId="77777777" w:rsidTr="00216776">
        <w:trPr>
          <w:trHeight w:val="224"/>
          <w:jc w:val="center"/>
        </w:trPr>
        <w:tc>
          <w:tcPr>
            <w:tcW w:w="636" w:type="dxa"/>
          </w:tcPr>
          <w:p w14:paraId="4F9F9EA9"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P28AO</w:t>
            </w:r>
          </w:p>
        </w:tc>
        <w:tc>
          <w:tcPr>
            <w:tcW w:w="521" w:type="dxa"/>
          </w:tcPr>
          <w:p w14:paraId="3996A1C5"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1.267</w:t>
            </w:r>
          </w:p>
        </w:tc>
        <w:tc>
          <w:tcPr>
            <w:tcW w:w="544" w:type="dxa"/>
          </w:tcPr>
          <w:p w14:paraId="62C8DD61"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0.759</w:t>
            </w:r>
          </w:p>
        </w:tc>
        <w:tc>
          <w:tcPr>
            <w:tcW w:w="571" w:type="dxa"/>
          </w:tcPr>
          <w:p w14:paraId="4EE1B1C5"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0.983</w:t>
            </w:r>
          </w:p>
        </w:tc>
        <w:tc>
          <w:tcPr>
            <w:tcW w:w="436" w:type="dxa"/>
          </w:tcPr>
          <w:p w14:paraId="436DC31C"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1.7</w:t>
            </w:r>
          </w:p>
        </w:tc>
        <w:tc>
          <w:tcPr>
            <w:tcW w:w="411" w:type="dxa"/>
          </w:tcPr>
          <w:p w14:paraId="64E2DC44"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3.4</w:t>
            </w:r>
          </w:p>
        </w:tc>
        <w:tc>
          <w:tcPr>
            <w:tcW w:w="425" w:type="dxa"/>
          </w:tcPr>
          <w:p w14:paraId="6E290766"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7.74</w:t>
            </w:r>
          </w:p>
        </w:tc>
        <w:tc>
          <w:tcPr>
            <w:tcW w:w="425" w:type="dxa"/>
          </w:tcPr>
          <w:p w14:paraId="370DC712"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78.93</w:t>
            </w:r>
          </w:p>
        </w:tc>
        <w:tc>
          <w:tcPr>
            <w:tcW w:w="709" w:type="dxa"/>
          </w:tcPr>
          <w:p w14:paraId="269AD07D"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Normal</w:t>
            </w:r>
          </w:p>
        </w:tc>
      </w:tr>
      <w:tr w:rsidR="000911A0" w:rsidRPr="00961D66" w14:paraId="67489E7C" w14:textId="77777777" w:rsidTr="00216776">
        <w:trPr>
          <w:trHeight w:val="224"/>
          <w:jc w:val="center"/>
        </w:trPr>
        <w:tc>
          <w:tcPr>
            <w:tcW w:w="636" w:type="dxa"/>
          </w:tcPr>
          <w:p w14:paraId="6B7B3717"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P29AL</w:t>
            </w:r>
          </w:p>
        </w:tc>
        <w:tc>
          <w:tcPr>
            <w:tcW w:w="521" w:type="dxa"/>
          </w:tcPr>
          <w:p w14:paraId="70FD65D6"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0.913</w:t>
            </w:r>
          </w:p>
        </w:tc>
        <w:tc>
          <w:tcPr>
            <w:tcW w:w="544" w:type="dxa"/>
          </w:tcPr>
          <w:p w14:paraId="4438C5F1"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0.749</w:t>
            </w:r>
          </w:p>
        </w:tc>
        <w:tc>
          <w:tcPr>
            <w:tcW w:w="571" w:type="dxa"/>
          </w:tcPr>
          <w:p w14:paraId="510E8A7D"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0.913</w:t>
            </w:r>
          </w:p>
        </w:tc>
        <w:tc>
          <w:tcPr>
            <w:tcW w:w="436" w:type="dxa"/>
          </w:tcPr>
          <w:p w14:paraId="35E3B261"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-0.9</w:t>
            </w:r>
          </w:p>
        </w:tc>
        <w:tc>
          <w:tcPr>
            <w:tcW w:w="411" w:type="dxa"/>
          </w:tcPr>
          <w:p w14:paraId="7B3F0C53"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-0.3</w:t>
            </w:r>
          </w:p>
        </w:tc>
        <w:tc>
          <w:tcPr>
            <w:tcW w:w="425" w:type="dxa"/>
          </w:tcPr>
          <w:p w14:paraId="3CC8CB3B"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4.36</w:t>
            </w:r>
          </w:p>
        </w:tc>
        <w:tc>
          <w:tcPr>
            <w:tcW w:w="425" w:type="dxa"/>
          </w:tcPr>
          <w:p w14:paraId="7E2972AB"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92.53</w:t>
            </w:r>
          </w:p>
        </w:tc>
        <w:tc>
          <w:tcPr>
            <w:tcW w:w="709" w:type="dxa"/>
          </w:tcPr>
          <w:p w14:paraId="1720FAF7"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Normal</w:t>
            </w:r>
          </w:p>
        </w:tc>
      </w:tr>
      <w:tr w:rsidR="000911A0" w:rsidRPr="00961D66" w14:paraId="6B0F9E51" w14:textId="77777777" w:rsidTr="00216776">
        <w:trPr>
          <w:trHeight w:val="224"/>
          <w:jc w:val="center"/>
        </w:trPr>
        <w:tc>
          <w:tcPr>
            <w:tcW w:w="636" w:type="dxa"/>
          </w:tcPr>
          <w:p w14:paraId="67F4E332"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P30AH</w:t>
            </w:r>
          </w:p>
        </w:tc>
        <w:tc>
          <w:tcPr>
            <w:tcW w:w="521" w:type="dxa"/>
          </w:tcPr>
          <w:p w14:paraId="38BCE170"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0.829</w:t>
            </w:r>
          </w:p>
        </w:tc>
        <w:tc>
          <w:tcPr>
            <w:tcW w:w="544" w:type="dxa"/>
          </w:tcPr>
          <w:p w14:paraId="41214B39"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0.514</w:t>
            </w:r>
          </w:p>
        </w:tc>
        <w:tc>
          <w:tcPr>
            <w:tcW w:w="571" w:type="dxa"/>
          </w:tcPr>
          <w:p w14:paraId="354F92C3"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0.755</w:t>
            </w:r>
          </w:p>
        </w:tc>
        <w:tc>
          <w:tcPr>
            <w:tcW w:w="436" w:type="dxa"/>
          </w:tcPr>
          <w:p w14:paraId="48BE2080"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-1.5</w:t>
            </w:r>
          </w:p>
        </w:tc>
        <w:tc>
          <w:tcPr>
            <w:tcW w:w="411" w:type="dxa"/>
          </w:tcPr>
          <w:p w14:paraId="40F1AA4A"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0.4</w:t>
            </w:r>
          </w:p>
        </w:tc>
        <w:tc>
          <w:tcPr>
            <w:tcW w:w="425" w:type="dxa"/>
          </w:tcPr>
          <w:p w14:paraId="121E9FEB"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3.58</w:t>
            </w:r>
          </w:p>
        </w:tc>
        <w:tc>
          <w:tcPr>
            <w:tcW w:w="425" w:type="dxa"/>
          </w:tcPr>
          <w:p w14:paraId="3BE9B557"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57.61</w:t>
            </w:r>
          </w:p>
        </w:tc>
        <w:tc>
          <w:tcPr>
            <w:tcW w:w="709" w:type="dxa"/>
          </w:tcPr>
          <w:p w14:paraId="0FDEA293"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Osteopenia</w:t>
            </w:r>
          </w:p>
        </w:tc>
      </w:tr>
      <w:tr w:rsidR="000911A0" w:rsidRPr="00961D66" w14:paraId="640F7819" w14:textId="77777777" w:rsidTr="00216776">
        <w:trPr>
          <w:trHeight w:val="224"/>
          <w:jc w:val="center"/>
        </w:trPr>
        <w:tc>
          <w:tcPr>
            <w:tcW w:w="636" w:type="dxa"/>
          </w:tcPr>
          <w:p w14:paraId="51397D1D"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P31AH</w:t>
            </w:r>
          </w:p>
        </w:tc>
        <w:tc>
          <w:tcPr>
            <w:tcW w:w="521" w:type="dxa"/>
          </w:tcPr>
          <w:p w14:paraId="2581ACC2"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0.725</w:t>
            </w:r>
          </w:p>
        </w:tc>
        <w:tc>
          <w:tcPr>
            <w:tcW w:w="544" w:type="dxa"/>
          </w:tcPr>
          <w:p w14:paraId="7ACD658A"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0.514</w:t>
            </w:r>
          </w:p>
        </w:tc>
        <w:tc>
          <w:tcPr>
            <w:tcW w:w="571" w:type="dxa"/>
          </w:tcPr>
          <w:p w14:paraId="34BD61E2"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0.687</w:t>
            </w:r>
          </w:p>
        </w:tc>
        <w:tc>
          <w:tcPr>
            <w:tcW w:w="436" w:type="dxa"/>
          </w:tcPr>
          <w:p w14:paraId="6060F397"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-2.3</w:t>
            </w:r>
          </w:p>
        </w:tc>
        <w:tc>
          <w:tcPr>
            <w:tcW w:w="411" w:type="dxa"/>
          </w:tcPr>
          <w:p w14:paraId="026DD58E"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-0.4</w:t>
            </w:r>
          </w:p>
        </w:tc>
        <w:tc>
          <w:tcPr>
            <w:tcW w:w="425" w:type="dxa"/>
          </w:tcPr>
          <w:p w14:paraId="4AA65910"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2.54</w:t>
            </w:r>
          </w:p>
        </w:tc>
        <w:tc>
          <w:tcPr>
            <w:tcW w:w="425" w:type="dxa"/>
          </w:tcPr>
          <w:p w14:paraId="6AB3A8A8"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57.61</w:t>
            </w:r>
          </w:p>
        </w:tc>
        <w:tc>
          <w:tcPr>
            <w:tcW w:w="709" w:type="dxa"/>
          </w:tcPr>
          <w:p w14:paraId="095A30D1"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Osteopenia</w:t>
            </w:r>
          </w:p>
        </w:tc>
      </w:tr>
      <w:tr w:rsidR="000911A0" w:rsidRPr="00961D66" w14:paraId="2E6E2525" w14:textId="77777777" w:rsidTr="00216776">
        <w:trPr>
          <w:trHeight w:val="224"/>
          <w:jc w:val="center"/>
        </w:trPr>
        <w:tc>
          <w:tcPr>
            <w:tcW w:w="636" w:type="dxa"/>
          </w:tcPr>
          <w:p w14:paraId="407F3D6F"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05"/>
                <w:sz w:val="14"/>
                <w:szCs w:val="14"/>
              </w:rPr>
              <w:t>P32ADR</w:t>
            </w:r>
          </w:p>
        </w:tc>
        <w:tc>
          <w:tcPr>
            <w:tcW w:w="521" w:type="dxa"/>
          </w:tcPr>
          <w:p w14:paraId="6C64A9CE"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0.937</w:t>
            </w:r>
          </w:p>
        </w:tc>
        <w:tc>
          <w:tcPr>
            <w:tcW w:w="544" w:type="dxa"/>
          </w:tcPr>
          <w:p w14:paraId="6CD345E9"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0.864</w:t>
            </w:r>
          </w:p>
        </w:tc>
        <w:tc>
          <w:tcPr>
            <w:tcW w:w="571" w:type="dxa"/>
          </w:tcPr>
          <w:p w14:paraId="002DE213"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1.036</w:t>
            </w:r>
          </w:p>
        </w:tc>
        <w:tc>
          <w:tcPr>
            <w:tcW w:w="436" w:type="dxa"/>
          </w:tcPr>
          <w:p w14:paraId="7B46B210"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-0.7</w:t>
            </w:r>
          </w:p>
        </w:tc>
        <w:tc>
          <w:tcPr>
            <w:tcW w:w="411" w:type="dxa"/>
          </w:tcPr>
          <w:p w14:paraId="622A14BC"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0.6</w:t>
            </w:r>
          </w:p>
        </w:tc>
        <w:tc>
          <w:tcPr>
            <w:tcW w:w="425" w:type="dxa"/>
          </w:tcPr>
          <w:p w14:paraId="036A615E"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4.62</w:t>
            </w:r>
          </w:p>
        </w:tc>
        <w:tc>
          <w:tcPr>
            <w:tcW w:w="425" w:type="dxa"/>
          </w:tcPr>
          <w:p w14:paraId="23260A4C"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72.57</w:t>
            </w:r>
          </w:p>
        </w:tc>
        <w:tc>
          <w:tcPr>
            <w:tcW w:w="709" w:type="dxa"/>
          </w:tcPr>
          <w:p w14:paraId="0565D377"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Normal</w:t>
            </w:r>
          </w:p>
        </w:tc>
      </w:tr>
      <w:tr w:rsidR="000911A0" w:rsidRPr="00961D66" w14:paraId="00739ABA" w14:textId="77777777" w:rsidTr="00216776">
        <w:trPr>
          <w:trHeight w:val="224"/>
          <w:jc w:val="center"/>
        </w:trPr>
        <w:tc>
          <w:tcPr>
            <w:tcW w:w="636" w:type="dxa"/>
          </w:tcPr>
          <w:p w14:paraId="5293B6A9"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05"/>
                <w:sz w:val="14"/>
                <w:szCs w:val="14"/>
              </w:rPr>
              <w:t>P33AK</w:t>
            </w:r>
          </w:p>
        </w:tc>
        <w:tc>
          <w:tcPr>
            <w:tcW w:w="521" w:type="dxa"/>
          </w:tcPr>
          <w:p w14:paraId="07D35068"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1.164</w:t>
            </w:r>
          </w:p>
        </w:tc>
        <w:tc>
          <w:tcPr>
            <w:tcW w:w="544" w:type="dxa"/>
          </w:tcPr>
          <w:p w14:paraId="50C0658B"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0.937</w:t>
            </w:r>
          </w:p>
        </w:tc>
        <w:tc>
          <w:tcPr>
            <w:tcW w:w="571" w:type="dxa"/>
          </w:tcPr>
          <w:p w14:paraId="00047571"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1.151</w:t>
            </w:r>
          </w:p>
        </w:tc>
        <w:tc>
          <w:tcPr>
            <w:tcW w:w="436" w:type="dxa"/>
          </w:tcPr>
          <w:p w14:paraId="461A31C3"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0.9</w:t>
            </w:r>
          </w:p>
        </w:tc>
        <w:tc>
          <w:tcPr>
            <w:tcW w:w="411" w:type="dxa"/>
          </w:tcPr>
          <w:p w14:paraId="75F3EB24"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1</w:t>
            </w:r>
          </w:p>
        </w:tc>
        <w:tc>
          <w:tcPr>
            <w:tcW w:w="425" w:type="dxa"/>
          </w:tcPr>
          <w:p w14:paraId="2990C1F6"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6.70</w:t>
            </w:r>
          </w:p>
        </w:tc>
        <w:tc>
          <w:tcPr>
            <w:tcW w:w="425" w:type="dxa"/>
          </w:tcPr>
          <w:p w14:paraId="316DB3D7"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56.70</w:t>
            </w:r>
          </w:p>
        </w:tc>
        <w:tc>
          <w:tcPr>
            <w:tcW w:w="709" w:type="dxa"/>
          </w:tcPr>
          <w:p w14:paraId="5898FECB"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Normal</w:t>
            </w:r>
          </w:p>
        </w:tc>
      </w:tr>
      <w:tr w:rsidR="000911A0" w:rsidRPr="00961D66" w14:paraId="3C317C2A" w14:textId="77777777" w:rsidTr="00216776">
        <w:trPr>
          <w:trHeight w:val="224"/>
          <w:jc w:val="center"/>
        </w:trPr>
        <w:tc>
          <w:tcPr>
            <w:tcW w:w="636" w:type="dxa"/>
          </w:tcPr>
          <w:p w14:paraId="6E03710A"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05"/>
                <w:sz w:val="14"/>
                <w:szCs w:val="14"/>
              </w:rPr>
              <w:t>P34AK</w:t>
            </w:r>
          </w:p>
        </w:tc>
        <w:tc>
          <w:tcPr>
            <w:tcW w:w="521" w:type="dxa"/>
          </w:tcPr>
          <w:p w14:paraId="15147191"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0.619</w:t>
            </w:r>
          </w:p>
        </w:tc>
        <w:tc>
          <w:tcPr>
            <w:tcW w:w="544" w:type="dxa"/>
          </w:tcPr>
          <w:p w14:paraId="4C557A1A"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0.504</w:t>
            </w:r>
          </w:p>
        </w:tc>
        <w:tc>
          <w:tcPr>
            <w:tcW w:w="571" w:type="dxa"/>
          </w:tcPr>
          <w:p w14:paraId="063A1AA7"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0.627</w:t>
            </w:r>
          </w:p>
        </w:tc>
        <w:tc>
          <w:tcPr>
            <w:tcW w:w="436" w:type="dxa"/>
          </w:tcPr>
          <w:p w14:paraId="7E1D3F06"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-2.7</w:t>
            </w:r>
          </w:p>
        </w:tc>
        <w:tc>
          <w:tcPr>
            <w:tcW w:w="411" w:type="dxa"/>
          </w:tcPr>
          <w:p w14:paraId="4307B886"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-1.4</w:t>
            </w:r>
          </w:p>
        </w:tc>
        <w:tc>
          <w:tcPr>
            <w:tcW w:w="425" w:type="dxa"/>
          </w:tcPr>
          <w:p w14:paraId="1A3EC386"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2.02</w:t>
            </w:r>
          </w:p>
        </w:tc>
        <w:tc>
          <w:tcPr>
            <w:tcW w:w="425" w:type="dxa"/>
          </w:tcPr>
          <w:p w14:paraId="74DFB329"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97.52</w:t>
            </w:r>
          </w:p>
        </w:tc>
        <w:tc>
          <w:tcPr>
            <w:tcW w:w="709" w:type="dxa"/>
          </w:tcPr>
          <w:p w14:paraId="44E910AC" w14:textId="42E89229" w:rsidR="007C1AC3" w:rsidRPr="00961D66" w:rsidRDefault="007C1AC3" w:rsidP="000174B0">
            <w:pPr>
              <w:pStyle w:val="TableParagraph"/>
              <w:rPr>
                <w:rFonts w:ascii="Times New Roman" w:hAnsi="Times New Roman" w:cs="Times New Roman"/>
                <w:bCs/>
                <w:sz w:val="14"/>
                <w:szCs w:val="14"/>
              </w:rPr>
            </w:pPr>
            <w:proofErr w:type="spellStart"/>
            <w:r w:rsidRPr="00961D66">
              <w:rPr>
                <w:rFonts w:ascii="Times New Roman" w:hAnsi="Times New Roman" w:cs="Times New Roman"/>
                <w:bCs/>
                <w:sz w:val="14"/>
                <w:szCs w:val="14"/>
              </w:rPr>
              <w:t>Osteoporo</w:t>
            </w:r>
            <w:proofErr w:type="spellEnd"/>
          </w:p>
        </w:tc>
      </w:tr>
      <w:tr w:rsidR="000911A0" w:rsidRPr="00961D66" w14:paraId="67517FDB" w14:textId="77777777" w:rsidTr="00216776">
        <w:trPr>
          <w:trHeight w:val="224"/>
          <w:jc w:val="center"/>
        </w:trPr>
        <w:tc>
          <w:tcPr>
            <w:tcW w:w="636" w:type="dxa"/>
          </w:tcPr>
          <w:p w14:paraId="51751D64"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05"/>
                <w:sz w:val="14"/>
                <w:szCs w:val="14"/>
              </w:rPr>
              <w:t>P35AK</w:t>
            </w:r>
          </w:p>
        </w:tc>
        <w:tc>
          <w:tcPr>
            <w:tcW w:w="521" w:type="dxa"/>
          </w:tcPr>
          <w:p w14:paraId="14F55FC5"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0.612</w:t>
            </w:r>
          </w:p>
        </w:tc>
        <w:tc>
          <w:tcPr>
            <w:tcW w:w="544" w:type="dxa"/>
          </w:tcPr>
          <w:p w14:paraId="2467C543"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0.483</w:t>
            </w:r>
          </w:p>
        </w:tc>
        <w:tc>
          <w:tcPr>
            <w:tcW w:w="571" w:type="dxa"/>
          </w:tcPr>
          <w:p w14:paraId="3C0753C3"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0.64</w:t>
            </w:r>
          </w:p>
        </w:tc>
        <w:tc>
          <w:tcPr>
            <w:tcW w:w="436" w:type="dxa"/>
          </w:tcPr>
          <w:p w14:paraId="00253111"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-3.1</w:t>
            </w:r>
          </w:p>
        </w:tc>
        <w:tc>
          <w:tcPr>
            <w:tcW w:w="411" w:type="dxa"/>
          </w:tcPr>
          <w:p w14:paraId="2DD808C2"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-1.5</w:t>
            </w:r>
          </w:p>
        </w:tc>
        <w:tc>
          <w:tcPr>
            <w:tcW w:w="425" w:type="dxa"/>
          </w:tcPr>
          <w:p w14:paraId="53D4BB11"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1.50</w:t>
            </w:r>
          </w:p>
        </w:tc>
        <w:tc>
          <w:tcPr>
            <w:tcW w:w="425" w:type="dxa"/>
          </w:tcPr>
          <w:p w14:paraId="23195312"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97.52</w:t>
            </w:r>
          </w:p>
        </w:tc>
        <w:tc>
          <w:tcPr>
            <w:tcW w:w="709" w:type="dxa"/>
          </w:tcPr>
          <w:p w14:paraId="1D948F7D" w14:textId="060B3A78" w:rsidR="007C1AC3" w:rsidRPr="00961D66" w:rsidRDefault="007C1AC3" w:rsidP="000174B0">
            <w:pPr>
              <w:pStyle w:val="TableParagraph"/>
              <w:rPr>
                <w:rFonts w:ascii="Times New Roman" w:hAnsi="Times New Roman" w:cs="Times New Roman"/>
                <w:bCs/>
                <w:sz w:val="14"/>
                <w:szCs w:val="14"/>
              </w:rPr>
            </w:pPr>
            <w:proofErr w:type="spellStart"/>
            <w:r w:rsidRPr="00961D66">
              <w:rPr>
                <w:rFonts w:ascii="Times New Roman" w:hAnsi="Times New Roman" w:cs="Times New Roman"/>
                <w:bCs/>
                <w:sz w:val="14"/>
                <w:szCs w:val="14"/>
              </w:rPr>
              <w:t>Osteoporo</w:t>
            </w:r>
            <w:proofErr w:type="spellEnd"/>
          </w:p>
        </w:tc>
      </w:tr>
      <w:tr w:rsidR="000911A0" w:rsidRPr="00961D66" w14:paraId="20F1FC67" w14:textId="77777777" w:rsidTr="00216776">
        <w:trPr>
          <w:trHeight w:val="224"/>
          <w:jc w:val="center"/>
        </w:trPr>
        <w:tc>
          <w:tcPr>
            <w:tcW w:w="636" w:type="dxa"/>
          </w:tcPr>
          <w:p w14:paraId="3CA2DF68"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10"/>
                <w:sz w:val="14"/>
                <w:szCs w:val="14"/>
              </w:rPr>
              <w:t>P36AJ</w:t>
            </w:r>
          </w:p>
        </w:tc>
        <w:tc>
          <w:tcPr>
            <w:tcW w:w="521" w:type="dxa"/>
          </w:tcPr>
          <w:p w14:paraId="4F61735E"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0.778</w:t>
            </w:r>
          </w:p>
        </w:tc>
        <w:tc>
          <w:tcPr>
            <w:tcW w:w="544" w:type="dxa"/>
          </w:tcPr>
          <w:p w14:paraId="6893CE23"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0.543</w:t>
            </w:r>
          </w:p>
        </w:tc>
        <w:tc>
          <w:tcPr>
            <w:tcW w:w="571" w:type="dxa"/>
          </w:tcPr>
          <w:p w14:paraId="095811A0"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0.714</w:t>
            </w:r>
          </w:p>
        </w:tc>
        <w:tc>
          <w:tcPr>
            <w:tcW w:w="436" w:type="dxa"/>
          </w:tcPr>
          <w:p w14:paraId="12A8D2BD"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-1.9</w:t>
            </w:r>
          </w:p>
        </w:tc>
        <w:tc>
          <w:tcPr>
            <w:tcW w:w="411" w:type="dxa"/>
          </w:tcPr>
          <w:p w14:paraId="71A94532"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-1.6</w:t>
            </w:r>
          </w:p>
        </w:tc>
        <w:tc>
          <w:tcPr>
            <w:tcW w:w="425" w:type="dxa"/>
          </w:tcPr>
          <w:p w14:paraId="05D07346"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3.06</w:t>
            </w:r>
          </w:p>
        </w:tc>
        <w:tc>
          <w:tcPr>
            <w:tcW w:w="425" w:type="dxa"/>
          </w:tcPr>
          <w:p w14:paraId="28E2EB52"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72.57</w:t>
            </w:r>
          </w:p>
        </w:tc>
        <w:tc>
          <w:tcPr>
            <w:tcW w:w="709" w:type="dxa"/>
          </w:tcPr>
          <w:p w14:paraId="246A66AF"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Osteopenia</w:t>
            </w:r>
          </w:p>
        </w:tc>
      </w:tr>
      <w:tr w:rsidR="000911A0" w:rsidRPr="00961D66" w14:paraId="7F356091" w14:textId="77777777" w:rsidTr="00216776">
        <w:trPr>
          <w:trHeight w:val="224"/>
          <w:jc w:val="center"/>
        </w:trPr>
        <w:tc>
          <w:tcPr>
            <w:tcW w:w="636" w:type="dxa"/>
          </w:tcPr>
          <w:p w14:paraId="7E6CB110"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10"/>
                <w:sz w:val="14"/>
                <w:szCs w:val="14"/>
              </w:rPr>
              <w:t>P37AJ</w:t>
            </w:r>
          </w:p>
        </w:tc>
        <w:tc>
          <w:tcPr>
            <w:tcW w:w="521" w:type="dxa"/>
          </w:tcPr>
          <w:p w14:paraId="2AD1B51D"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0.708</w:t>
            </w:r>
          </w:p>
        </w:tc>
        <w:tc>
          <w:tcPr>
            <w:tcW w:w="544" w:type="dxa"/>
          </w:tcPr>
          <w:p w14:paraId="4A1DEE94"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0.506</w:t>
            </w:r>
          </w:p>
        </w:tc>
        <w:tc>
          <w:tcPr>
            <w:tcW w:w="571" w:type="dxa"/>
          </w:tcPr>
          <w:p w14:paraId="795683D2"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0.673</w:t>
            </w:r>
          </w:p>
        </w:tc>
        <w:tc>
          <w:tcPr>
            <w:tcW w:w="436" w:type="dxa"/>
          </w:tcPr>
          <w:p w14:paraId="070C0A40"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-2.4</w:t>
            </w:r>
          </w:p>
        </w:tc>
        <w:tc>
          <w:tcPr>
            <w:tcW w:w="411" w:type="dxa"/>
          </w:tcPr>
          <w:p w14:paraId="73F1EF92"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-2.1</w:t>
            </w:r>
          </w:p>
        </w:tc>
        <w:tc>
          <w:tcPr>
            <w:tcW w:w="425" w:type="dxa"/>
          </w:tcPr>
          <w:p w14:paraId="2380A854"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2.41</w:t>
            </w:r>
          </w:p>
        </w:tc>
        <w:tc>
          <w:tcPr>
            <w:tcW w:w="425" w:type="dxa"/>
          </w:tcPr>
          <w:p w14:paraId="19C674C3"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72.57</w:t>
            </w:r>
          </w:p>
        </w:tc>
        <w:tc>
          <w:tcPr>
            <w:tcW w:w="709" w:type="dxa"/>
          </w:tcPr>
          <w:p w14:paraId="6D7A12F0"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Osteopenia</w:t>
            </w:r>
          </w:p>
        </w:tc>
      </w:tr>
      <w:tr w:rsidR="000911A0" w:rsidRPr="00961D66" w14:paraId="507202A3" w14:textId="77777777" w:rsidTr="00216776">
        <w:trPr>
          <w:trHeight w:val="224"/>
          <w:jc w:val="center"/>
        </w:trPr>
        <w:tc>
          <w:tcPr>
            <w:tcW w:w="636" w:type="dxa"/>
          </w:tcPr>
          <w:p w14:paraId="3DC6A3B8"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05"/>
                <w:sz w:val="14"/>
                <w:szCs w:val="14"/>
              </w:rPr>
              <w:t>P38AAJ</w:t>
            </w:r>
          </w:p>
        </w:tc>
        <w:tc>
          <w:tcPr>
            <w:tcW w:w="521" w:type="dxa"/>
          </w:tcPr>
          <w:p w14:paraId="0883AC3A"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1.101</w:t>
            </w:r>
          </w:p>
        </w:tc>
        <w:tc>
          <w:tcPr>
            <w:tcW w:w="544" w:type="dxa"/>
          </w:tcPr>
          <w:p w14:paraId="3E72F381"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0.82</w:t>
            </w:r>
          </w:p>
        </w:tc>
        <w:tc>
          <w:tcPr>
            <w:tcW w:w="571" w:type="dxa"/>
          </w:tcPr>
          <w:p w14:paraId="5AF46BCF"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1.099</w:t>
            </w:r>
          </w:p>
        </w:tc>
        <w:tc>
          <w:tcPr>
            <w:tcW w:w="436" w:type="dxa"/>
          </w:tcPr>
          <w:p w14:paraId="6DD8DD22"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0.5</w:t>
            </w:r>
          </w:p>
        </w:tc>
        <w:tc>
          <w:tcPr>
            <w:tcW w:w="411" w:type="dxa"/>
          </w:tcPr>
          <w:p w14:paraId="33A841A3"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1.5</w:t>
            </w:r>
          </w:p>
        </w:tc>
        <w:tc>
          <w:tcPr>
            <w:tcW w:w="425" w:type="dxa"/>
          </w:tcPr>
          <w:p w14:paraId="58EACD6D"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6.18</w:t>
            </w:r>
          </w:p>
        </w:tc>
        <w:tc>
          <w:tcPr>
            <w:tcW w:w="425" w:type="dxa"/>
          </w:tcPr>
          <w:p w14:paraId="42D7A5D0"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72.57</w:t>
            </w:r>
          </w:p>
        </w:tc>
        <w:tc>
          <w:tcPr>
            <w:tcW w:w="709" w:type="dxa"/>
          </w:tcPr>
          <w:p w14:paraId="660106E2"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Normal</w:t>
            </w:r>
          </w:p>
        </w:tc>
      </w:tr>
      <w:tr w:rsidR="000911A0" w:rsidRPr="00961D66" w14:paraId="6C8E46C7" w14:textId="77777777" w:rsidTr="00216776">
        <w:trPr>
          <w:trHeight w:val="224"/>
          <w:jc w:val="center"/>
        </w:trPr>
        <w:tc>
          <w:tcPr>
            <w:tcW w:w="636" w:type="dxa"/>
          </w:tcPr>
          <w:p w14:paraId="40DC0EB1"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05"/>
                <w:sz w:val="14"/>
                <w:szCs w:val="14"/>
              </w:rPr>
              <w:t>P39AR</w:t>
            </w:r>
          </w:p>
        </w:tc>
        <w:tc>
          <w:tcPr>
            <w:tcW w:w="521" w:type="dxa"/>
          </w:tcPr>
          <w:p w14:paraId="552C7038"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1.317</w:t>
            </w:r>
          </w:p>
        </w:tc>
        <w:tc>
          <w:tcPr>
            <w:tcW w:w="544" w:type="dxa"/>
          </w:tcPr>
          <w:p w14:paraId="24D9FEF8"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0.566</w:t>
            </w:r>
          </w:p>
        </w:tc>
        <w:tc>
          <w:tcPr>
            <w:tcW w:w="571" w:type="dxa"/>
          </w:tcPr>
          <w:p w14:paraId="5A1735C7"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0.902</w:t>
            </w:r>
          </w:p>
        </w:tc>
        <w:tc>
          <w:tcPr>
            <w:tcW w:w="436" w:type="dxa"/>
          </w:tcPr>
          <w:p w14:paraId="4776EA49"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2</w:t>
            </w:r>
          </w:p>
        </w:tc>
        <w:tc>
          <w:tcPr>
            <w:tcW w:w="411" w:type="dxa"/>
          </w:tcPr>
          <w:p w14:paraId="3806C7F0"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3.2</w:t>
            </w:r>
          </w:p>
        </w:tc>
        <w:tc>
          <w:tcPr>
            <w:tcW w:w="425" w:type="dxa"/>
          </w:tcPr>
          <w:p w14:paraId="77311EB9"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8.13</w:t>
            </w:r>
          </w:p>
        </w:tc>
        <w:tc>
          <w:tcPr>
            <w:tcW w:w="425" w:type="dxa"/>
          </w:tcPr>
          <w:p w14:paraId="3274858F"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63.05</w:t>
            </w:r>
          </w:p>
        </w:tc>
        <w:tc>
          <w:tcPr>
            <w:tcW w:w="709" w:type="dxa"/>
          </w:tcPr>
          <w:p w14:paraId="3B349D96"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Normal</w:t>
            </w:r>
          </w:p>
        </w:tc>
      </w:tr>
      <w:tr w:rsidR="000911A0" w:rsidRPr="00961D66" w14:paraId="1DE5E30B" w14:textId="77777777" w:rsidTr="00216776">
        <w:trPr>
          <w:trHeight w:val="224"/>
          <w:jc w:val="center"/>
        </w:trPr>
        <w:tc>
          <w:tcPr>
            <w:tcW w:w="636" w:type="dxa"/>
          </w:tcPr>
          <w:p w14:paraId="293E1E7B"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05"/>
                <w:sz w:val="14"/>
                <w:szCs w:val="14"/>
              </w:rPr>
              <w:t>P40AS</w:t>
            </w:r>
          </w:p>
        </w:tc>
        <w:tc>
          <w:tcPr>
            <w:tcW w:w="521" w:type="dxa"/>
          </w:tcPr>
          <w:p w14:paraId="4F241499"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1.092</w:t>
            </w:r>
          </w:p>
        </w:tc>
        <w:tc>
          <w:tcPr>
            <w:tcW w:w="544" w:type="dxa"/>
          </w:tcPr>
          <w:p w14:paraId="36370919"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0.892</w:t>
            </w:r>
          </w:p>
        </w:tc>
        <w:tc>
          <w:tcPr>
            <w:tcW w:w="571" w:type="dxa"/>
          </w:tcPr>
          <w:p w14:paraId="7864E3EA"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1.102</w:t>
            </w:r>
          </w:p>
        </w:tc>
        <w:tc>
          <w:tcPr>
            <w:tcW w:w="436" w:type="dxa"/>
          </w:tcPr>
          <w:p w14:paraId="51886E0F"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0.4</w:t>
            </w:r>
          </w:p>
        </w:tc>
        <w:tc>
          <w:tcPr>
            <w:tcW w:w="411" w:type="dxa"/>
          </w:tcPr>
          <w:p w14:paraId="79F31E92"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0.4</w:t>
            </w:r>
          </w:p>
        </w:tc>
        <w:tc>
          <w:tcPr>
            <w:tcW w:w="425" w:type="dxa"/>
          </w:tcPr>
          <w:p w14:paraId="7EE8C12B"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6.05</w:t>
            </w:r>
          </w:p>
        </w:tc>
        <w:tc>
          <w:tcPr>
            <w:tcW w:w="425" w:type="dxa"/>
          </w:tcPr>
          <w:p w14:paraId="424791D2"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63.50</w:t>
            </w:r>
          </w:p>
        </w:tc>
        <w:tc>
          <w:tcPr>
            <w:tcW w:w="709" w:type="dxa"/>
          </w:tcPr>
          <w:p w14:paraId="4EB2013A"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Normal</w:t>
            </w:r>
          </w:p>
        </w:tc>
      </w:tr>
      <w:tr w:rsidR="000911A0" w:rsidRPr="00961D66" w14:paraId="2865BABF" w14:textId="77777777" w:rsidTr="00216776">
        <w:trPr>
          <w:trHeight w:val="224"/>
          <w:jc w:val="center"/>
        </w:trPr>
        <w:tc>
          <w:tcPr>
            <w:tcW w:w="636" w:type="dxa"/>
          </w:tcPr>
          <w:p w14:paraId="1743CFBA"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w w:val="105"/>
                <w:sz w:val="14"/>
                <w:szCs w:val="14"/>
              </w:rPr>
              <w:t>P41ALS</w:t>
            </w:r>
          </w:p>
        </w:tc>
        <w:tc>
          <w:tcPr>
            <w:tcW w:w="521" w:type="dxa"/>
          </w:tcPr>
          <w:p w14:paraId="1F84C4ED" w14:textId="77777777" w:rsidR="007C1AC3" w:rsidRPr="00961D66" w:rsidRDefault="007C1AC3" w:rsidP="000174B0">
            <w:pPr>
              <w:pStyle w:val="TableParagraph"/>
              <w:ind w:left="57"/>
              <w:rPr>
                <w:rFonts w:ascii="Times New Roman" w:hAnsi="Times New Roman" w:cs="Times New Roman"/>
                <w:bCs/>
                <w:sz w:val="14"/>
                <w:szCs w:val="14"/>
              </w:rPr>
            </w:pPr>
            <w:r w:rsidRPr="00961D66">
              <w:rPr>
                <w:rFonts w:ascii="Times New Roman" w:hAnsi="Times New Roman" w:cs="Times New Roman"/>
                <w:bCs/>
                <w:sz w:val="14"/>
                <w:szCs w:val="14"/>
              </w:rPr>
              <w:t>0.943</w:t>
            </w:r>
          </w:p>
        </w:tc>
        <w:tc>
          <w:tcPr>
            <w:tcW w:w="544" w:type="dxa"/>
          </w:tcPr>
          <w:p w14:paraId="43836DF9" w14:textId="77777777" w:rsidR="007C1AC3" w:rsidRPr="00961D66" w:rsidRDefault="007C1AC3" w:rsidP="000174B0">
            <w:pPr>
              <w:pStyle w:val="TableParagraph"/>
              <w:ind w:left="58"/>
              <w:rPr>
                <w:rFonts w:ascii="Times New Roman" w:hAnsi="Times New Roman" w:cs="Times New Roman"/>
                <w:bCs/>
                <w:sz w:val="14"/>
                <w:szCs w:val="14"/>
              </w:rPr>
            </w:pPr>
            <w:r w:rsidRPr="00961D66">
              <w:rPr>
                <w:rFonts w:ascii="Times New Roman" w:hAnsi="Times New Roman" w:cs="Times New Roman"/>
                <w:bCs/>
                <w:sz w:val="14"/>
                <w:szCs w:val="14"/>
              </w:rPr>
              <w:t>0.833</w:t>
            </w:r>
          </w:p>
        </w:tc>
        <w:tc>
          <w:tcPr>
            <w:tcW w:w="571" w:type="dxa"/>
          </w:tcPr>
          <w:p w14:paraId="241EB3F0"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1.04</w:t>
            </w:r>
          </w:p>
        </w:tc>
        <w:tc>
          <w:tcPr>
            <w:tcW w:w="436" w:type="dxa"/>
          </w:tcPr>
          <w:p w14:paraId="48E9C6CB" w14:textId="77777777" w:rsidR="007C1AC3" w:rsidRPr="00961D66" w:rsidRDefault="007C1AC3" w:rsidP="000174B0">
            <w:pPr>
              <w:pStyle w:val="TableParagraph"/>
              <w:ind w:left="60"/>
              <w:rPr>
                <w:rFonts w:ascii="Times New Roman" w:hAnsi="Times New Roman" w:cs="Times New Roman"/>
                <w:bCs/>
                <w:sz w:val="14"/>
                <w:szCs w:val="14"/>
              </w:rPr>
            </w:pPr>
            <w:r w:rsidRPr="00961D66">
              <w:rPr>
                <w:rFonts w:ascii="Times New Roman" w:hAnsi="Times New Roman" w:cs="Times New Roman"/>
                <w:bCs/>
                <w:sz w:val="14"/>
                <w:szCs w:val="14"/>
              </w:rPr>
              <w:t>-0.7</w:t>
            </w:r>
          </w:p>
        </w:tc>
        <w:tc>
          <w:tcPr>
            <w:tcW w:w="411" w:type="dxa"/>
          </w:tcPr>
          <w:p w14:paraId="4B7C33F6"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0.5</w:t>
            </w:r>
          </w:p>
        </w:tc>
        <w:tc>
          <w:tcPr>
            <w:tcW w:w="425" w:type="dxa"/>
          </w:tcPr>
          <w:p w14:paraId="76E23284"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4.62</w:t>
            </w:r>
          </w:p>
        </w:tc>
        <w:tc>
          <w:tcPr>
            <w:tcW w:w="425" w:type="dxa"/>
          </w:tcPr>
          <w:p w14:paraId="5EB8DD19"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77.56</w:t>
            </w:r>
          </w:p>
        </w:tc>
        <w:tc>
          <w:tcPr>
            <w:tcW w:w="709" w:type="dxa"/>
          </w:tcPr>
          <w:p w14:paraId="7506FEB1" w14:textId="77777777" w:rsidR="007C1AC3" w:rsidRPr="00961D66" w:rsidRDefault="007C1AC3" w:rsidP="000174B0">
            <w:pPr>
              <w:pStyle w:val="TableParagraph"/>
              <w:rPr>
                <w:rFonts w:ascii="Times New Roman" w:hAnsi="Times New Roman" w:cs="Times New Roman"/>
                <w:bCs/>
                <w:sz w:val="14"/>
                <w:szCs w:val="14"/>
              </w:rPr>
            </w:pPr>
            <w:r w:rsidRPr="00961D66">
              <w:rPr>
                <w:rFonts w:ascii="Times New Roman" w:hAnsi="Times New Roman" w:cs="Times New Roman"/>
                <w:bCs/>
                <w:sz w:val="14"/>
                <w:szCs w:val="14"/>
              </w:rPr>
              <w:t>Normal</w:t>
            </w:r>
          </w:p>
        </w:tc>
      </w:tr>
    </w:tbl>
    <w:p w14:paraId="56475A2D" w14:textId="77777777" w:rsidR="00786388" w:rsidRDefault="00786388" w:rsidP="007C1AC3">
      <w:pPr>
        <w:rPr>
          <w:rFonts w:eastAsia="Palatino Linotype" w:cs="Times New Roman"/>
          <w:w w:val="95"/>
          <w:lang w:val="es-DO"/>
        </w:rPr>
      </w:pPr>
    </w:p>
    <w:p w14:paraId="78319704" w14:textId="6B5F7E44" w:rsidR="00177063" w:rsidRPr="00B45C99" w:rsidRDefault="00786388" w:rsidP="00B45C99">
      <w:pPr>
        <w:rPr>
          <w:noProof/>
          <w:sz w:val="18"/>
          <w:szCs w:val="18"/>
          <w:lang w:eastAsia="es-CO"/>
        </w:rPr>
      </w:pPr>
      <w:r w:rsidRPr="00B45C99">
        <w:rPr>
          <w:noProof/>
          <w:sz w:val="18"/>
          <w:szCs w:val="18"/>
          <w:lang w:eastAsia="es-CO"/>
        </w:rPr>
        <w:t>NBMD: Densidad mineral en el cuello femoral;TBMD: Densidad mineral en la región trocanterea; BMD: Densidad mineral en el triángulo de Ward; DBMD: Densidad mineral en la diáfisis; TOBMD: Densidad mineral en la región global de la cadera;. t − sc: t-score; z − sc: z-score; ALT: altura. Medidas de densidad mineral en (g/cm2).</w:t>
      </w:r>
      <w:r w:rsidR="00B45C99">
        <w:rPr>
          <w:noProof/>
          <w:sz w:val="18"/>
          <w:szCs w:val="18"/>
          <w:lang w:eastAsia="es-CO"/>
        </w:rPr>
        <w:t xml:space="preserve"> </w:t>
      </w:r>
      <w:r w:rsidR="00B45C99" w:rsidRPr="00B45C99">
        <w:rPr>
          <w:b/>
          <w:bCs/>
          <w:noProof/>
          <w:sz w:val="18"/>
          <w:szCs w:val="18"/>
          <w:lang w:eastAsia="es-CO"/>
        </w:rPr>
        <w:t>Fuente</w:t>
      </w:r>
      <w:r w:rsidR="00B45C99">
        <w:rPr>
          <w:noProof/>
          <w:sz w:val="18"/>
          <w:szCs w:val="18"/>
          <w:lang w:eastAsia="es-CO"/>
        </w:rPr>
        <w:t xml:space="preserve">: Elaboracion propia </w:t>
      </w:r>
    </w:p>
    <w:p w14:paraId="17B725CE" w14:textId="77777777" w:rsidR="00644A41" w:rsidRDefault="00644A41" w:rsidP="00B45C99">
      <w:pPr>
        <w:rPr>
          <w:noProof/>
          <w:sz w:val="18"/>
          <w:szCs w:val="18"/>
          <w:lang w:eastAsia="es-CO"/>
        </w:rPr>
      </w:pPr>
    </w:p>
    <w:p w14:paraId="5AA675BC" w14:textId="348A0E17" w:rsidR="00560554" w:rsidRPr="00177063" w:rsidRDefault="001D4F2D" w:rsidP="007C1AC3">
      <w:pPr>
        <w:rPr>
          <w:noProof/>
          <w:sz w:val="18"/>
          <w:szCs w:val="18"/>
          <w:lang w:eastAsia="es-CO"/>
        </w:rPr>
      </w:pPr>
      <w:r w:rsidRPr="00DD5525">
        <w:rPr>
          <w:rFonts w:eastAsia="Palatino Linotype" w:cs="Times New Roman"/>
          <w:w w:val="95"/>
          <w:lang w:val="es-DO"/>
        </w:rPr>
        <w:lastRenderedPageBreak/>
        <w:t>El</w:t>
      </w:r>
      <w:r w:rsidR="00BD133D" w:rsidRPr="00DD5525">
        <w:rPr>
          <w:rFonts w:eastAsia="Palatino Linotype" w:cs="Times New Roman"/>
          <w:w w:val="95"/>
          <w:lang w:val="es-DO"/>
        </w:rPr>
        <w:t xml:space="preserve"> estu</w:t>
      </w:r>
      <w:r w:rsidRPr="00DD5525">
        <w:rPr>
          <w:rFonts w:eastAsia="Palatino Linotype" w:cs="Times New Roman"/>
          <w:w w:val="95"/>
          <w:lang w:val="es-DO"/>
        </w:rPr>
        <w:t>dio</w:t>
      </w:r>
      <w:r w:rsidR="00306ACE">
        <w:rPr>
          <w:rFonts w:eastAsia="Palatino Linotype" w:cs="Times New Roman"/>
          <w:w w:val="95"/>
          <w:lang w:val="es-DO"/>
        </w:rPr>
        <w:t xml:space="preserve"> de</w:t>
      </w:r>
      <w:r w:rsidR="00644A41">
        <w:rPr>
          <w:rFonts w:eastAsia="Palatino Linotype" w:cs="Times New Roman"/>
          <w:w w:val="95"/>
          <w:lang w:val="es-DO"/>
        </w:rPr>
        <w:t>l</w:t>
      </w:r>
      <w:r w:rsidR="00306ACE">
        <w:rPr>
          <w:rFonts w:eastAsia="Palatino Linotype" w:cs="Times New Roman"/>
          <w:w w:val="95"/>
          <w:lang w:val="es-DO"/>
        </w:rPr>
        <w:t xml:space="preserve"> desgaste,</w:t>
      </w:r>
      <w:r w:rsidRPr="00DD5525">
        <w:rPr>
          <w:rFonts w:eastAsia="Palatino Linotype" w:cs="Times New Roman"/>
          <w:w w:val="95"/>
          <w:lang w:val="es-DO"/>
        </w:rPr>
        <w:t xml:space="preserve"> se hizo en la</w:t>
      </w:r>
      <w:r w:rsidR="00B64F3C" w:rsidRPr="00DD5525">
        <w:rPr>
          <w:rFonts w:eastAsia="Palatino Linotype" w:cs="Times New Roman"/>
          <w:w w:val="95"/>
          <w:lang w:val="es-DO"/>
        </w:rPr>
        <w:t xml:space="preserve"> </w:t>
      </w:r>
      <w:r w:rsidR="00AA6EBD" w:rsidRPr="00DD5525">
        <w:rPr>
          <w:rFonts w:eastAsia="Palatino Linotype" w:cs="Times New Roman"/>
          <w:w w:val="95"/>
          <w:lang w:val="es-DO"/>
        </w:rPr>
        <w:t>región</w:t>
      </w:r>
      <w:r w:rsidR="00B64F3C" w:rsidRPr="00DD5525">
        <w:rPr>
          <w:rFonts w:eastAsia="Palatino Linotype" w:cs="Times New Roman"/>
          <w:w w:val="95"/>
          <w:lang w:val="es-DO"/>
        </w:rPr>
        <w:t xml:space="preserve"> del cuello femoral, región trocantérea, Triángulo de Ward, la diáfisis y</w:t>
      </w:r>
      <w:r w:rsidR="007B2843">
        <w:rPr>
          <w:rFonts w:eastAsia="Palatino Linotype" w:cs="Times New Roman"/>
          <w:w w:val="95"/>
          <w:lang w:val="es-DO"/>
        </w:rPr>
        <w:t xml:space="preserve"> la</w:t>
      </w:r>
      <w:r w:rsidR="00B64F3C" w:rsidRPr="00DD5525">
        <w:rPr>
          <w:rFonts w:eastAsia="Palatino Linotype" w:cs="Times New Roman"/>
          <w:w w:val="95"/>
          <w:lang w:val="es-DO"/>
        </w:rPr>
        <w:t xml:space="preserve"> región global de interés</w:t>
      </w:r>
      <w:r w:rsidR="00391A34">
        <w:rPr>
          <w:rFonts w:eastAsia="Palatino Linotype" w:cs="Times New Roman"/>
          <w:w w:val="95"/>
          <w:lang w:val="es-DO"/>
        </w:rPr>
        <w:t xml:space="preserve"> por considerarse que hay </w:t>
      </w:r>
      <w:r w:rsidR="00AC62B9">
        <w:rPr>
          <w:rFonts w:eastAsia="Palatino Linotype" w:cs="Times New Roman"/>
          <w:w w:val="95"/>
          <w:lang w:val="es-DO"/>
        </w:rPr>
        <w:t>pérdida</w:t>
      </w:r>
      <w:r w:rsidR="00391A34">
        <w:rPr>
          <w:rFonts w:eastAsia="Palatino Linotype" w:cs="Times New Roman"/>
          <w:w w:val="95"/>
          <w:lang w:val="es-DO"/>
        </w:rPr>
        <w:t xml:space="preserve"> de masa ósea </w:t>
      </w:r>
      <w:r w:rsidR="00644A41">
        <w:rPr>
          <w:rFonts w:eastAsia="Palatino Linotype" w:cs="Times New Roman"/>
          <w:w w:val="95"/>
          <w:lang w:val="es-DO"/>
        </w:rPr>
        <w:t xml:space="preserve">cuando las </w:t>
      </w:r>
      <w:r w:rsidR="00391A34">
        <w:rPr>
          <w:rFonts w:eastAsia="Palatino Linotype" w:cs="Times New Roman"/>
          <w:w w:val="95"/>
          <w:lang w:val="es-DO"/>
        </w:rPr>
        <w:t>partes</w:t>
      </w:r>
      <w:r w:rsidR="00AA6EBD">
        <w:rPr>
          <w:rFonts w:eastAsia="Palatino Linotype" w:cs="Times New Roman"/>
          <w:w w:val="95"/>
          <w:lang w:val="es-DO"/>
        </w:rPr>
        <w:t xml:space="preserve"> </w:t>
      </w:r>
      <w:r w:rsidR="00150994">
        <w:rPr>
          <w:rFonts w:eastAsia="Palatino Linotype" w:cs="Times New Roman"/>
          <w:w w:val="95"/>
          <w:lang w:val="es-DO"/>
        </w:rPr>
        <w:t>estén</w:t>
      </w:r>
      <w:r w:rsidR="00644A41">
        <w:rPr>
          <w:rFonts w:eastAsia="Palatino Linotype" w:cs="Times New Roman"/>
          <w:w w:val="95"/>
          <w:lang w:val="es-DO"/>
        </w:rPr>
        <w:t xml:space="preserve"> o no</w:t>
      </w:r>
      <w:r w:rsidR="00391A34">
        <w:rPr>
          <w:rFonts w:eastAsia="Palatino Linotype" w:cs="Times New Roman"/>
          <w:w w:val="95"/>
          <w:lang w:val="es-DO"/>
        </w:rPr>
        <w:t xml:space="preserve"> en contacto</w:t>
      </w:r>
      <w:r w:rsidR="00BC34CB">
        <w:rPr>
          <w:rFonts w:eastAsia="Palatino Linotype" w:cs="Times New Roman"/>
          <w:w w:val="95"/>
          <w:lang w:val="es-DO"/>
        </w:rPr>
        <w:t xml:space="preserve">. </w:t>
      </w:r>
      <w:r w:rsidR="00557C66">
        <w:rPr>
          <w:rFonts w:eastAsia="Palatino Linotype" w:cs="Times New Roman"/>
          <w:w w:val="95"/>
          <w:lang w:val="es-DO"/>
        </w:rPr>
        <w:t>Entonces, a</w:t>
      </w:r>
      <w:r w:rsidR="00BC34CB">
        <w:rPr>
          <w:rFonts w:eastAsia="Palatino Linotype" w:cs="Times New Roman"/>
          <w:w w:val="95"/>
          <w:lang w:val="es-DO"/>
        </w:rPr>
        <w:t xml:space="preserve"> </w:t>
      </w:r>
      <w:r w:rsidR="0014446B">
        <w:rPr>
          <w:rFonts w:eastAsia="Palatino Linotype" w:cs="Times New Roman"/>
          <w:w w:val="95"/>
          <w:lang w:val="es-DO"/>
        </w:rPr>
        <w:t>partir de</w:t>
      </w:r>
      <w:r w:rsidR="00B64F3C" w:rsidRPr="00DD5525">
        <w:rPr>
          <w:rFonts w:eastAsia="Palatino Linotype" w:cs="Times New Roman"/>
          <w:w w:val="95"/>
          <w:lang w:val="es-DO"/>
        </w:rPr>
        <w:t xml:space="preserve"> la </w:t>
      </w:r>
      <w:r w:rsidR="00B64F3C" w:rsidRPr="00F66680">
        <w:rPr>
          <w:rFonts w:eastAsia="Palatino Linotype" w:cs="Times New Roman"/>
          <w:w w:val="95"/>
          <w:lang w:val="es-DO"/>
        </w:rPr>
        <w:t>densidad mineral óse</w:t>
      </w:r>
      <w:r w:rsidR="003032AF" w:rsidRPr="00F66680">
        <w:rPr>
          <w:rFonts w:eastAsia="Palatino Linotype" w:cs="Times New Roman"/>
          <w:w w:val="95"/>
          <w:lang w:val="es-DO"/>
        </w:rPr>
        <w:t>o</w:t>
      </w:r>
      <w:r w:rsidR="00B64F3C" w:rsidRPr="00F66680">
        <w:rPr>
          <w:rFonts w:eastAsia="Palatino Linotype" w:cs="Times New Roman"/>
          <w:w w:val="95"/>
          <w:lang w:val="es-DO"/>
        </w:rPr>
        <w:t xml:space="preserve"> (g/cm2), el contenido mineral óseo (g), área proyectada (cm2), t-score y el z-score</w:t>
      </w:r>
      <w:r w:rsidR="0014446B" w:rsidRPr="00F66680">
        <w:rPr>
          <w:rFonts w:eastAsia="Palatino Linotype" w:cs="Times New Roman"/>
          <w:w w:val="95"/>
          <w:lang w:val="es-DO"/>
        </w:rPr>
        <w:t xml:space="preserve">, se detectaron </w:t>
      </w:r>
      <w:r w:rsidR="0035724A" w:rsidRPr="00DD5525">
        <w:rPr>
          <w:rFonts w:eastAsia="Palatino Linotype" w:cs="Times New Roman"/>
          <w:w w:val="95"/>
          <w:lang w:val="es-DO"/>
        </w:rPr>
        <w:t>osteopenia</w:t>
      </w:r>
      <w:r w:rsidR="00177063">
        <w:rPr>
          <w:rFonts w:eastAsia="Palatino Linotype" w:cs="Times New Roman"/>
          <w:w w:val="95"/>
          <w:lang w:val="es-DO"/>
        </w:rPr>
        <w:t>,</w:t>
      </w:r>
      <w:r w:rsidR="0035724A" w:rsidRPr="00DD5525">
        <w:rPr>
          <w:rFonts w:eastAsia="Palatino Linotype" w:cs="Times New Roman"/>
          <w:w w:val="95"/>
          <w:lang w:val="es-DO"/>
        </w:rPr>
        <w:t xml:space="preserve"> osteoporosis</w:t>
      </w:r>
      <w:r w:rsidR="00177063">
        <w:rPr>
          <w:rFonts w:eastAsia="Palatino Linotype" w:cs="Times New Roman"/>
          <w:w w:val="95"/>
          <w:lang w:val="es-DO"/>
        </w:rPr>
        <w:t xml:space="preserve"> o</w:t>
      </w:r>
      <w:r w:rsidR="00317B87">
        <w:rPr>
          <w:rFonts w:eastAsia="Palatino Linotype" w:cs="Times New Roman"/>
          <w:w w:val="95"/>
          <w:lang w:val="es-DO"/>
        </w:rPr>
        <w:t xml:space="preserve"> </w:t>
      </w:r>
      <w:r w:rsidR="0016384D">
        <w:rPr>
          <w:rFonts w:eastAsia="Palatino Linotype" w:cs="Times New Roman"/>
          <w:w w:val="95"/>
          <w:lang w:val="es-DO"/>
        </w:rPr>
        <w:t>desclasificación normal</w:t>
      </w:r>
      <w:r w:rsidR="00177063">
        <w:rPr>
          <w:rFonts w:eastAsia="Palatino Linotype" w:cs="Times New Roman"/>
          <w:w w:val="95"/>
          <w:lang w:val="es-DO"/>
        </w:rPr>
        <w:t xml:space="preserve"> en las pacientes</w:t>
      </w:r>
      <w:r w:rsidR="00DD5525" w:rsidRPr="00DD5525">
        <w:rPr>
          <w:rFonts w:eastAsia="Palatino Linotype" w:cs="Times New Roman"/>
          <w:w w:val="95"/>
          <w:lang w:val="es-DO"/>
        </w:rPr>
        <w:t>. Esta clasificación obedece a</w:t>
      </w:r>
      <w:r w:rsidR="00560554" w:rsidRPr="00DD5525">
        <w:rPr>
          <w:rFonts w:eastAsia="Palatino Linotype" w:cs="Times New Roman"/>
          <w:w w:val="95"/>
          <w:lang w:val="es-DO"/>
        </w:rPr>
        <w:t xml:space="preserve"> la puntuación estandarizada</w:t>
      </w:r>
      <w:r w:rsidR="00D16A8E" w:rsidRPr="00DD5525">
        <w:rPr>
          <w:rFonts w:eastAsia="Palatino Linotype" w:cs="Times New Roman"/>
          <w:w w:val="95"/>
          <w:lang w:val="es-DO"/>
        </w:rPr>
        <w:t xml:space="preserve"> </w:t>
      </w:r>
      <w:r w:rsidR="00560554" w:rsidRPr="00DD5525">
        <w:rPr>
          <w:rFonts w:eastAsia="Palatino Linotype" w:cs="Times New Roman"/>
          <w:w w:val="95"/>
          <w:lang w:val="es-DO"/>
        </w:rPr>
        <w:t xml:space="preserve">denominada T-score, para las categorías de diagnóstico, que </w:t>
      </w:r>
      <w:r w:rsidR="00D16A8E" w:rsidRPr="00DD5525">
        <w:rPr>
          <w:rFonts w:eastAsia="Palatino Linotype" w:cs="Times New Roman"/>
          <w:w w:val="95"/>
          <w:lang w:val="es-DO"/>
        </w:rPr>
        <w:t>establece</w:t>
      </w:r>
      <w:r w:rsidR="00560554" w:rsidRPr="00DD5525">
        <w:rPr>
          <w:rFonts w:eastAsia="Palatino Linotype" w:cs="Times New Roman"/>
          <w:w w:val="95"/>
          <w:lang w:val="es-DO"/>
        </w:rPr>
        <w:t>: Normal T-score ≥ −1; Osteopenia T-score entre −1 y −2.5; Osteoporosis T-score ≤ −2.5 y Osteoporosis severa T-score ≤ −2.5 con historial de fractura</w:t>
      </w:r>
      <w:r w:rsidR="00DD5525">
        <w:rPr>
          <w:rFonts w:eastAsia="Palatino Linotype" w:cs="Times New Roman"/>
          <w:w w:val="95"/>
          <w:lang w:val="es-DO"/>
        </w:rPr>
        <w:t xml:space="preserve"> </w:t>
      </w:r>
      <w:r w:rsidR="00DD5525" w:rsidRPr="00C56C1E">
        <w:rPr>
          <w:rFonts w:cs="Times New Roman"/>
          <w:w w:val="95"/>
          <w:lang w:val="es-DO"/>
        </w:rPr>
        <w:t>[</w:t>
      </w:r>
      <w:r w:rsidR="00DD5525">
        <w:rPr>
          <w:rFonts w:cs="Times New Roman"/>
          <w:w w:val="95"/>
          <w:lang w:val="es-DO"/>
        </w:rPr>
        <w:t>6</w:t>
      </w:r>
      <w:r w:rsidR="00DD5525" w:rsidRPr="00C56C1E">
        <w:rPr>
          <w:rFonts w:cs="Times New Roman"/>
          <w:w w:val="95"/>
          <w:lang w:val="es-DO"/>
        </w:rPr>
        <w:t>]</w:t>
      </w:r>
      <w:r w:rsidR="004C5437">
        <w:rPr>
          <w:rFonts w:cs="Times New Roman"/>
          <w:w w:val="95"/>
          <w:lang w:val="es-DO"/>
        </w:rPr>
        <w:t>,</w:t>
      </w:r>
      <w:r w:rsidR="004C5437" w:rsidRPr="004C5437">
        <w:rPr>
          <w:rFonts w:cs="Times New Roman"/>
          <w:w w:val="95"/>
          <w:lang w:val="es-DO"/>
        </w:rPr>
        <w:t xml:space="preserve"> </w:t>
      </w:r>
      <w:r w:rsidR="004C5437" w:rsidRPr="00C56C1E">
        <w:rPr>
          <w:rFonts w:cs="Times New Roman"/>
          <w:w w:val="95"/>
          <w:lang w:val="es-DO"/>
        </w:rPr>
        <w:t>[</w:t>
      </w:r>
      <w:r w:rsidR="004C5437">
        <w:rPr>
          <w:rFonts w:cs="Times New Roman"/>
          <w:w w:val="95"/>
          <w:lang w:val="es-DO"/>
        </w:rPr>
        <w:t>17</w:t>
      </w:r>
      <w:r w:rsidR="004C5437" w:rsidRPr="00C56C1E">
        <w:rPr>
          <w:rFonts w:cs="Times New Roman"/>
          <w:w w:val="95"/>
          <w:lang w:val="es-DO"/>
        </w:rPr>
        <w:t>]</w:t>
      </w:r>
      <w:r w:rsidR="00DD5525" w:rsidRPr="00C56C1E">
        <w:rPr>
          <w:rFonts w:cs="Times New Roman"/>
          <w:w w:val="95"/>
          <w:lang w:val="es-DO"/>
        </w:rPr>
        <w:t xml:space="preserve">. </w:t>
      </w:r>
      <w:r w:rsidR="00DD5525">
        <w:rPr>
          <w:rFonts w:cs="Times New Roman"/>
          <w:w w:val="95"/>
          <w:lang w:val="es-DO"/>
        </w:rPr>
        <w:t xml:space="preserve"> </w:t>
      </w:r>
    </w:p>
    <w:p w14:paraId="4FB4DDDE" w14:textId="77777777" w:rsidR="00232F46" w:rsidRPr="00B506A1" w:rsidRDefault="00232F46" w:rsidP="002E2C39">
      <w:pPr>
        <w:rPr>
          <w:noProof/>
          <w:lang w:eastAsia="es-CO"/>
        </w:rPr>
      </w:pPr>
    </w:p>
    <w:p w14:paraId="61508DA7" w14:textId="79D2BA9A" w:rsidR="009B4D5F" w:rsidRDefault="009B4D5F" w:rsidP="00C7799B">
      <w:pPr>
        <w:pStyle w:val="Ttulo2"/>
        <w:numPr>
          <w:ilvl w:val="1"/>
          <w:numId w:val="19"/>
        </w:numPr>
        <w:rPr>
          <w:lang w:eastAsia="es-CO"/>
        </w:rPr>
      </w:pPr>
      <w:r w:rsidRPr="007478C3">
        <w:rPr>
          <w:lang w:eastAsia="es-CO"/>
        </w:rPr>
        <w:t>Res</w:t>
      </w:r>
      <w:r w:rsidR="00CE5A4E">
        <w:rPr>
          <w:lang w:eastAsia="es-CO"/>
        </w:rPr>
        <w:t>ultados del</w:t>
      </w:r>
      <w:r w:rsidR="00753DB8">
        <w:rPr>
          <w:lang w:eastAsia="es-CO"/>
        </w:rPr>
        <w:t xml:space="preserve"> análisis del desgate erosivo</w:t>
      </w:r>
      <w:r w:rsidR="001C64CF">
        <w:rPr>
          <w:lang w:eastAsia="es-CO"/>
        </w:rPr>
        <w:t xml:space="preserve"> en las articulaciones de caderas de pacientes</w:t>
      </w:r>
    </w:p>
    <w:p w14:paraId="7BBD3D78" w14:textId="25EC0C99" w:rsidR="00777819" w:rsidRDefault="00777819" w:rsidP="00777819">
      <w:pPr>
        <w:rPr>
          <w:lang w:eastAsia="es-CO"/>
        </w:rPr>
      </w:pPr>
    </w:p>
    <w:p w14:paraId="6BAC0D17" w14:textId="3AC476FD" w:rsidR="00777819" w:rsidRPr="004E57D6" w:rsidRDefault="00E8622B" w:rsidP="00777819">
      <w:pPr>
        <w:rPr>
          <w:rFonts w:eastAsia="Palatino Linotype" w:cs="Times New Roman"/>
          <w:w w:val="95"/>
          <w:lang w:val="es-DO"/>
        </w:rPr>
      </w:pPr>
      <w:r>
        <w:rPr>
          <w:rFonts w:eastAsia="Palatino Linotype" w:cs="Times New Roman"/>
          <w:w w:val="95"/>
          <w:lang w:val="es-DO"/>
        </w:rPr>
        <w:t>L</w:t>
      </w:r>
      <w:r w:rsidR="004E57D6" w:rsidRPr="004E57D6">
        <w:rPr>
          <w:rFonts w:eastAsia="Palatino Linotype" w:cs="Times New Roman"/>
          <w:w w:val="95"/>
          <w:lang w:val="es-DO"/>
        </w:rPr>
        <w:t xml:space="preserve">a </w:t>
      </w:r>
      <w:r>
        <w:rPr>
          <w:rFonts w:eastAsia="Palatino Linotype" w:cs="Times New Roman"/>
          <w:w w:val="95"/>
          <w:lang w:val="es-DO"/>
        </w:rPr>
        <w:t>t</w:t>
      </w:r>
      <w:r w:rsidR="004E57D6" w:rsidRPr="00E8622B">
        <w:rPr>
          <w:rFonts w:eastAsia="Palatino Linotype" w:cs="Times New Roman"/>
          <w:w w:val="95"/>
          <w:lang w:val="es-DO"/>
        </w:rPr>
        <w:t xml:space="preserve">abla 2 muestra los resultados del </w:t>
      </w:r>
      <w:r w:rsidRPr="00E8622B">
        <w:rPr>
          <w:rFonts w:eastAsia="Palatino Linotype" w:cs="Times New Roman"/>
          <w:w w:val="95"/>
          <w:lang w:val="es-DO"/>
        </w:rPr>
        <w:t>estudio del</w:t>
      </w:r>
      <w:r w:rsidR="004E57D6" w:rsidRPr="00E8622B">
        <w:rPr>
          <w:rFonts w:eastAsia="Palatino Linotype" w:cs="Times New Roman"/>
          <w:w w:val="95"/>
          <w:lang w:val="es-DO"/>
        </w:rPr>
        <w:t xml:space="preserve"> desgaste</w:t>
      </w:r>
      <w:r w:rsidR="004E57D6" w:rsidRPr="004E57D6">
        <w:rPr>
          <w:rFonts w:eastAsia="Palatino Linotype" w:cs="Times New Roman"/>
          <w:w w:val="95"/>
          <w:lang w:val="es-DO"/>
        </w:rPr>
        <w:t xml:space="preserve"> erosivo en la región </w:t>
      </w:r>
      <w:r w:rsidR="00C40A49">
        <w:rPr>
          <w:rFonts w:eastAsia="Palatino Linotype" w:cs="Times New Roman"/>
          <w:w w:val="95"/>
          <w:lang w:val="es-DO"/>
        </w:rPr>
        <w:t xml:space="preserve">del </w:t>
      </w:r>
      <w:r w:rsidR="00C40A49" w:rsidRPr="00C40A49">
        <w:rPr>
          <w:rFonts w:eastAsia="Palatino Linotype" w:cs="Times New Roman"/>
          <w:w w:val="95"/>
          <w:lang w:val="es-DO"/>
        </w:rPr>
        <w:t xml:space="preserve">cuello femoral </w:t>
      </w:r>
      <w:r w:rsidR="00717394">
        <w:rPr>
          <w:rFonts w:eastAsia="Palatino Linotype" w:cs="Times New Roman"/>
          <w:w w:val="95"/>
          <w:lang w:val="es-DO"/>
        </w:rPr>
        <w:t>de</w:t>
      </w:r>
      <w:r w:rsidR="004F7801">
        <w:rPr>
          <w:rFonts w:eastAsia="Palatino Linotype" w:cs="Times New Roman"/>
          <w:w w:val="95"/>
          <w:lang w:val="es-DO"/>
        </w:rPr>
        <w:t xml:space="preserve"> pacientes</w:t>
      </w:r>
      <w:r w:rsidR="00C40A49">
        <w:rPr>
          <w:rFonts w:eastAsia="Palatino Linotype" w:cs="Times New Roman"/>
          <w:w w:val="95"/>
          <w:lang w:val="es-DO"/>
        </w:rPr>
        <w:t xml:space="preserve"> </w:t>
      </w:r>
      <w:r w:rsidR="0016384D">
        <w:rPr>
          <w:rFonts w:eastAsia="Palatino Linotype" w:cs="Times New Roman"/>
          <w:w w:val="95"/>
          <w:lang w:val="es-DO"/>
        </w:rPr>
        <w:t>con descalcificación</w:t>
      </w:r>
      <w:r w:rsidR="00C40A49">
        <w:rPr>
          <w:rFonts w:eastAsia="Palatino Linotype" w:cs="Times New Roman"/>
          <w:w w:val="95"/>
          <w:lang w:val="es-DO"/>
        </w:rPr>
        <w:t xml:space="preserve"> ósea en</w:t>
      </w:r>
      <w:r w:rsidR="004E57D6" w:rsidRPr="004E57D6">
        <w:rPr>
          <w:rFonts w:eastAsia="Palatino Linotype" w:cs="Times New Roman"/>
          <w:w w:val="95"/>
          <w:lang w:val="es-DO"/>
        </w:rPr>
        <w:t xml:space="preserve"> condición normal</w:t>
      </w:r>
      <w:r w:rsidR="00CB44C7">
        <w:rPr>
          <w:rFonts w:eastAsia="Palatino Linotype" w:cs="Times New Roman"/>
          <w:w w:val="95"/>
          <w:lang w:val="es-DO"/>
        </w:rPr>
        <w:t xml:space="preserve">, tales como </w:t>
      </w:r>
      <w:r w:rsidR="00154871">
        <w:rPr>
          <w:rFonts w:eastAsia="Palatino Linotype" w:cs="Times New Roman"/>
          <w:w w:val="95"/>
          <w:lang w:val="es-DO"/>
        </w:rPr>
        <w:t xml:space="preserve">la tasa de </w:t>
      </w:r>
      <w:r w:rsidR="004E57D6" w:rsidRPr="004E57D6">
        <w:rPr>
          <w:rFonts w:eastAsia="Palatino Linotype" w:cs="Times New Roman"/>
          <w:w w:val="95"/>
          <w:lang w:val="es-DO"/>
        </w:rPr>
        <w:t>desgaste (</w:t>
      </w:r>
      <w:proofErr w:type="spellStart"/>
      <w:r w:rsidR="004E57D6" w:rsidRPr="004E57D6">
        <w:rPr>
          <w:rFonts w:eastAsia="Palatino Linotype" w:cs="Times New Roman"/>
          <w:w w:val="95"/>
          <w:lang w:val="es-DO"/>
        </w:rPr>
        <w:t>Qerosivo</w:t>
      </w:r>
      <w:proofErr w:type="spellEnd"/>
      <w:r w:rsidR="004E57D6" w:rsidRPr="004E57D6">
        <w:rPr>
          <w:rFonts w:eastAsia="Palatino Linotype" w:cs="Times New Roman"/>
          <w:w w:val="95"/>
          <w:lang w:val="es-DO"/>
        </w:rPr>
        <w:t>), la resistencia al desgaste (</w:t>
      </w:r>
      <w:proofErr w:type="spellStart"/>
      <w:r w:rsidR="004E57D6" w:rsidRPr="004E57D6">
        <w:rPr>
          <w:rFonts w:eastAsia="Palatino Linotype" w:cs="Times New Roman"/>
          <w:w w:val="95"/>
          <w:lang w:val="es-DO"/>
        </w:rPr>
        <w:t>Rerosivo</w:t>
      </w:r>
      <w:proofErr w:type="spellEnd"/>
      <w:r w:rsidR="004E57D6" w:rsidRPr="004E57D6">
        <w:rPr>
          <w:rFonts w:eastAsia="Palatino Linotype" w:cs="Times New Roman"/>
          <w:w w:val="95"/>
          <w:lang w:val="es-DO"/>
        </w:rPr>
        <w:t>) y el volumen perdido (</w:t>
      </w:r>
      <w:proofErr w:type="spellStart"/>
      <w:r w:rsidR="004E57D6" w:rsidRPr="004E57D6">
        <w:rPr>
          <w:rFonts w:eastAsia="Palatino Linotype" w:cs="Times New Roman"/>
          <w:w w:val="95"/>
          <w:lang w:val="es-DO"/>
        </w:rPr>
        <w:t>Vperd</w:t>
      </w:r>
      <w:proofErr w:type="spellEnd"/>
      <w:r w:rsidR="004E57D6" w:rsidRPr="004E57D6">
        <w:rPr>
          <w:rFonts w:eastAsia="Palatino Linotype" w:cs="Times New Roman"/>
          <w:w w:val="95"/>
          <w:lang w:val="es-DO"/>
        </w:rPr>
        <w:t>).</w:t>
      </w:r>
    </w:p>
    <w:p w14:paraId="15616174" w14:textId="77777777" w:rsidR="004E57D6" w:rsidRDefault="004E57D6" w:rsidP="004F3CFA">
      <w:pPr>
        <w:jc w:val="left"/>
        <w:rPr>
          <w:lang w:eastAsia="es-CO"/>
        </w:rPr>
      </w:pPr>
    </w:p>
    <w:p w14:paraId="21BFD541" w14:textId="4E324CED" w:rsidR="00777819" w:rsidRPr="00B45C99" w:rsidRDefault="00777819" w:rsidP="004F3CFA">
      <w:pPr>
        <w:jc w:val="left"/>
        <w:rPr>
          <w:b/>
          <w:bCs/>
          <w:sz w:val="18"/>
          <w:szCs w:val="18"/>
          <w:lang w:eastAsia="es-CO"/>
        </w:rPr>
      </w:pPr>
      <w:r w:rsidRPr="00B45C99">
        <w:rPr>
          <w:b/>
          <w:bCs/>
          <w:sz w:val="18"/>
          <w:szCs w:val="18"/>
          <w:lang w:eastAsia="es-CO"/>
        </w:rPr>
        <w:t xml:space="preserve">Tabla </w:t>
      </w:r>
      <w:r w:rsidR="00A5651C" w:rsidRPr="00B45C99">
        <w:rPr>
          <w:b/>
          <w:bCs/>
          <w:sz w:val="18"/>
          <w:szCs w:val="18"/>
          <w:lang w:eastAsia="es-CO"/>
        </w:rPr>
        <w:t xml:space="preserve">2. Valores </w:t>
      </w:r>
      <w:r w:rsidR="007008B7" w:rsidRPr="00B45C99">
        <w:rPr>
          <w:b/>
          <w:bCs/>
          <w:sz w:val="18"/>
          <w:szCs w:val="18"/>
          <w:lang w:eastAsia="es-CO"/>
        </w:rPr>
        <w:t xml:space="preserve">del </w:t>
      </w:r>
      <w:r w:rsidRPr="00B45C99">
        <w:rPr>
          <w:b/>
          <w:bCs/>
          <w:sz w:val="18"/>
          <w:szCs w:val="18"/>
          <w:lang w:eastAsia="es-CO"/>
        </w:rPr>
        <w:t xml:space="preserve">desgaste erosivo </w:t>
      </w:r>
      <w:r w:rsidR="00F6315C" w:rsidRPr="00B45C99">
        <w:rPr>
          <w:b/>
          <w:bCs/>
          <w:sz w:val="18"/>
          <w:szCs w:val="18"/>
          <w:lang w:eastAsia="es-CO"/>
        </w:rPr>
        <w:t>de las articulaciones coxofemorales</w:t>
      </w:r>
      <w:r w:rsidR="00433CB9" w:rsidRPr="00B45C99">
        <w:rPr>
          <w:b/>
          <w:bCs/>
          <w:sz w:val="18"/>
          <w:szCs w:val="18"/>
          <w:lang w:eastAsia="es-CO"/>
        </w:rPr>
        <w:t>-región del cuello femoral,</w:t>
      </w:r>
      <w:r w:rsidR="00F6315C" w:rsidRPr="00B45C99">
        <w:rPr>
          <w:b/>
          <w:bCs/>
          <w:sz w:val="18"/>
          <w:szCs w:val="18"/>
          <w:lang w:eastAsia="es-CO"/>
        </w:rPr>
        <w:t xml:space="preserve"> de </w:t>
      </w:r>
      <w:r w:rsidR="00A5651C" w:rsidRPr="00B45C99">
        <w:rPr>
          <w:b/>
          <w:bCs/>
          <w:sz w:val="18"/>
          <w:szCs w:val="18"/>
          <w:lang w:eastAsia="es-CO"/>
        </w:rPr>
        <w:t xml:space="preserve">mujeres </w:t>
      </w:r>
      <w:r w:rsidR="004D375B" w:rsidRPr="00B45C99">
        <w:rPr>
          <w:b/>
          <w:bCs/>
          <w:sz w:val="18"/>
          <w:szCs w:val="18"/>
          <w:lang w:eastAsia="es-CO"/>
        </w:rPr>
        <w:t>con</w:t>
      </w:r>
      <w:r w:rsidR="00A5651C" w:rsidRPr="00B45C99">
        <w:rPr>
          <w:b/>
          <w:bCs/>
          <w:sz w:val="18"/>
          <w:szCs w:val="18"/>
          <w:lang w:eastAsia="es-CO"/>
        </w:rPr>
        <w:t xml:space="preserve"> descalcificación </w:t>
      </w:r>
      <w:r w:rsidR="004D375B" w:rsidRPr="00B45C99">
        <w:rPr>
          <w:b/>
          <w:bCs/>
          <w:sz w:val="18"/>
          <w:szCs w:val="18"/>
          <w:lang w:eastAsia="es-CO"/>
        </w:rPr>
        <w:t>en</w:t>
      </w:r>
      <w:r w:rsidRPr="00B45C99">
        <w:rPr>
          <w:b/>
          <w:bCs/>
          <w:sz w:val="18"/>
          <w:szCs w:val="18"/>
          <w:lang w:eastAsia="es-CO"/>
        </w:rPr>
        <w:t xml:space="preserve"> condición normal.</w:t>
      </w:r>
    </w:p>
    <w:p w14:paraId="3B286BC1" w14:textId="18BA98D1" w:rsidR="00492608" w:rsidRPr="00A269D4" w:rsidRDefault="00492608" w:rsidP="00A269D4">
      <w:pPr>
        <w:rPr>
          <w:lang w:eastAsia="es-CO"/>
        </w:rPr>
      </w:pPr>
    </w:p>
    <w:tbl>
      <w:tblPr>
        <w:tblStyle w:val="TableNormal"/>
        <w:tblW w:w="45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12"/>
        <w:gridCol w:w="567"/>
        <w:gridCol w:w="567"/>
        <w:gridCol w:w="567"/>
        <w:gridCol w:w="709"/>
        <w:gridCol w:w="709"/>
        <w:gridCol w:w="708"/>
      </w:tblGrid>
      <w:tr w:rsidR="00492608" w:rsidRPr="00F6315C" w14:paraId="3338B030" w14:textId="77777777" w:rsidTr="002C24DB">
        <w:trPr>
          <w:trHeight w:val="238"/>
          <w:jc w:val="center"/>
        </w:trPr>
        <w:tc>
          <w:tcPr>
            <w:tcW w:w="712" w:type="dxa"/>
          </w:tcPr>
          <w:p w14:paraId="799E41B5" w14:textId="693F1775" w:rsidR="00492608" w:rsidRPr="00F6315C" w:rsidRDefault="00492608" w:rsidP="000174B0">
            <w:pPr>
              <w:pStyle w:val="TableParagraph"/>
              <w:rPr>
                <w:rFonts w:ascii="Times New Roman" w:hAnsi="Times New Roman" w:cs="Times New Roman"/>
                <w:bCs/>
                <w:sz w:val="14"/>
                <w:szCs w:val="14"/>
              </w:rPr>
            </w:pPr>
            <w:proofErr w:type="spellStart"/>
            <w:r w:rsidRPr="00F6315C">
              <w:rPr>
                <w:rFonts w:ascii="Times New Roman" w:hAnsi="Times New Roman" w:cs="Times New Roman"/>
                <w:bCs/>
                <w:w w:val="110"/>
                <w:sz w:val="14"/>
                <w:szCs w:val="14"/>
              </w:rPr>
              <w:t>Paciente</w:t>
            </w:r>
            <w:r w:rsidR="00E8622B">
              <w:rPr>
                <w:rFonts w:ascii="Times New Roman" w:hAnsi="Times New Roman" w:cs="Times New Roman"/>
                <w:bCs/>
                <w:w w:val="110"/>
                <w:sz w:val="14"/>
                <w:szCs w:val="14"/>
              </w:rPr>
              <w:t>s</w:t>
            </w:r>
            <w:proofErr w:type="spellEnd"/>
          </w:p>
        </w:tc>
        <w:tc>
          <w:tcPr>
            <w:tcW w:w="567" w:type="dxa"/>
          </w:tcPr>
          <w:p w14:paraId="474BADF8"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w w:val="110"/>
                <w:sz w:val="14"/>
                <w:szCs w:val="14"/>
              </w:rPr>
              <w:t>NBMC</w:t>
            </w:r>
            <w:r w:rsidRPr="00F6315C">
              <w:rPr>
                <w:rFonts w:ascii="Times New Roman" w:hAnsi="Times New Roman" w:cs="Times New Roman"/>
                <w:bCs/>
                <w:spacing w:val="8"/>
                <w:w w:val="110"/>
                <w:sz w:val="14"/>
                <w:szCs w:val="14"/>
              </w:rPr>
              <w:t xml:space="preserve"> </w:t>
            </w:r>
            <w:r w:rsidRPr="00F6315C">
              <w:rPr>
                <w:rFonts w:ascii="Times New Roman" w:hAnsi="Times New Roman" w:cs="Times New Roman"/>
                <w:bCs/>
                <w:w w:val="110"/>
                <w:sz w:val="14"/>
                <w:szCs w:val="14"/>
              </w:rPr>
              <w:t>(g)</w:t>
            </w:r>
          </w:p>
        </w:tc>
        <w:tc>
          <w:tcPr>
            <w:tcW w:w="567" w:type="dxa"/>
          </w:tcPr>
          <w:p w14:paraId="08775361" w14:textId="77777777" w:rsidR="006D295D" w:rsidRDefault="00492608" w:rsidP="000174B0">
            <w:pPr>
              <w:pStyle w:val="TableParagraph"/>
              <w:ind w:left="53" w:right="29"/>
              <w:jc w:val="center"/>
              <w:rPr>
                <w:rFonts w:ascii="Times New Roman" w:hAnsi="Times New Roman" w:cs="Times New Roman"/>
                <w:bCs/>
                <w:w w:val="115"/>
                <w:sz w:val="14"/>
                <w:szCs w:val="14"/>
              </w:rPr>
            </w:pPr>
            <w:r w:rsidRPr="00F6315C">
              <w:rPr>
                <w:rFonts w:ascii="Times New Roman" w:hAnsi="Times New Roman" w:cs="Times New Roman"/>
                <w:bCs/>
                <w:w w:val="115"/>
                <w:sz w:val="14"/>
                <w:szCs w:val="14"/>
              </w:rPr>
              <w:t>NBMC</w:t>
            </w:r>
          </w:p>
          <w:p w14:paraId="3D5DEE9E" w14:textId="44BC578B"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w w:val="115"/>
                <w:sz w:val="14"/>
                <w:szCs w:val="14"/>
              </w:rPr>
              <w:t>_0</w:t>
            </w:r>
            <w:r w:rsidRPr="00F6315C">
              <w:rPr>
                <w:rFonts w:ascii="Times New Roman" w:hAnsi="Times New Roman" w:cs="Times New Roman"/>
                <w:bCs/>
                <w:spacing w:val="8"/>
                <w:w w:val="115"/>
                <w:sz w:val="14"/>
                <w:szCs w:val="14"/>
              </w:rPr>
              <w:t xml:space="preserve"> </w:t>
            </w:r>
            <w:r w:rsidRPr="00F6315C">
              <w:rPr>
                <w:rFonts w:ascii="Times New Roman" w:hAnsi="Times New Roman" w:cs="Times New Roman"/>
                <w:bCs/>
                <w:w w:val="115"/>
                <w:sz w:val="14"/>
                <w:szCs w:val="14"/>
              </w:rPr>
              <w:t>(g)</w:t>
            </w:r>
          </w:p>
        </w:tc>
        <w:tc>
          <w:tcPr>
            <w:tcW w:w="567" w:type="dxa"/>
          </w:tcPr>
          <w:p w14:paraId="5797EFF9" w14:textId="77777777" w:rsidR="00492608" w:rsidRPr="00F6315C" w:rsidRDefault="00492608" w:rsidP="000174B0">
            <w:pPr>
              <w:pStyle w:val="TableParagraph"/>
              <w:ind w:left="56" w:right="33"/>
              <w:jc w:val="center"/>
              <w:rPr>
                <w:rFonts w:ascii="Times New Roman" w:hAnsi="Times New Roman" w:cs="Times New Roman"/>
                <w:bCs/>
                <w:sz w:val="14"/>
                <w:szCs w:val="14"/>
              </w:rPr>
            </w:pPr>
            <w:r w:rsidRPr="00F6315C">
              <w:rPr>
                <w:rFonts w:ascii="Times New Roman" w:hAnsi="Times New Roman" w:cs="Times New Roman"/>
                <w:bCs/>
                <w:w w:val="110"/>
                <w:sz w:val="14"/>
                <w:szCs w:val="14"/>
              </w:rPr>
              <w:t>NBMD_0</w:t>
            </w:r>
            <w:r w:rsidRPr="00F6315C">
              <w:rPr>
                <w:rFonts w:ascii="Times New Roman" w:hAnsi="Times New Roman" w:cs="Times New Roman"/>
                <w:bCs/>
                <w:spacing w:val="10"/>
                <w:w w:val="110"/>
                <w:sz w:val="14"/>
                <w:szCs w:val="14"/>
              </w:rPr>
              <w:t xml:space="preserve"> </w:t>
            </w:r>
            <w:r w:rsidRPr="00F6315C">
              <w:rPr>
                <w:rFonts w:ascii="Times New Roman" w:hAnsi="Times New Roman" w:cs="Times New Roman"/>
                <w:bCs/>
                <w:w w:val="110"/>
                <w:sz w:val="14"/>
                <w:szCs w:val="14"/>
              </w:rPr>
              <w:t>g/cm</w:t>
            </w:r>
            <w:r w:rsidRPr="00F6315C">
              <w:rPr>
                <w:rFonts w:ascii="Times New Roman" w:hAnsi="Times New Roman" w:cs="Times New Roman"/>
                <w:bCs/>
                <w:w w:val="110"/>
                <w:sz w:val="14"/>
                <w:szCs w:val="14"/>
                <w:vertAlign w:val="superscript"/>
              </w:rPr>
              <w:t>2</w:t>
            </w:r>
          </w:p>
        </w:tc>
        <w:tc>
          <w:tcPr>
            <w:tcW w:w="709" w:type="dxa"/>
          </w:tcPr>
          <w:p w14:paraId="7ADE15B8" w14:textId="77777777" w:rsidR="00492608" w:rsidRPr="00F6315C" w:rsidRDefault="00492608" w:rsidP="000174B0">
            <w:pPr>
              <w:pStyle w:val="TableParagraph"/>
              <w:spacing w:before="39"/>
              <w:ind w:left="62" w:right="31"/>
              <w:jc w:val="center"/>
              <w:rPr>
                <w:rFonts w:ascii="Times New Roman" w:hAnsi="Times New Roman" w:cs="Times New Roman"/>
                <w:bCs/>
                <w:sz w:val="14"/>
                <w:szCs w:val="14"/>
              </w:rPr>
            </w:pPr>
            <w:r w:rsidRPr="00F6315C">
              <w:rPr>
                <w:rFonts w:ascii="Times New Roman" w:hAnsi="Times New Roman" w:cs="Times New Roman"/>
                <w:bCs/>
                <w:w w:val="105"/>
                <w:position w:val="2"/>
                <w:sz w:val="14"/>
                <w:szCs w:val="14"/>
              </w:rPr>
              <w:t>Q</w:t>
            </w:r>
            <w:proofErr w:type="spellStart"/>
            <w:r w:rsidRPr="00F6315C">
              <w:rPr>
                <w:rFonts w:ascii="Times New Roman" w:hAnsi="Times New Roman" w:cs="Times New Roman"/>
                <w:bCs/>
                <w:i/>
                <w:w w:val="105"/>
                <w:sz w:val="14"/>
                <w:szCs w:val="14"/>
              </w:rPr>
              <w:t>erosivo</w:t>
            </w:r>
            <w:proofErr w:type="spellEnd"/>
            <w:r w:rsidRPr="00F6315C">
              <w:rPr>
                <w:rFonts w:ascii="Times New Roman" w:hAnsi="Times New Roman" w:cs="Times New Roman"/>
                <w:bCs/>
                <w:i/>
                <w:spacing w:val="8"/>
                <w:w w:val="105"/>
                <w:sz w:val="14"/>
                <w:szCs w:val="14"/>
              </w:rPr>
              <w:t xml:space="preserve"> </w:t>
            </w:r>
            <w:r w:rsidRPr="00F6315C">
              <w:rPr>
                <w:rFonts w:ascii="Times New Roman" w:hAnsi="Times New Roman" w:cs="Times New Roman"/>
                <w:bCs/>
                <w:w w:val="105"/>
                <w:position w:val="2"/>
                <w:sz w:val="14"/>
                <w:szCs w:val="14"/>
              </w:rPr>
              <w:t>(g/</w:t>
            </w:r>
            <w:proofErr w:type="spellStart"/>
            <w:r w:rsidRPr="00F6315C">
              <w:rPr>
                <w:rFonts w:ascii="Times New Roman" w:hAnsi="Times New Roman" w:cs="Times New Roman"/>
                <w:bCs/>
                <w:w w:val="105"/>
                <w:position w:val="2"/>
                <w:sz w:val="14"/>
                <w:szCs w:val="14"/>
              </w:rPr>
              <w:t>año</w:t>
            </w:r>
            <w:proofErr w:type="spellEnd"/>
            <w:r w:rsidRPr="00F6315C">
              <w:rPr>
                <w:rFonts w:ascii="Times New Roman" w:hAnsi="Times New Roman" w:cs="Times New Roman"/>
                <w:bCs/>
                <w:w w:val="105"/>
                <w:position w:val="2"/>
                <w:sz w:val="14"/>
                <w:szCs w:val="14"/>
              </w:rPr>
              <w:t>)</w:t>
            </w:r>
          </w:p>
        </w:tc>
        <w:tc>
          <w:tcPr>
            <w:tcW w:w="709" w:type="dxa"/>
          </w:tcPr>
          <w:p w14:paraId="34F4341F" w14:textId="77777777" w:rsidR="00492608" w:rsidRPr="00F6315C" w:rsidRDefault="00492608" w:rsidP="000174B0">
            <w:pPr>
              <w:pStyle w:val="TableParagraph"/>
              <w:spacing w:before="39"/>
              <w:ind w:left="52" w:right="19"/>
              <w:jc w:val="center"/>
              <w:rPr>
                <w:rFonts w:ascii="Times New Roman" w:hAnsi="Times New Roman" w:cs="Times New Roman"/>
                <w:bCs/>
                <w:sz w:val="14"/>
                <w:szCs w:val="14"/>
              </w:rPr>
            </w:pPr>
            <w:r w:rsidRPr="00F6315C">
              <w:rPr>
                <w:rFonts w:ascii="Times New Roman" w:hAnsi="Times New Roman" w:cs="Times New Roman"/>
                <w:bCs/>
                <w:w w:val="110"/>
                <w:position w:val="2"/>
                <w:sz w:val="14"/>
                <w:szCs w:val="14"/>
              </w:rPr>
              <w:t>R</w:t>
            </w:r>
            <w:proofErr w:type="spellStart"/>
            <w:r w:rsidRPr="00F6315C">
              <w:rPr>
                <w:rFonts w:ascii="Times New Roman" w:hAnsi="Times New Roman" w:cs="Times New Roman"/>
                <w:bCs/>
                <w:i/>
                <w:w w:val="110"/>
                <w:sz w:val="14"/>
                <w:szCs w:val="14"/>
              </w:rPr>
              <w:t>erosivo</w:t>
            </w:r>
            <w:proofErr w:type="spellEnd"/>
            <w:r w:rsidRPr="00F6315C">
              <w:rPr>
                <w:rFonts w:ascii="Times New Roman" w:hAnsi="Times New Roman" w:cs="Times New Roman"/>
                <w:bCs/>
                <w:i/>
                <w:spacing w:val="-6"/>
                <w:w w:val="110"/>
                <w:sz w:val="14"/>
                <w:szCs w:val="14"/>
              </w:rPr>
              <w:t xml:space="preserve"> </w:t>
            </w:r>
            <w:r w:rsidRPr="00F6315C">
              <w:rPr>
                <w:rFonts w:ascii="Times New Roman" w:hAnsi="Times New Roman" w:cs="Times New Roman"/>
                <w:bCs/>
                <w:w w:val="110"/>
                <w:position w:val="2"/>
                <w:sz w:val="14"/>
                <w:szCs w:val="14"/>
              </w:rPr>
              <w:t>(</w:t>
            </w:r>
            <w:proofErr w:type="spellStart"/>
            <w:r w:rsidRPr="00F6315C">
              <w:rPr>
                <w:rFonts w:ascii="Times New Roman" w:hAnsi="Times New Roman" w:cs="Times New Roman"/>
                <w:bCs/>
                <w:w w:val="110"/>
                <w:position w:val="2"/>
                <w:sz w:val="14"/>
                <w:szCs w:val="14"/>
              </w:rPr>
              <w:t>año</w:t>
            </w:r>
            <w:proofErr w:type="spellEnd"/>
            <w:r w:rsidRPr="00F6315C">
              <w:rPr>
                <w:rFonts w:ascii="Times New Roman" w:hAnsi="Times New Roman" w:cs="Times New Roman"/>
                <w:bCs/>
                <w:w w:val="110"/>
                <w:position w:val="2"/>
                <w:sz w:val="14"/>
                <w:szCs w:val="14"/>
              </w:rPr>
              <w:t>/g)</w:t>
            </w:r>
          </w:p>
        </w:tc>
        <w:tc>
          <w:tcPr>
            <w:tcW w:w="708" w:type="dxa"/>
          </w:tcPr>
          <w:p w14:paraId="178061E8" w14:textId="7278CEAB" w:rsidR="00492608" w:rsidRPr="00F6315C" w:rsidRDefault="00492608" w:rsidP="000174B0">
            <w:pPr>
              <w:pStyle w:val="TableParagraph"/>
              <w:spacing w:before="39" w:line="179" w:lineRule="exact"/>
              <w:ind w:left="60" w:right="23"/>
              <w:jc w:val="center"/>
              <w:rPr>
                <w:rFonts w:ascii="Times New Roman" w:hAnsi="Times New Roman" w:cs="Times New Roman"/>
                <w:bCs/>
                <w:sz w:val="14"/>
                <w:szCs w:val="14"/>
              </w:rPr>
            </w:pPr>
            <w:r w:rsidRPr="00F6315C">
              <w:rPr>
                <w:rFonts w:ascii="Times New Roman" w:hAnsi="Times New Roman" w:cs="Times New Roman"/>
                <w:bCs/>
                <w:w w:val="105"/>
                <w:position w:val="2"/>
                <w:sz w:val="14"/>
                <w:szCs w:val="14"/>
              </w:rPr>
              <w:t>V</w:t>
            </w:r>
            <w:r w:rsidRPr="00F6315C">
              <w:rPr>
                <w:rFonts w:ascii="Times New Roman" w:hAnsi="Times New Roman" w:cs="Times New Roman"/>
                <w:bCs/>
                <w:spacing w:val="-3"/>
                <w:w w:val="105"/>
                <w:position w:val="2"/>
                <w:sz w:val="14"/>
                <w:szCs w:val="14"/>
              </w:rPr>
              <w:t xml:space="preserve"> </w:t>
            </w:r>
            <w:proofErr w:type="spellStart"/>
            <w:r w:rsidRPr="00F6315C">
              <w:rPr>
                <w:rFonts w:ascii="Times New Roman" w:hAnsi="Times New Roman" w:cs="Times New Roman"/>
                <w:bCs/>
                <w:w w:val="105"/>
                <w:position w:val="2"/>
                <w:sz w:val="14"/>
                <w:szCs w:val="14"/>
              </w:rPr>
              <w:t>ol</w:t>
            </w:r>
            <w:proofErr w:type="spellEnd"/>
            <w:r w:rsidR="00A96EE8" w:rsidRPr="00F6315C">
              <w:rPr>
                <w:rFonts w:ascii="Times New Roman" w:hAnsi="Times New Roman" w:cs="Times New Roman"/>
                <w:bCs/>
                <w:w w:val="105"/>
                <w:position w:val="2"/>
                <w:sz w:val="14"/>
                <w:szCs w:val="14"/>
              </w:rPr>
              <w:t xml:space="preserve"> </w:t>
            </w:r>
            <w:proofErr w:type="spellStart"/>
            <w:r w:rsidRPr="00F6315C">
              <w:rPr>
                <w:rFonts w:ascii="Times New Roman" w:hAnsi="Times New Roman" w:cs="Times New Roman"/>
                <w:bCs/>
                <w:i/>
                <w:w w:val="105"/>
                <w:sz w:val="14"/>
                <w:szCs w:val="14"/>
              </w:rPr>
              <w:t>perd</w:t>
            </w:r>
            <w:proofErr w:type="spellEnd"/>
            <w:r w:rsidRPr="00F6315C">
              <w:rPr>
                <w:rFonts w:ascii="Times New Roman" w:hAnsi="Times New Roman" w:cs="Times New Roman"/>
                <w:bCs/>
                <w:i/>
                <w:spacing w:val="3"/>
                <w:w w:val="105"/>
                <w:sz w:val="14"/>
                <w:szCs w:val="14"/>
              </w:rPr>
              <w:t xml:space="preserve"> </w:t>
            </w:r>
            <w:r w:rsidRPr="00F6315C">
              <w:rPr>
                <w:rFonts w:ascii="Times New Roman" w:hAnsi="Times New Roman" w:cs="Times New Roman"/>
                <w:bCs/>
                <w:w w:val="105"/>
                <w:position w:val="2"/>
                <w:sz w:val="14"/>
                <w:szCs w:val="14"/>
              </w:rPr>
              <w:t>(cm</w:t>
            </w:r>
            <w:r w:rsidRPr="00F6315C">
              <w:rPr>
                <w:rFonts w:ascii="Times New Roman" w:hAnsi="Times New Roman" w:cs="Times New Roman"/>
                <w:bCs/>
                <w:w w:val="105"/>
                <w:position w:val="2"/>
                <w:sz w:val="14"/>
                <w:szCs w:val="14"/>
                <w:vertAlign w:val="superscript"/>
              </w:rPr>
              <w:t>3</w:t>
            </w:r>
            <w:r w:rsidRPr="00F6315C">
              <w:rPr>
                <w:rFonts w:ascii="Times New Roman" w:hAnsi="Times New Roman" w:cs="Times New Roman"/>
                <w:bCs/>
                <w:w w:val="105"/>
                <w:position w:val="2"/>
                <w:sz w:val="14"/>
                <w:szCs w:val="14"/>
              </w:rPr>
              <w:t>)</w:t>
            </w:r>
          </w:p>
        </w:tc>
      </w:tr>
      <w:tr w:rsidR="00492608" w:rsidRPr="00F6315C" w14:paraId="0B200140" w14:textId="77777777" w:rsidTr="002C24DB">
        <w:trPr>
          <w:trHeight w:val="238"/>
          <w:jc w:val="center"/>
        </w:trPr>
        <w:tc>
          <w:tcPr>
            <w:tcW w:w="712" w:type="dxa"/>
          </w:tcPr>
          <w:p w14:paraId="20CBF00A"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w w:val="105"/>
                <w:sz w:val="14"/>
                <w:szCs w:val="14"/>
              </w:rPr>
              <w:t>P2BM</w:t>
            </w:r>
          </w:p>
        </w:tc>
        <w:tc>
          <w:tcPr>
            <w:tcW w:w="567" w:type="dxa"/>
          </w:tcPr>
          <w:p w14:paraId="4AC477DD"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4.900</w:t>
            </w:r>
          </w:p>
        </w:tc>
        <w:tc>
          <w:tcPr>
            <w:tcW w:w="567" w:type="dxa"/>
          </w:tcPr>
          <w:p w14:paraId="6E373705"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3.027</w:t>
            </w:r>
          </w:p>
        </w:tc>
        <w:tc>
          <w:tcPr>
            <w:tcW w:w="567" w:type="dxa"/>
          </w:tcPr>
          <w:p w14:paraId="57469D92"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0.629</w:t>
            </w:r>
          </w:p>
        </w:tc>
        <w:tc>
          <w:tcPr>
            <w:tcW w:w="709" w:type="dxa"/>
          </w:tcPr>
          <w:p w14:paraId="4B17D376"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0.489</w:t>
            </w:r>
          </w:p>
        </w:tc>
        <w:tc>
          <w:tcPr>
            <w:tcW w:w="709" w:type="dxa"/>
          </w:tcPr>
          <w:p w14:paraId="6C184582"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2.047</w:t>
            </w:r>
          </w:p>
        </w:tc>
        <w:tc>
          <w:tcPr>
            <w:tcW w:w="708" w:type="dxa"/>
          </w:tcPr>
          <w:p w14:paraId="7A2F7ECA" w14:textId="77777777" w:rsidR="00492608" w:rsidRPr="00F6315C" w:rsidRDefault="00492608" w:rsidP="000174B0">
            <w:pPr>
              <w:pStyle w:val="TableParagraph"/>
              <w:ind w:left="60" w:right="23"/>
              <w:jc w:val="center"/>
              <w:rPr>
                <w:rFonts w:ascii="Times New Roman" w:hAnsi="Times New Roman" w:cs="Times New Roman"/>
                <w:bCs/>
                <w:sz w:val="14"/>
                <w:szCs w:val="14"/>
              </w:rPr>
            </w:pPr>
            <w:r w:rsidRPr="00F6315C">
              <w:rPr>
                <w:rFonts w:ascii="Times New Roman" w:hAnsi="Times New Roman" w:cs="Times New Roman"/>
                <w:bCs/>
                <w:sz w:val="14"/>
                <w:szCs w:val="14"/>
              </w:rPr>
              <w:t>0.522</w:t>
            </w:r>
          </w:p>
        </w:tc>
      </w:tr>
      <w:tr w:rsidR="00492608" w:rsidRPr="00F6315C" w14:paraId="511A6A95" w14:textId="77777777" w:rsidTr="002C24DB">
        <w:trPr>
          <w:trHeight w:val="238"/>
          <w:jc w:val="center"/>
        </w:trPr>
        <w:tc>
          <w:tcPr>
            <w:tcW w:w="712" w:type="dxa"/>
          </w:tcPr>
          <w:p w14:paraId="65DC9D15"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sz w:val="14"/>
                <w:szCs w:val="14"/>
              </w:rPr>
              <w:t>P3CM</w:t>
            </w:r>
          </w:p>
        </w:tc>
        <w:tc>
          <w:tcPr>
            <w:tcW w:w="567" w:type="dxa"/>
          </w:tcPr>
          <w:p w14:paraId="5B832E9B"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4.380</w:t>
            </w:r>
          </w:p>
        </w:tc>
        <w:tc>
          <w:tcPr>
            <w:tcW w:w="567" w:type="dxa"/>
          </w:tcPr>
          <w:p w14:paraId="529FD370"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3.345</w:t>
            </w:r>
          </w:p>
        </w:tc>
        <w:tc>
          <w:tcPr>
            <w:tcW w:w="567" w:type="dxa"/>
          </w:tcPr>
          <w:p w14:paraId="587F5570"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0.737</w:t>
            </w:r>
          </w:p>
        </w:tc>
        <w:tc>
          <w:tcPr>
            <w:tcW w:w="709" w:type="dxa"/>
          </w:tcPr>
          <w:p w14:paraId="27FD9D27"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0.281</w:t>
            </w:r>
          </w:p>
        </w:tc>
        <w:tc>
          <w:tcPr>
            <w:tcW w:w="709" w:type="dxa"/>
          </w:tcPr>
          <w:p w14:paraId="4782B77C"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3.562</w:t>
            </w:r>
          </w:p>
        </w:tc>
        <w:tc>
          <w:tcPr>
            <w:tcW w:w="708" w:type="dxa"/>
          </w:tcPr>
          <w:p w14:paraId="7CC5F379" w14:textId="77777777" w:rsidR="00492608" w:rsidRPr="00F6315C" w:rsidRDefault="00492608" w:rsidP="000174B0">
            <w:pPr>
              <w:pStyle w:val="TableParagraph"/>
              <w:ind w:left="60" w:right="23"/>
              <w:jc w:val="center"/>
              <w:rPr>
                <w:rFonts w:ascii="Times New Roman" w:hAnsi="Times New Roman" w:cs="Times New Roman"/>
                <w:bCs/>
                <w:sz w:val="14"/>
                <w:szCs w:val="14"/>
              </w:rPr>
            </w:pPr>
            <w:r w:rsidRPr="00F6315C">
              <w:rPr>
                <w:rFonts w:ascii="Times New Roman" w:hAnsi="Times New Roman" w:cs="Times New Roman"/>
                <w:bCs/>
                <w:sz w:val="14"/>
                <w:szCs w:val="14"/>
              </w:rPr>
              <w:t>0.788</w:t>
            </w:r>
          </w:p>
        </w:tc>
      </w:tr>
      <w:tr w:rsidR="00492608" w:rsidRPr="00F6315C" w14:paraId="3B144466" w14:textId="77777777" w:rsidTr="002C24DB">
        <w:trPr>
          <w:trHeight w:val="238"/>
          <w:jc w:val="center"/>
        </w:trPr>
        <w:tc>
          <w:tcPr>
            <w:tcW w:w="712" w:type="dxa"/>
          </w:tcPr>
          <w:p w14:paraId="7D77B941"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w w:val="105"/>
                <w:sz w:val="14"/>
                <w:szCs w:val="14"/>
              </w:rPr>
              <w:t>P4CR</w:t>
            </w:r>
          </w:p>
        </w:tc>
        <w:tc>
          <w:tcPr>
            <w:tcW w:w="567" w:type="dxa"/>
          </w:tcPr>
          <w:p w14:paraId="750AFEBA"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3.960</w:t>
            </w:r>
          </w:p>
        </w:tc>
        <w:tc>
          <w:tcPr>
            <w:tcW w:w="567" w:type="dxa"/>
          </w:tcPr>
          <w:p w14:paraId="41DB192F"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2.823</w:t>
            </w:r>
          </w:p>
        </w:tc>
        <w:tc>
          <w:tcPr>
            <w:tcW w:w="567" w:type="dxa"/>
          </w:tcPr>
          <w:p w14:paraId="0D620468"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0.623</w:t>
            </w:r>
          </w:p>
        </w:tc>
        <w:tc>
          <w:tcPr>
            <w:tcW w:w="709" w:type="dxa"/>
          </w:tcPr>
          <w:p w14:paraId="044FC594"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0.237</w:t>
            </w:r>
          </w:p>
        </w:tc>
        <w:tc>
          <w:tcPr>
            <w:tcW w:w="709" w:type="dxa"/>
          </w:tcPr>
          <w:p w14:paraId="035B704C"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4.216</w:t>
            </w:r>
          </w:p>
        </w:tc>
        <w:tc>
          <w:tcPr>
            <w:tcW w:w="708" w:type="dxa"/>
          </w:tcPr>
          <w:p w14:paraId="65EFC98E" w14:textId="77777777" w:rsidR="00492608" w:rsidRPr="00F6315C" w:rsidRDefault="00492608" w:rsidP="000174B0">
            <w:pPr>
              <w:pStyle w:val="TableParagraph"/>
              <w:ind w:left="60" w:right="23"/>
              <w:jc w:val="center"/>
              <w:rPr>
                <w:rFonts w:ascii="Times New Roman" w:hAnsi="Times New Roman" w:cs="Times New Roman"/>
                <w:bCs/>
                <w:sz w:val="14"/>
                <w:szCs w:val="14"/>
              </w:rPr>
            </w:pPr>
            <w:r w:rsidRPr="00F6315C">
              <w:rPr>
                <w:rFonts w:ascii="Times New Roman" w:hAnsi="Times New Roman" w:cs="Times New Roman"/>
                <w:bCs/>
                <w:sz w:val="14"/>
                <w:szCs w:val="14"/>
              </w:rPr>
              <w:t>0.345</w:t>
            </w:r>
          </w:p>
        </w:tc>
      </w:tr>
      <w:tr w:rsidR="00492608" w:rsidRPr="00F6315C" w14:paraId="362EF61C" w14:textId="77777777" w:rsidTr="002C24DB">
        <w:trPr>
          <w:trHeight w:val="238"/>
          <w:jc w:val="center"/>
        </w:trPr>
        <w:tc>
          <w:tcPr>
            <w:tcW w:w="712" w:type="dxa"/>
          </w:tcPr>
          <w:p w14:paraId="1390C18B"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sz w:val="14"/>
                <w:szCs w:val="14"/>
              </w:rPr>
              <w:t>P5CG</w:t>
            </w:r>
          </w:p>
        </w:tc>
        <w:tc>
          <w:tcPr>
            <w:tcW w:w="567" w:type="dxa"/>
          </w:tcPr>
          <w:p w14:paraId="335DA5B9"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3.380</w:t>
            </w:r>
          </w:p>
        </w:tc>
        <w:tc>
          <w:tcPr>
            <w:tcW w:w="567" w:type="dxa"/>
          </w:tcPr>
          <w:p w14:paraId="2AAB74D6"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3.227</w:t>
            </w:r>
          </w:p>
        </w:tc>
        <w:tc>
          <w:tcPr>
            <w:tcW w:w="567" w:type="dxa"/>
          </w:tcPr>
          <w:p w14:paraId="0EAE0C4A"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0.677</w:t>
            </w:r>
          </w:p>
        </w:tc>
        <w:tc>
          <w:tcPr>
            <w:tcW w:w="709" w:type="dxa"/>
          </w:tcPr>
          <w:p w14:paraId="461A1E7E"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0.076</w:t>
            </w:r>
          </w:p>
        </w:tc>
        <w:tc>
          <w:tcPr>
            <w:tcW w:w="709" w:type="dxa"/>
          </w:tcPr>
          <w:p w14:paraId="731096AC"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13.107</w:t>
            </w:r>
          </w:p>
        </w:tc>
        <w:tc>
          <w:tcPr>
            <w:tcW w:w="708" w:type="dxa"/>
          </w:tcPr>
          <w:p w14:paraId="5E712896" w14:textId="77777777" w:rsidR="00492608" w:rsidRPr="00F6315C" w:rsidRDefault="00492608" w:rsidP="000174B0">
            <w:pPr>
              <w:pStyle w:val="TableParagraph"/>
              <w:ind w:left="60" w:right="23"/>
              <w:jc w:val="center"/>
              <w:rPr>
                <w:rFonts w:ascii="Times New Roman" w:hAnsi="Times New Roman" w:cs="Times New Roman"/>
                <w:bCs/>
                <w:sz w:val="14"/>
                <w:szCs w:val="14"/>
              </w:rPr>
            </w:pPr>
            <w:r w:rsidRPr="00F6315C">
              <w:rPr>
                <w:rFonts w:ascii="Times New Roman" w:hAnsi="Times New Roman" w:cs="Times New Roman"/>
                <w:bCs/>
                <w:sz w:val="14"/>
                <w:szCs w:val="14"/>
              </w:rPr>
              <w:t>0.038</w:t>
            </w:r>
          </w:p>
        </w:tc>
      </w:tr>
      <w:tr w:rsidR="00492608" w:rsidRPr="00F6315C" w14:paraId="2CCCD856" w14:textId="77777777" w:rsidTr="002C24DB">
        <w:trPr>
          <w:trHeight w:val="238"/>
          <w:jc w:val="center"/>
        </w:trPr>
        <w:tc>
          <w:tcPr>
            <w:tcW w:w="712" w:type="dxa"/>
          </w:tcPr>
          <w:p w14:paraId="42A44E10"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sz w:val="14"/>
                <w:szCs w:val="14"/>
              </w:rPr>
              <w:t>P6DLO</w:t>
            </w:r>
          </w:p>
        </w:tc>
        <w:tc>
          <w:tcPr>
            <w:tcW w:w="567" w:type="dxa"/>
          </w:tcPr>
          <w:p w14:paraId="34539700"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4.560</w:t>
            </w:r>
          </w:p>
        </w:tc>
        <w:tc>
          <w:tcPr>
            <w:tcW w:w="567" w:type="dxa"/>
          </w:tcPr>
          <w:p w14:paraId="05D4B704"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4.464</w:t>
            </w:r>
          </w:p>
        </w:tc>
        <w:tc>
          <w:tcPr>
            <w:tcW w:w="567" w:type="dxa"/>
          </w:tcPr>
          <w:p w14:paraId="4C7DCA07"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0.786</w:t>
            </w:r>
          </w:p>
        </w:tc>
        <w:tc>
          <w:tcPr>
            <w:tcW w:w="709" w:type="dxa"/>
          </w:tcPr>
          <w:p w14:paraId="10BC4384"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0.015</w:t>
            </w:r>
          </w:p>
        </w:tc>
        <w:tc>
          <w:tcPr>
            <w:tcW w:w="709" w:type="dxa"/>
          </w:tcPr>
          <w:p w14:paraId="2176D1AF"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67.418</w:t>
            </w:r>
          </w:p>
        </w:tc>
        <w:tc>
          <w:tcPr>
            <w:tcW w:w="708" w:type="dxa"/>
          </w:tcPr>
          <w:p w14:paraId="6656D8ED" w14:textId="77777777" w:rsidR="00492608" w:rsidRPr="00F6315C" w:rsidRDefault="00492608" w:rsidP="000174B0">
            <w:pPr>
              <w:pStyle w:val="TableParagraph"/>
              <w:ind w:left="60" w:right="22"/>
              <w:jc w:val="center"/>
              <w:rPr>
                <w:rFonts w:ascii="Times New Roman" w:hAnsi="Times New Roman" w:cs="Times New Roman"/>
                <w:bCs/>
                <w:sz w:val="14"/>
                <w:szCs w:val="14"/>
              </w:rPr>
            </w:pPr>
            <w:r w:rsidRPr="00F6315C">
              <w:rPr>
                <w:rFonts w:ascii="Times New Roman" w:hAnsi="Times New Roman" w:cs="Times New Roman"/>
                <w:bCs/>
                <w:sz w:val="14"/>
                <w:szCs w:val="14"/>
              </w:rPr>
              <w:t>-0.018</w:t>
            </w:r>
          </w:p>
        </w:tc>
      </w:tr>
      <w:tr w:rsidR="00492608" w:rsidRPr="00F6315C" w14:paraId="6B6C89E4" w14:textId="77777777" w:rsidTr="002C24DB">
        <w:trPr>
          <w:trHeight w:val="238"/>
          <w:jc w:val="center"/>
        </w:trPr>
        <w:tc>
          <w:tcPr>
            <w:tcW w:w="712" w:type="dxa"/>
          </w:tcPr>
          <w:p w14:paraId="499425B8"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sz w:val="14"/>
                <w:szCs w:val="14"/>
              </w:rPr>
              <w:t>P7DLSM</w:t>
            </w:r>
          </w:p>
        </w:tc>
        <w:tc>
          <w:tcPr>
            <w:tcW w:w="567" w:type="dxa"/>
          </w:tcPr>
          <w:p w14:paraId="5377F2D0"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3.820</w:t>
            </w:r>
          </w:p>
        </w:tc>
        <w:tc>
          <w:tcPr>
            <w:tcW w:w="567" w:type="dxa"/>
          </w:tcPr>
          <w:p w14:paraId="3BAAEFC7"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3.182</w:t>
            </w:r>
          </w:p>
        </w:tc>
        <w:tc>
          <w:tcPr>
            <w:tcW w:w="567" w:type="dxa"/>
          </w:tcPr>
          <w:p w14:paraId="27BD7372"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0.790</w:t>
            </w:r>
          </w:p>
        </w:tc>
        <w:tc>
          <w:tcPr>
            <w:tcW w:w="709" w:type="dxa"/>
          </w:tcPr>
          <w:p w14:paraId="2A02A133"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0.124</w:t>
            </w:r>
          </w:p>
        </w:tc>
        <w:tc>
          <w:tcPr>
            <w:tcW w:w="709" w:type="dxa"/>
          </w:tcPr>
          <w:p w14:paraId="41EEF1A0"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8.091</w:t>
            </w:r>
          </w:p>
        </w:tc>
        <w:tc>
          <w:tcPr>
            <w:tcW w:w="708" w:type="dxa"/>
          </w:tcPr>
          <w:p w14:paraId="06B867A3" w14:textId="77777777" w:rsidR="00492608" w:rsidRPr="00F6315C" w:rsidRDefault="00492608" w:rsidP="000174B0">
            <w:pPr>
              <w:pStyle w:val="TableParagraph"/>
              <w:ind w:left="60" w:right="23"/>
              <w:jc w:val="center"/>
              <w:rPr>
                <w:rFonts w:ascii="Times New Roman" w:hAnsi="Times New Roman" w:cs="Times New Roman"/>
                <w:bCs/>
                <w:sz w:val="14"/>
                <w:szCs w:val="14"/>
              </w:rPr>
            </w:pPr>
            <w:r w:rsidRPr="00F6315C">
              <w:rPr>
                <w:rFonts w:ascii="Times New Roman" w:hAnsi="Times New Roman" w:cs="Times New Roman"/>
                <w:bCs/>
                <w:sz w:val="14"/>
                <w:szCs w:val="14"/>
              </w:rPr>
              <w:t>0.116</w:t>
            </w:r>
          </w:p>
        </w:tc>
      </w:tr>
      <w:tr w:rsidR="00492608" w:rsidRPr="00F6315C" w14:paraId="4028EC0D" w14:textId="77777777" w:rsidTr="002C24DB">
        <w:trPr>
          <w:trHeight w:val="238"/>
          <w:jc w:val="center"/>
        </w:trPr>
        <w:tc>
          <w:tcPr>
            <w:tcW w:w="712" w:type="dxa"/>
          </w:tcPr>
          <w:p w14:paraId="3DF2DA14"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sz w:val="14"/>
                <w:szCs w:val="14"/>
              </w:rPr>
              <w:t>P8DLM</w:t>
            </w:r>
          </w:p>
        </w:tc>
        <w:tc>
          <w:tcPr>
            <w:tcW w:w="567" w:type="dxa"/>
          </w:tcPr>
          <w:p w14:paraId="28A4FA9F"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5.330</w:t>
            </w:r>
          </w:p>
        </w:tc>
        <w:tc>
          <w:tcPr>
            <w:tcW w:w="567" w:type="dxa"/>
          </w:tcPr>
          <w:p w14:paraId="5C2F78EE"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3.887</w:t>
            </w:r>
          </w:p>
        </w:tc>
        <w:tc>
          <w:tcPr>
            <w:tcW w:w="567" w:type="dxa"/>
          </w:tcPr>
          <w:p w14:paraId="243F3421"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0.732</w:t>
            </w:r>
          </w:p>
        </w:tc>
        <w:tc>
          <w:tcPr>
            <w:tcW w:w="709" w:type="dxa"/>
          </w:tcPr>
          <w:p w14:paraId="27BF9E85"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0.271</w:t>
            </w:r>
          </w:p>
        </w:tc>
        <w:tc>
          <w:tcPr>
            <w:tcW w:w="709" w:type="dxa"/>
          </w:tcPr>
          <w:p w14:paraId="7D31278F"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3.691</w:t>
            </w:r>
          </w:p>
        </w:tc>
        <w:tc>
          <w:tcPr>
            <w:tcW w:w="708" w:type="dxa"/>
          </w:tcPr>
          <w:p w14:paraId="61C79195" w14:textId="77777777" w:rsidR="00492608" w:rsidRPr="00F6315C" w:rsidRDefault="00492608" w:rsidP="000174B0">
            <w:pPr>
              <w:pStyle w:val="TableParagraph"/>
              <w:ind w:left="60" w:right="23"/>
              <w:jc w:val="center"/>
              <w:rPr>
                <w:rFonts w:ascii="Times New Roman" w:hAnsi="Times New Roman" w:cs="Times New Roman"/>
                <w:bCs/>
                <w:sz w:val="14"/>
                <w:szCs w:val="14"/>
              </w:rPr>
            </w:pPr>
            <w:r w:rsidRPr="00F6315C">
              <w:rPr>
                <w:rFonts w:ascii="Times New Roman" w:hAnsi="Times New Roman" w:cs="Times New Roman"/>
                <w:bCs/>
                <w:sz w:val="14"/>
                <w:szCs w:val="14"/>
              </w:rPr>
              <w:t>0.374</w:t>
            </w:r>
          </w:p>
        </w:tc>
      </w:tr>
      <w:tr w:rsidR="00492608" w:rsidRPr="00F6315C" w14:paraId="5221F0F7" w14:textId="77777777" w:rsidTr="002C24DB">
        <w:trPr>
          <w:trHeight w:val="238"/>
          <w:jc w:val="center"/>
        </w:trPr>
        <w:tc>
          <w:tcPr>
            <w:tcW w:w="712" w:type="dxa"/>
          </w:tcPr>
          <w:p w14:paraId="7CF49047"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sz w:val="14"/>
                <w:szCs w:val="14"/>
              </w:rPr>
              <w:t>P9DD</w:t>
            </w:r>
          </w:p>
        </w:tc>
        <w:tc>
          <w:tcPr>
            <w:tcW w:w="567" w:type="dxa"/>
          </w:tcPr>
          <w:p w14:paraId="4D4FE0AA"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3.360</w:t>
            </w:r>
          </w:p>
        </w:tc>
        <w:tc>
          <w:tcPr>
            <w:tcW w:w="567" w:type="dxa"/>
          </w:tcPr>
          <w:p w14:paraId="0C6AB0C1"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2.761</w:t>
            </w:r>
          </w:p>
        </w:tc>
        <w:tc>
          <w:tcPr>
            <w:tcW w:w="567" w:type="dxa"/>
          </w:tcPr>
          <w:p w14:paraId="740B8B2A"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0.721</w:t>
            </w:r>
          </w:p>
        </w:tc>
        <w:tc>
          <w:tcPr>
            <w:tcW w:w="709" w:type="dxa"/>
          </w:tcPr>
          <w:p w14:paraId="79E6CD28"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0.121</w:t>
            </w:r>
          </w:p>
        </w:tc>
        <w:tc>
          <w:tcPr>
            <w:tcW w:w="709" w:type="dxa"/>
          </w:tcPr>
          <w:p w14:paraId="26595DF6"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8.238</w:t>
            </w:r>
          </w:p>
        </w:tc>
        <w:tc>
          <w:tcPr>
            <w:tcW w:w="708" w:type="dxa"/>
          </w:tcPr>
          <w:p w14:paraId="4D766588" w14:textId="77777777" w:rsidR="00492608" w:rsidRPr="00F6315C" w:rsidRDefault="00492608" w:rsidP="000174B0">
            <w:pPr>
              <w:pStyle w:val="TableParagraph"/>
              <w:ind w:left="60" w:right="23"/>
              <w:jc w:val="center"/>
              <w:rPr>
                <w:rFonts w:ascii="Times New Roman" w:hAnsi="Times New Roman" w:cs="Times New Roman"/>
                <w:bCs/>
                <w:sz w:val="14"/>
                <w:szCs w:val="14"/>
              </w:rPr>
            </w:pPr>
            <w:r w:rsidRPr="00F6315C">
              <w:rPr>
                <w:rFonts w:ascii="Times New Roman" w:hAnsi="Times New Roman" w:cs="Times New Roman"/>
                <w:bCs/>
                <w:sz w:val="14"/>
                <w:szCs w:val="14"/>
              </w:rPr>
              <w:t>0.509</w:t>
            </w:r>
          </w:p>
        </w:tc>
      </w:tr>
      <w:tr w:rsidR="00492608" w:rsidRPr="00F6315C" w14:paraId="006634E2" w14:textId="77777777" w:rsidTr="002C24DB">
        <w:trPr>
          <w:trHeight w:val="238"/>
          <w:jc w:val="center"/>
        </w:trPr>
        <w:tc>
          <w:tcPr>
            <w:tcW w:w="712" w:type="dxa"/>
          </w:tcPr>
          <w:p w14:paraId="7B261668"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w w:val="105"/>
                <w:sz w:val="14"/>
                <w:szCs w:val="14"/>
              </w:rPr>
              <w:t>P12FC</w:t>
            </w:r>
          </w:p>
        </w:tc>
        <w:tc>
          <w:tcPr>
            <w:tcW w:w="567" w:type="dxa"/>
          </w:tcPr>
          <w:p w14:paraId="7F369C72"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4.700</w:t>
            </w:r>
          </w:p>
        </w:tc>
        <w:tc>
          <w:tcPr>
            <w:tcW w:w="567" w:type="dxa"/>
          </w:tcPr>
          <w:p w14:paraId="6D1CCD9A"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3.261</w:t>
            </w:r>
          </w:p>
        </w:tc>
        <w:tc>
          <w:tcPr>
            <w:tcW w:w="567" w:type="dxa"/>
          </w:tcPr>
          <w:p w14:paraId="05088775"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0.757</w:t>
            </w:r>
          </w:p>
        </w:tc>
        <w:tc>
          <w:tcPr>
            <w:tcW w:w="709" w:type="dxa"/>
          </w:tcPr>
          <w:p w14:paraId="33414662"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0.498</w:t>
            </w:r>
          </w:p>
        </w:tc>
        <w:tc>
          <w:tcPr>
            <w:tcW w:w="709" w:type="dxa"/>
          </w:tcPr>
          <w:p w14:paraId="6A35DDE3"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2.006</w:t>
            </w:r>
          </w:p>
        </w:tc>
        <w:tc>
          <w:tcPr>
            <w:tcW w:w="708" w:type="dxa"/>
          </w:tcPr>
          <w:p w14:paraId="2F8E47D3" w14:textId="77777777" w:rsidR="00492608" w:rsidRPr="00F6315C" w:rsidRDefault="00492608" w:rsidP="000174B0">
            <w:pPr>
              <w:pStyle w:val="TableParagraph"/>
              <w:ind w:left="60" w:right="22"/>
              <w:jc w:val="center"/>
              <w:rPr>
                <w:rFonts w:ascii="Times New Roman" w:hAnsi="Times New Roman" w:cs="Times New Roman"/>
                <w:bCs/>
                <w:sz w:val="14"/>
                <w:szCs w:val="14"/>
              </w:rPr>
            </w:pPr>
            <w:r w:rsidRPr="00F6315C">
              <w:rPr>
                <w:rFonts w:ascii="Times New Roman" w:hAnsi="Times New Roman" w:cs="Times New Roman"/>
                <w:bCs/>
                <w:sz w:val="14"/>
                <w:szCs w:val="14"/>
              </w:rPr>
              <w:t>-0.794</w:t>
            </w:r>
          </w:p>
        </w:tc>
      </w:tr>
      <w:tr w:rsidR="00492608" w:rsidRPr="00F6315C" w14:paraId="74AB81A4" w14:textId="77777777" w:rsidTr="002C24DB">
        <w:trPr>
          <w:trHeight w:val="238"/>
          <w:jc w:val="center"/>
        </w:trPr>
        <w:tc>
          <w:tcPr>
            <w:tcW w:w="712" w:type="dxa"/>
          </w:tcPr>
          <w:p w14:paraId="6C0783A9"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w w:val="105"/>
                <w:sz w:val="14"/>
                <w:szCs w:val="14"/>
              </w:rPr>
              <w:t>P13FA</w:t>
            </w:r>
          </w:p>
        </w:tc>
        <w:tc>
          <w:tcPr>
            <w:tcW w:w="567" w:type="dxa"/>
          </w:tcPr>
          <w:p w14:paraId="7752E81F"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4.310</w:t>
            </w:r>
          </w:p>
        </w:tc>
        <w:tc>
          <w:tcPr>
            <w:tcW w:w="567" w:type="dxa"/>
          </w:tcPr>
          <w:p w14:paraId="429FF3E8"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3.564</w:t>
            </w:r>
          </w:p>
        </w:tc>
        <w:tc>
          <w:tcPr>
            <w:tcW w:w="567" w:type="dxa"/>
          </w:tcPr>
          <w:p w14:paraId="0D5CF4DC"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0.780</w:t>
            </w:r>
          </w:p>
        </w:tc>
        <w:tc>
          <w:tcPr>
            <w:tcW w:w="709" w:type="dxa"/>
          </w:tcPr>
          <w:p w14:paraId="422A4CC6"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0.152</w:t>
            </w:r>
          </w:p>
        </w:tc>
        <w:tc>
          <w:tcPr>
            <w:tcW w:w="709" w:type="dxa"/>
          </w:tcPr>
          <w:p w14:paraId="6BD03240"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6.587</w:t>
            </w:r>
          </w:p>
        </w:tc>
        <w:tc>
          <w:tcPr>
            <w:tcW w:w="708" w:type="dxa"/>
          </w:tcPr>
          <w:p w14:paraId="2D24B7CA" w14:textId="77777777" w:rsidR="00492608" w:rsidRPr="00F6315C" w:rsidRDefault="00492608" w:rsidP="000174B0">
            <w:pPr>
              <w:pStyle w:val="TableParagraph"/>
              <w:ind w:left="60" w:right="23"/>
              <w:jc w:val="center"/>
              <w:rPr>
                <w:rFonts w:ascii="Times New Roman" w:hAnsi="Times New Roman" w:cs="Times New Roman"/>
                <w:bCs/>
                <w:sz w:val="14"/>
                <w:szCs w:val="14"/>
              </w:rPr>
            </w:pPr>
            <w:r w:rsidRPr="00F6315C">
              <w:rPr>
                <w:rFonts w:ascii="Times New Roman" w:hAnsi="Times New Roman" w:cs="Times New Roman"/>
                <w:bCs/>
                <w:sz w:val="14"/>
                <w:szCs w:val="14"/>
              </w:rPr>
              <w:t>0.661</w:t>
            </w:r>
          </w:p>
        </w:tc>
      </w:tr>
      <w:tr w:rsidR="00492608" w:rsidRPr="00F6315C" w14:paraId="24712FCD" w14:textId="77777777" w:rsidTr="002C24DB">
        <w:trPr>
          <w:trHeight w:val="238"/>
          <w:jc w:val="center"/>
        </w:trPr>
        <w:tc>
          <w:tcPr>
            <w:tcW w:w="712" w:type="dxa"/>
          </w:tcPr>
          <w:p w14:paraId="729978CC"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sz w:val="14"/>
                <w:szCs w:val="14"/>
              </w:rPr>
              <w:t>P15GS</w:t>
            </w:r>
          </w:p>
        </w:tc>
        <w:tc>
          <w:tcPr>
            <w:tcW w:w="567" w:type="dxa"/>
          </w:tcPr>
          <w:p w14:paraId="04BC0CA5"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8.610</w:t>
            </w:r>
          </w:p>
        </w:tc>
        <w:tc>
          <w:tcPr>
            <w:tcW w:w="567" w:type="dxa"/>
          </w:tcPr>
          <w:p w14:paraId="3D3DC406"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4.974</w:t>
            </w:r>
          </w:p>
        </w:tc>
        <w:tc>
          <w:tcPr>
            <w:tcW w:w="567" w:type="dxa"/>
          </w:tcPr>
          <w:p w14:paraId="0595E8DC"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0.753</w:t>
            </w:r>
          </w:p>
        </w:tc>
        <w:tc>
          <w:tcPr>
            <w:tcW w:w="709" w:type="dxa"/>
          </w:tcPr>
          <w:p w14:paraId="6312E8C2"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0.360</w:t>
            </w:r>
          </w:p>
        </w:tc>
        <w:tc>
          <w:tcPr>
            <w:tcW w:w="709" w:type="dxa"/>
          </w:tcPr>
          <w:p w14:paraId="67783417"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2.776</w:t>
            </w:r>
          </w:p>
        </w:tc>
        <w:tc>
          <w:tcPr>
            <w:tcW w:w="708" w:type="dxa"/>
          </w:tcPr>
          <w:p w14:paraId="0973397D" w14:textId="77777777" w:rsidR="00492608" w:rsidRPr="00F6315C" w:rsidRDefault="00492608" w:rsidP="000174B0">
            <w:pPr>
              <w:pStyle w:val="TableParagraph"/>
              <w:ind w:left="60" w:right="23"/>
              <w:jc w:val="center"/>
              <w:rPr>
                <w:rFonts w:ascii="Times New Roman" w:hAnsi="Times New Roman" w:cs="Times New Roman"/>
                <w:bCs/>
                <w:sz w:val="14"/>
                <w:szCs w:val="14"/>
              </w:rPr>
            </w:pPr>
            <w:r w:rsidRPr="00F6315C">
              <w:rPr>
                <w:rFonts w:ascii="Times New Roman" w:hAnsi="Times New Roman" w:cs="Times New Roman"/>
                <w:bCs/>
                <w:sz w:val="14"/>
                <w:szCs w:val="14"/>
              </w:rPr>
              <w:t>0.633</w:t>
            </w:r>
          </w:p>
        </w:tc>
      </w:tr>
      <w:tr w:rsidR="00492608" w:rsidRPr="00F6315C" w14:paraId="6817980A" w14:textId="77777777" w:rsidTr="002C24DB">
        <w:trPr>
          <w:trHeight w:val="238"/>
          <w:jc w:val="center"/>
        </w:trPr>
        <w:tc>
          <w:tcPr>
            <w:tcW w:w="712" w:type="dxa"/>
          </w:tcPr>
          <w:p w14:paraId="25439893"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sz w:val="14"/>
                <w:szCs w:val="14"/>
              </w:rPr>
              <w:t>P16LRA</w:t>
            </w:r>
          </w:p>
        </w:tc>
        <w:tc>
          <w:tcPr>
            <w:tcW w:w="567" w:type="dxa"/>
          </w:tcPr>
          <w:p w14:paraId="2D4115B9"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10.060</w:t>
            </w:r>
          </w:p>
        </w:tc>
        <w:tc>
          <w:tcPr>
            <w:tcW w:w="567" w:type="dxa"/>
          </w:tcPr>
          <w:p w14:paraId="34EB1746"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3.812</w:t>
            </w:r>
          </w:p>
        </w:tc>
        <w:tc>
          <w:tcPr>
            <w:tcW w:w="567" w:type="dxa"/>
          </w:tcPr>
          <w:p w14:paraId="39E8B3B1"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0.600</w:t>
            </w:r>
          </w:p>
        </w:tc>
        <w:tc>
          <w:tcPr>
            <w:tcW w:w="709" w:type="dxa"/>
          </w:tcPr>
          <w:p w14:paraId="2F427048"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0.602</w:t>
            </w:r>
          </w:p>
        </w:tc>
        <w:tc>
          <w:tcPr>
            <w:tcW w:w="709" w:type="dxa"/>
          </w:tcPr>
          <w:p w14:paraId="22DA51F9"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1.660</w:t>
            </w:r>
          </w:p>
        </w:tc>
        <w:tc>
          <w:tcPr>
            <w:tcW w:w="708" w:type="dxa"/>
          </w:tcPr>
          <w:p w14:paraId="2C8792CD" w14:textId="77777777" w:rsidR="00492608" w:rsidRPr="00F6315C" w:rsidRDefault="00492608" w:rsidP="000174B0">
            <w:pPr>
              <w:pStyle w:val="TableParagraph"/>
              <w:ind w:left="60" w:right="23"/>
              <w:jc w:val="center"/>
              <w:rPr>
                <w:rFonts w:ascii="Times New Roman" w:hAnsi="Times New Roman" w:cs="Times New Roman"/>
                <w:bCs/>
                <w:sz w:val="14"/>
                <w:szCs w:val="14"/>
              </w:rPr>
            </w:pPr>
            <w:r w:rsidRPr="00F6315C">
              <w:rPr>
                <w:rFonts w:ascii="Times New Roman" w:hAnsi="Times New Roman" w:cs="Times New Roman"/>
                <w:bCs/>
                <w:sz w:val="14"/>
                <w:szCs w:val="14"/>
              </w:rPr>
              <w:t>1.072</w:t>
            </w:r>
          </w:p>
        </w:tc>
      </w:tr>
      <w:tr w:rsidR="00492608" w:rsidRPr="00F6315C" w14:paraId="6BE873C2" w14:textId="77777777" w:rsidTr="002C24DB">
        <w:trPr>
          <w:trHeight w:val="238"/>
          <w:jc w:val="center"/>
        </w:trPr>
        <w:tc>
          <w:tcPr>
            <w:tcW w:w="712" w:type="dxa"/>
          </w:tcPr>
          <w:p w14:paraId="6C30A21B"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sz w:val="14"/>
                <w:szCs w:val="14"/>
              </w:rPr>
              <w:t>P17MM</w:t>
            </w:r>
          </w:p>
        </w:tc>
        <w:tc>
          <w:tcPr>
            <w:tcW w:w="567" w:type="dxa"/>
          </w:tcPr>
          <w:p w14:paraId="20C7C3EC"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4.540</w:t>
            </w:r>
          </w:p>
        </w:tc>
        <w:tc>
          <w:tcPr>
            <w:tcW w:w="567" w:type="dxa"/>
          </w:tcPr>
          <w:p w14:paraId="2AB3ED9B"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3.684</w:t>
            </w:r>
          </w:p>
        </w:tc>
        <w:tc>
          <w:tcPr>
            <w:tcW w:w="567" w:type="dxa"/>
          </w:tcPr>
          <w:p w14:paraId="53AF27FA"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0.819</w:t>
            </w:r>
          </w:p>
        </w:tc>
        <w:tc>
          <w:tcPr>
            <w:tcW w:w="709" w:type="dxa"/>
          </w:tcPr>
          <w:p w14:paraId="019D8567"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0.091</w:t>
            </w:r>
          </w:p>
        </w:tc>
        <w:tc>
          <w:tcPr>
            <w:tcW w:w="709" w:type="dxa"/>
          </w:tcPr>
          <w:p w14:paraId="13138342"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11.038</w:t>
            </w:r>
          </w:p>
        </w:tc>
        <w:tc>
          <w:tcPr>
            <w:tcW w:w="708" w:type="dxa"/>
          </w:tcPr>
          <w:p w14:paraId="6E9F2F5A" w14:textId="77777777" w:rsidR="00492608" w:rsidRPr="00F6315C" w:rsidRDefault="00492608" w:rsidP="000174B0">
            <w:pPr>
              <w:pStyle w:val="TableParagraph"/>
              <w:ind w:left="60" w:right="22"/>
              <w:jc w:val="center"/>
              <w:rPr>
                <w:rFonts w:ascii="Times New Roman" w:hAnsi="Times New Roman" w:cs="Times New Roman"/>
                <w:bCs/>
                <w:sz w:val="14"/>
                <w:szCs w:val="14"/>
              </w:rPr>
            </w:pPr>
            <w:r w:rsidRPr="00F6315C">
              <w:rPr>
                <w:rFonts w:ascii="Times New Roman" w:hAnsi="Times New Roman" w:cs="Times New Roman"/>
                <w:bCs/>
                <w:sz w:val="14"/>
                <w:szCs w:val="14"/>
              </w:rPr>
              <w:t>-1.750</w:t>
            </w:r>
          </w:p>
        </w:tc>
      </w:tr>
      <w:tr w:rsidR="00492608" w:rsidRPr="00F6315C" w14:paraId="0A06D99C" w14:textId="77777777" w:rsidTr="002C24DB">
        <w:trPr>
          <w:trHeight w:val="238"/>
          <w:jc w:val="center"/>
        </w:trPr>
        <w:tc>
          <w:tcPr>
            <w:tcW w:w="712" w:type="dxa"/>
          </w:tcPr>
          <w:p w14:paraId="4FADDCD3"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w w:val="105"/>
                <w:sz w:val="14"/>
                <w:szCs w:val="14"/>
              </w:rPr>
              <w:t>P20SS</w:t>
            </w:r>
          </w:p>
        </w:tc>
        <w:tc>
          <w:tcPr>
            <w:tcW w:w="567" w:type="dxa"/>
          </w:tcPr>
          <w:p w14:paraId="5BFD7486"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5.470</w:t>
            </w:r>
          </w:p>
        </w:tc>
        <w:tc>
          <w:tcPr>
            <w:tcW w:w="567" w:type="dxa"/>
          </w:tcPr>
          <w:p w14:paraId="256C2BC6"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3.551</w:t>
            </w:r>
          </w:p>
        </w:tc>
        <w:tc>
          <w:tcPr>
            <w:tcW w:w="567" w:type="dxa"/>
          </w:tcPr>
          <w:p w14:paraId="41D7FE68"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0.741</w:t>
            </w:r>
          </w:p>
        </w:tc>
        <w:tc>
          <w:tcPr>
            <w:tcW w:w="709" w:type="dxa"/>
          </w:tcPr>
          <w:p w14:paraId="1647AD75"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0.288</w:t>
            </w:r>
          </w:p>
        </w:tc>
        <w:tc>
          <w:tcPr>
            <w:tcW w:w="709" w:type="dxa"/>
          </w:tcPr>
          <w:p w14:paraId="56D61487"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3.475</w:t>
            </w:r>
          </w:p>
        </w:tc>
        <w:tc>
          <w:tcPr>
            <w:tcW w:w="708" w:type="dxa"/>
          </w:tcPr>
          <w:p w14:paraId="6DDE73A1" w14:textId="77777777" w:rsidR="00492608" w:rsidRPr="00F6315C" w:rsidRDefault="00492608" w:rsidP="000174B0">
            <w:pPr>
              <w:pStyle w:val="TableParagraph"/>
              <w:ind w:left="60" w:right="23"/>
              <w:jc w:val="center"/>
              <w:rPr>
                <w:rFonts w:ascii="Times New Roman" w:hAnsi="Times New Roman" w:cs="Times New Roman"/>
                <w:bCs/>
                <w:sz w:val="14"/>
                <w:szCs w:val="14"/>
              </w:rPr>
            </w:pPr>
            <w:r w:rsidRPr="00F6315C">
              <w:rPr>
                <w:rFonts w:ascii="Times New Roman" w:hAnsi="Times New Roman" w:cs="Times New Roman"/>
                <w:bCs/>
                <w:sz w:val="14"/>
                <w:szCs w:val="14"/>
              </w:rPr>
              <w:t>0.397</w:t>
            </w:r>
          </w:p>
        </w:tc>
      </w:tr>
      <w:tr w:rsidR="00492608" w:rsidRPr="00F6315C" w14:paraId="72457D69" w14:textId="77777777" w:rsidTr="002C24DB">
        <w:trPr>
          <w:trHeight w:val="238"/>
          <w:jc w:val="center"/>
        </w:trPr>
        <w:tc>
          <w:tcPr>
            <w:tcW w:w="712" w:type="dxa"/>
          </w:tcPr>
          <w:p w14:paraId="43D6DB5C"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sz w:val="14"/>
                <w:szCs w:val="14"/>
              </w:rPr>
              <w:t>P21VL</w:t>
            </w:r>
          </w:p>
        </w:tc>
        <w:tc>
          <w:tcPr>
            <w:tcW w:w="567" w:type="dxa"/>
          </w:tcPr>
          <w:p w14:paraId="24AA4046"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14.690</w:t>
            </w:r>
          </w:p>
        </w:tc>
        <w:tc>
          <w:tcPr>
            <w:tcW w:w="567" w:type="dxa"/>
          </w:tcPr>
          <w:p w14:paraId="32708DD4"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5.140</w:t>
            </w:r>
          </w:p>
        </w:tc>
        <w:tc>
          <w:tcPr>
            <w:tcW w:w="567" w:type="dxa"/>
          </w:tcPr>
          <w:p w14:paraId="22FDD409"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0.761</w:t>
            </w:r>
          </w:p>
        </w:tc>
        <w:tc>
          <w:tcPr>
            <w:tcW w:w="709" w:type="dxa"/>
          </w:tcPr>
          <w:p w14:paraId="7EBC24D3"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1.148</w:t>
            </w:r>
          </w:p>
        </w:tc>
        <w:tc>
          <w:tcPr>
            <w:tcW w:w="709" w:type="dxa"/>
          </w:tcPr>
          <w:p w14:paraId="12DD9E67"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0.871</w:t>
            </w:r>
          </w:p>
        </w:tc>
        <w:tc>
          <w:tcPr>
            <w:tcW w:w="708" w:type="dxa"/>
          </w:tcPr>
          <w:p w14:paraId="5B1290AF" w14:textId="77777777" w:rsidR="00492608" w:rsidRPr="00F6315C" w:rsidRDefault="00492608" w:rsidP="000174B0">
            <w:pPr>
              <w:pStyle w:val="TableParagraph"/>
              <w:ind w:left="60" w:right="23"/>
              <w:jc w:val="center"/>
              <w:rPr>
                <w:rFonts w:ascii="Times New Roman" w:hAnsi="Times New Roman" w:cs="Times New Roman"/>
                <w:bCs/>
                <w:sz w:val="14"/>
                <w:szCs w:val="14"/>
              </w:rPr>
            </w:pPr>
            <w:r w:rsidRPr="00F6315C">
              <w:rPr>
                <w:rFonts w:ascii="Times New Roman" w:hAnsi="Times New Roman" w:cs="Times New Roman"/>
                <w:bCs/>
                <w:sz w:val="14"/>
                <w:szCs w:val="14"/>
              </w:rPr>
              <w:t>11.801</w:t>
            </w:r>
          </w:p>
        </w:tc>
      </w:tr>
      <w:tr w:rsidR="00492608" w:rsidRPr="00F6315C" w14:paraId="000C5FEE" w14:textId="77777777" w:rsidTr="002C24DB">
        <w:trPr>
          <w:trHeight w:val="238"/>
          <w:jc w:val="center"/>
        </w:trPr>
        <w:tc>
          <w:tcPr>
            <w:tcW w:w="712" w:type="dxa"/>
          </w:tcPr>
          <w:p w14:paraId="6EE91E4D"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sz w:val="14"/>
                <w:szCs w:val="14"/>
              </w:rPr>
              <w:t>P24AY</w:t>
            </w:r>
          </w:p>
        </w:tc>
        <w:tc>
          <w:tcPr>
            <w:tcW w:w="567" w:type="dxa"/>
          </w:tcPr>
          <w:p w14:paraId="003C653D"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4.231</w:t>
            </w:r>
          </w:p>
        </w:tc>
        <w:tc>
          <w:tcPr>
            <w:tcW w:w="567" w:type="dxa"/>
          </w:tcPr>
          <w:p w14:paraId="280492FA"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3.549</w:t>
            </w:r>
          </w:p>
        </w:tc>
        <w:tc>
          <w:tcPr>
            <w:tcW w:w="567" w:type="dxa"/>
          </w:tcPr>
          <w:p w14:paraId="5287550A"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0.743</w:t>
            </w:r>
          </w:p>
        </w:tc>
        <w:tc>
          <w:tcPr>
            <w:tcW w:w="709" w:type="dxa"/>
          </w:tcPr>
          <w:p w14:paraId="2CD64F27"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0.378</w:t>
            </w:r>
          </w:p>
        </w:tc>
        <w:tc>
          <w:tcPr>
            <w:tcW w:w="709" w:type="dxa"/>
          </w:tcPr>
          <w:p w14:paraId="34A761F0"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2.648</w:t>
            </w:r>
          </w:p>
        </w:tc>
        <w:tc>
          <w:tcPr>
            <w:tcW w:w="708" w:type="dxa"/>
          </w:tcPr>
          <w:p w14:paraId="1464F4B4" w14:textId="77777777" w:rsidR="00492608" w:rsidRPr="00F6315C" w:rsidRDefault="00492608" w:rsidP="000174B0">
            <w:pPr>
              <w:pStyle w:val="TableParagraph"/>
              <w:ind w:left="60" w:right="22"/>
              <w:jc w:val="center"/>
              <w:rPr>
                <w:rFonts w:ascii="Times New Roman" w:hAnsi="Times New Roman" w:cs="Times New Roman"/>
                <w:bCs/>
                <w:sz w:val="14"/>
                <w:szCs w:val="14"/>
              </w:rPr>
            </w:pPr>
            <w:r w:rsidRPr="00F6315C">
              <w:rPr>
                <w:rFonts w:ascii="Times New Roman" w:hAnsi="Times New Roman" w:cs="Times New Roman"/>
                <w:bCs/>
                <w:sz w:val="14"/>
                <w:szCs w:val="14"/>
              </w:rPr>
              <w:t>-0.180</w:t>
            </w:r>
          </w:p>
        </w:tc>
      </w:tr>
      <w:tr w:rsidR="00492608" w:rsidRPr="00F6315C" w14:paraId="03A37432" w14:textId="77777777" w:rsidTr="002C24DB">
        <w:trPr>
          <w:trHeight w:val="238"/>
          <w:jc w:val="center"/>
        </w:trPr>
        <w:tc>
          <w:tcPr>
            <w:tcW w:w="712" w:type="dxa"/>
          </w:tcPr>
          <w:p w14:paraId="75C8EC53"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sz w:val="14"/>
                <w:szCs w:val="14"/>
              </w:rPr>
              <w:t>P25AMY</w:t>
            </w:r>
          </w:p>
        </w:tc>
        <w:tc>
          <w:tcPr>
            <w:tcW w:w="567" w:type="dxa"/>
          </w:tcPr>
          <w:p w14:paraId="381F1534"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7.478</w:t>
            </w:r>
          </w:p>
        </w:tc>
        <w:tc>
          <w:tcPr>
            <w:tcW w:w="567" w:type="dxa"/>
          </w:tcPr>
          <w:p w14:paraId="1B7D467B"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3.875</w:t>
            </w:r>
          </w:p>
        </w:tc>
        <w:tc>
          <w:tcPr>
            <w:tcW w:w="567" w:type="dxa"/>
          </w:tcPr>
          <w:p w14:paraId="3005A750"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0.716</w:t>
            </w:r>
          </w:p>
        </w:tc>
        <w:tc>
          <w:tcPr>
            <w:tcW w:w="709" w:type="dxa"/>
          </w:tcPr>
          <w:p w14:paraId="63F07E9A"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0.708</w:t>
            </w:r>
          </w:p>
        </w:tc>
        <w:tc>
          <w:tcPr>
            <w:tcW w:w="709" w:type="dxa"/>
          </w:tcPr>
          <w:p w14:paraId="1C35D248"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1.413</w:t>
            </w:r>
          </w:p>
        </w:tc>
        <w:tc>
          <w:tcPr>
            <w:tcW w:w="708" w:type="dxa"/>
          </w:tcPr>
          <w:p w14:paraId="57D0E30E" w14:textId="77777777" w:rsidR="00492608" w:rsidRPr="00F6315C" w:rsidRDefault="00492608" w:rsidP="000174B0">
            <w:pPr>
              <w:pStyle w:val="TableParagraph"/>
              <w:ind w:left="60" w:right="23"/>
              <w:jc w:val="center"/>
              <w:rPr>
                <w:rFonts w:ascii="Times New Roman" w:hAnsi="Times New Roman" w:cs="Times New Roman"/>
                <w:bCs/>
                <w:sz w:val="14"/>
                <w:szCs w:val="14"/>
              </w:rPr>
            </w:pPr>
            <w:r w:rsidRPr="00F6315C">
              <w:rPr>
                <w:rFonts w:ascii="Times New Roman" w:hAnsi="Times New Roman" w:cs="Times New Roman"/>
                <w:bCs/>
                <w:sz w:val="14"/>
                <w:szCs w:val="14"/>
              </w:rPr>
              <w:t>3.858</w:t>
            </w:r>
          </w:p>
        </w:tc>
      </w:tr>
      <w:tr w:rsidR="00492608" w:rsidRPr="00F6315C" w14:paraId="1DD08308" w14:textId="77777777" w:rsidTr="002C24DB">
        <w:trPr>
          <w:trHeight w:val="238"/>
          <w:jc w:val="center"/>
        </w:trPr>
        <w:tc>
          <w:tcPr>
            <w:tcW w:w="712" w:type="dxa"/>
          </w:tcPr>
          <w:p w14:paraId="30AD490E"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sz w:val="14"/>
                <w:szCs w:val="14"/>
              </w:rPr>
              <w:t>P27AH</w:t>
            </w:r>
          </w:p>
        </w:tc>
        <w:tc>
          <w:tcPr>
            <w:tcW w:w="567" w:type="dxa"/>
          </w:tcPr>
          <w:p w14:paraId="02D85BFB"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4.750</w:t>
            </w:r>
          </w:p>
        </w:tc>
        <w:tc>
          <w:tcPr>
            <w:tcW w:w="567" w:type="dxa"/>
          </w:tcPr>
          <w:p w14:paraId="414D6102"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3.696</w:t>
            </w:r>
          </w:p>
        </w:tc>
        <w:tc>
          <w:tcPr>
            <w:tcW w:w="567" w:type="dxa"/>
          </w:tcPr>
          <w:p w14:paraId="508F65BD"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0.758</w:t>
            </w:r>
          </w:p>
        </w:tc>
        <w:tc>
          <w:tcPr>
            <w:tcW w:w="709" w:type="dxa"/>
          </w:tcPr>
          <w:p w14:paraId="283EF69A"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0.107</w:t>
            </w:r>
          </w:p>
        </w:tc>
        <w:tc>
          <w:tcPr>
            <w:tcW w:w="709" w:type="dxa"/>
          </w:tcPr>
          <w:p w14:paraId="12873DDA"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9.348</w:t>
            </w:r>
          </w:p>
        </w:tc>
        <w:tc>
          <w:tcPr>
            <w:tcW w:w="708" w:type="dxa"/>
          </w:tcPr>
          <w:p w14:paraId="695C87BE" w14:textId="77777777" w:rsidR="00492608" w:rsidRPr="00F6315C" w:rsidRDefault="00492608" w:rsidP="000174B0">
            <w:pPr>
              <w:pStyle w:val="TableParagraph"/>
              <w:ind w:left="60" w:right="23"/>
              <w:jc w:val="center"/>
              <w:rPr>
                <w:rFonts w:ascii="Times New Roman" w:hAnsi="Times New Roman" w:cs="Times New Roman"/>
                <w:bCs/>
                <w:sz w:val="14"/>
                <w:szCs w:val="14"/>
              </w:rPr>
            </w:pPr>
            <w:r w:rsidRPr="00F6315C">
              <w:rPr>
                <w:rFonts w:ascii="Times New Roman" w:hAnsi="Times New Roman" w:cs="Times New Roman"/>
                <w:bCs/>
                <w:sz w:val="14"/>
                <w:szCs w:val="14"/>
              </w:rPr>
              <w:t>0.722</w:t>
            </w:r>
          </w:p>
        </w:tc>
      </w:tr>
      <w:tr w:rsidR="00492608" w:rsidRPr="00F6315C" w14:paraId="161A8023" w14:textId="77777777" w:rsidTr="002C24DB">
        <w:trPr>
          <w:trHeight w:val="238"/>
          <w:jc w:val="center"/>
        </w:trPr>
        <w:tc>
          <w:tcPr>
            <w:tcW w:w="712" w:type="dxa"/>
          </w:tcPr>
          <w:p w14:paraId="633F78CF"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sz w:val="14"/>
                <w:szCs w:val="14"/>
              </w:rPr>
              <w:t>P28AO</w:t>
            </w:r>
          </w:p>
        </w:tc>
        <w:tc>
          <w:tcPr>
            <w:tcW w:w="567" w:type="dxa"/>
          </w:tcPr>
          <w:p w14:paraId="150A922A"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7.737</w:t>
            </w:r>
          </w:p>
        </w:tc>
        <w:tc>
          <w:tcPr>
            <w:tcW w:w="567" w:type="dxa"/>
          </w:tcPr>
          <w:p w14:paraId="51961D7D"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3.734</w:t>
            </w:r>
          </w:p>
        </w:tc>
        <w:tc>
          <w:tcPr>
            <w:tcW w:w="567" w:type="dxa"/>
          </w:tcPr>
          <w:p w14:paraId="06F62226"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0.683</w:t>
            </w:r>
          </w:p>
        </w:tc>
        <w:tc>
          <w:tcPr>
            <w:tcW w:w="709" w:type="dxa"/>
          </w:tcPr>
          <w:p w14:paraId="2B88C833"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0.375</w:t>
            </w:r>
          </w:p>
        </w:tc>
        <w:tc>
          <w:tcPr>
            <w:tcW w:w="709" w:type="dxa"/>
          </w:tcPr>
          <w:p w14:paraId="39750F70"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2.667</w:t>
            </w:r>
          </w:p>
        </w:tc>
        <w:tc>
          <w:tcPr>
            <w:tcW w:w="708" w:type="dxa"/>
          </w:tcPr>
          <w:p w14:paraId="5ADE1D65" w14:textId="77777777" w:rsidR="00492608" w:rsidRPr="00F6315C" w:rsidRDefault="00492608" w:rsidP="000174B0">
            <w:pPr>
              <w:pStyle w:val="TableParagraph"/>
              <w:ind w:left="60" w:right="23"/>
              <w:jc w:val="center"/>
              <w:rPr>
                <w:rFonts w:ascii="Times New Roman" w:hAnsi="Times New Roman" w:cs="Times New Roman"/>
                <w:bCs/>
                <w:sz w:val="14"/>
                <w:szCs w:val="14"/>
              </w:rPr>
            </w:pPr>
            <w:r w:rsidRPr="00F6315C">
              <w:rPr>
                <w:rFonts w:ascii="Times New Roman" w:hAnsi="Times New Roman" w:cs="Times New Roman"/>
                <w:bCs/>
                <w:sz w:val="14"/>
                <w:szCs w:val="14"/>
              </w:rPr>
              <w:t>4.103</w:t>
            </w:r>
          </w:p>
        </w:tc>
      </w:tr>
      <w:tr w:rsidR="00492608" w:rsidRPr="00F6315C" w14:paraId="42D72DB8" w14:textId="77777777" w:rsidTr="002C24DB">
        <w:trPr>
          <w:trHeight w:val="238"/>
          <w:jc w:val="center"/>
        </w:trPr>
        <w:tc>
          <w:tcPr>
            <w:tcW w:w="712" w:type="dxa"/>
          </w:tcPr>
          <w:p w14:paraId="11B28D65"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sz w:val="14"/>
                <w:szCs w:val="14"/>
              </w:rPr>
              <w:t>P29AL</w:t>
            </w:r>
          </w:p>
        </w:tc>
        <w:tc>
          <w:tcPr>
            <w:tcW w:w="567" w:type="dxa"/>
          </w:tcPr>
          <w:p w14:paraId="09E70488"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4.361</w:t>
            </w:r>
          </w:p>
        </w:tc>
        <w:tc>
          <w:tcPr>
            <w:tcW w:w="567" w:type="dxa"/>
          </w:tcPr>
          <w:p w14:paraId="7EA588A7"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3.734</w:t>
            </w:r>
          </w:p>
        </w:tc>
        <w:tc>
          <w:tcPr>
            <w:tcW w:w="567" w:type="dxa"/>
          </w:tcPr>
          <w:p w14:paraId="2F78782A"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0.778</w:t>
            </w:r>
          </w:p>
        </w:tc>
        <w:tc>
          <w:tcPr>
            <w:tcW w:w="709" w:type="dxa"/>
          </w:tcPr>
          <w:p w14:paraId="3BA6A2B9"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0.100</w:t>
            </w:r>
          </w:p>
        </w:tc>
        <w:tc>
          <w:tcPr>
            <w:tcW w:w="709" w:type="dxa"/>
          </w:tcPr>
          <w:p w14:paraId="02BD6748"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9.952</w:t>
            </w:r>
          </w:p>
        </w:tc>
        <w:tc>
          <w:tcPr>
            <w:tcW w:w="708" w:type="dxa"/>
          </w:tcPr>
          <w:p w14:paraId="372FE0FD" w14:textId="77777777" w:rsidR="00492608" w:rsidRPr="00F6315C" w:rsidRDefault="00492608" w:rsidP="000174B0">
            <w:pPr>
              <w:pStyle w:val="TableParagraph"/>
              <w:ind w:left="60" w:right="23"/>
              <w:jc w:val="center"/>
              <w:rPr>
                <w:rFonts w:ascii="Times New Roman" w:hAnsi="Times New Roman" w:cs="Times New Roman"/>
                <w:bCs/>
                <w:sz w:val="14"/>
                <w:szCs w:val="14"/>
              </w:rPr>
            </w:pPr>
            <w:r w:rsidRPr="00F6315C">
              <w:rPr>
                <w:rFonts w:ascii="Times New Roman" w:hAnsi="Times New Roman" w:cs="Times New Roman"/>
                <w:bCs/>
                <w:sz w:val="14"/>
                <w:szCs w:val="14"/>
              </w:rPr>
              <w:t>0.027</w:t>
            </w:r>
          </w:p>
        </w:tc>
      </w:tr>
      <w:tr w:rsidR="00492608" w:rsidRPr="00F6315C" w14:paraId="33DED676" w14:textId="77777777" w:rsidTr="002C24DB">
        <w:trPr>
          <w:trHeight w:val="238"/>
          <w:jc w:val="center"/>
        </w:trPr>
        <w:tc>
          <w:tcPr>
            <w:tcW w:w="712" w:type="dxa"/>
          </w:tcPr>
          <w:p w14:paraId="5401B439"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sz w:val="14"/>
                <w:szCs w:val="14"/>
              </w:rPr>
              <w:t>P32ADR</w:t>
            </w:r>
          </w:p>
        </w:tc>
        <w:tc>
          <w:tcPr>
            <w:tcW w:w="567" w:type="dxa"/>
          </w:tcPr>
          <w:p w14:paraId="606BDA61"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4.621</w:t>
            </w:r>
          </w:p>
        </w:tc>
        <w:tc>
          <w:tcPr>
            <w:tcW w:w="567" w:type="dxa"/>
          </w:tcPr>
          <w:p w14:paraId="24A595C1"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3.390</w:t>
            </w:r>
          </w:p>
        </w:tc>
        <w:tc>
          <w:tcPr>
            <w:tcW w:w="567" w:type="dxa"/>
          </w:tcPr>
          <w:p w14:paraId="7F6ED0C5"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0.699</w:t>
            </w:r>
          </w:p>
        </w:tc>
        <w:tc>
          <w:tcPr>
            <w:tcW w:w="709" w:type="dxa"/>
          </w:tcPr>
          <w:p w14:paraId="594C1697"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0.466</w:t>
            </w:r>
          </w:p>
        </w:tc>
        <w:tc>
          <w:tcPr>
            <w:tcW w:w="709" w:type="dxa"/>
          </w:tcPr>
          <w:p w14:paraId="570B96F7"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2.146</w:t>
            </w:r>
          </w:p>
        </w:tc>
        <w:tc>
          <w:tcPr>
            <w:tcW w:w="708" w:type="dxa"/>
          </w:tcPr>
          <w:p w14:paraId="72AB6216" w14:textId="77777777" w:rsidR="00492608" w:rsidRPr="00F6315C" w:rsidRDefault="00492608" w:rsidP="000174B0">
            <w:pPr>
              <w:pStyle w:val="TableParagraph"/>
              <w:ind w:left="60" w:right="23"/>
              <w:jc w:val="center"/>
              <w:rPr>
                <w:rFonts w:ascii="Times New Roman" w:hAnsi="Times New Roman" w:cs="Times New Roman"/>
                <w:bCs/>
                <w:sz w:val="14"/>
                <w:szCs w:val="14"/>
              </w:rPr>
            </w:pPr>
            <w:r w:rsidRPr="00F6315C">
              <w:rPr>
                <w:rFonts w:ascii="Times New Roman" w:hAnsi="Times New Roman" w:cs="Times New Roman"/>
                <w:bCs/>
                <w:sz w:val="14"/>
                <w:szCs w:val="14"/>
              </w:rPr>
              <w:t>0.726</w:t>
            </w:r>
          </w:p>
        </w:tc>
      </w:tr>
      <w:tr w:rsidR="00492608" w:rsidRPr="00F6315C" w14:paraId="03B0E541" w14:textId="77777777" w:rsidTr="002C24DB">
        <w:trPr>
          <w:trHeight w:val="238"/>
          <w:jc w:val="center"/>
        </w:trPr>
        <w:tc>
          <w:tcPr>
            <w:tcW w:w="712" w:type="dxa"/>
          </w:tcPr>
          <w:p w14:paraId="06D63913"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sz w:val="14"/>
                <w:szCs w:val="14"/>
              </w:rPr>
              <w:t>P33AK</w:t>
            </w:r>
          </w:p>
        </w:tc>
        <w:tc>
          <w:tcPr>
            <w:tcW w:w="567" w:type="dxa"/>
          </w:tcPr>
          <w:p w14:paraId="635836F6"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6.698</w:t>
            </w:r>
          </w:p>
        </w:tc>
        <w:tc>
          <w:tcPr>
            <w:tcW w:w="567" w:type="dxa"/>
          </w:tcPr>
          <w:p w14:paraId="4A4169E3"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4.598</w:t>
            </w:r>
          </w:p>
        </w:tc>
        <w:tc>
          <w:tcPr>
            <w:tcW w:w="567" w:type="dxa"/>
          </w:tcPr>
          <w:p w14:paraId="4A88003B"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0.874</w:t>
            </w:r>
          </w:p>
        </w:tc>
        <w:tc>
          <w:tcPr>
            <w:tcW w:w="709" w:type="dxa"/>
          </w:tcPr>
          <w:p w14:paraId="5E7DBE4F"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0.276</w:t>
            </w:r>
          </w:p>
        </w:tc>
        <w:tc>
          <w:tcPr>
            <w:tcW w:w="709" w:type="dxa"/>
          </w:tcPr>
          <w:p w14:paraId="18FAC59A"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3.621</w:t>
            </w:r>
          </w:p>
        </w:tc>
        <w:tc>
          <w:tcPr>
            <w:tcW w:w="708" w:type="dxa"/>
          </w:tcPr>
          <w:p w14:paraId="677B63CF" w14:textId="77777777" w:rsidR="00492608" w:rsidRPr="00F6315C" w:rsidRDefault="00492608" w:rsidP="000174B0">
            <w:pPr>
              <w:pStyle w:val="TableParagraph"/>
              <w:ind w:left="60" w:right="23"/>
              <w:jc w:val="center"/>
              <w:rPr>
                <w:rFonts w:ascii="Times New Roman" w:hAnsi="Times New Roman" w:cs="Times New Roman"/>
                <w:bCs/>
                <w:sz w:val="14"/>
                <w:szCs w:val="14"/>
              </w:rPr>
            </w:pPr>
            <w:r w:rsidRPr="00F6315C">
              <w:rPr>
                <w:rFonts w:ascii="Times New Roman" w:hAnsi="Times New Roman" w:cs="Times New Roman"/>
                <w:bCs/>
                <w:sz w:val="14"/>
                <w:szCs w:val="14"/>
              </w:rPr>
              <w:t>2.936</w:t>
            </w:r>
          </w:p>
        </w:tc>
      </w:tr>
      <w:tr w:rsidR="00492608" w:rsidRPr="00F6315C" w14:paraId="65FE09BF" w14:textId="77777777" w:rsidTr="002C24DB">
        <w:trPr>
          <w:trHeight w:val="238"/>
          <w:jc w:val="center"/>
        </w:trPr>
        <w:tc>
          <w:tcPr>
            <w:tcW w:w="712" w:type="dxa"/>
          </w:tcPr>
          <w:p w14:paraId="3457950D"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w w:val="105"/>
                <w:sz w:val="14"/>
                <w:szCs w:val="14"/>
              </w:rPr>
              <w:t>P38AAJ</w:t>
            </w:r>
          </w:p>
        </w:tc>
        <w:tc>
          <w:tcPr>
            <w:tcW w:w="567" w:type="dxa"/>
          </w:tcPr>
          <w:p w14:paraId="1EFDF488"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6.179</w:t>
            </w:r>
          </w:p>
        </w:tc>
        <w:tc>
          <w:tcPr>
            <w:tcW w:w="567" w:type="dxa"/>
          </w:tcPr>
          <w:p w14:paraId="0F9AD2F6"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3.818</w:t>
            </w:r>
          </w:p>
        </w:tc>
        <w:tc>
          <w:tcPr>
            <w:tcW w:w="567" w:type="dxa"/>
          </w:tcPr>
          <w:p w14:paraId="419BDAC5"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0.740</w:t>
            </w:r>
          </w:p>
        </w:tc>
        <w:tc>
          <w:tcPr>
            <w:tcW w:w="709" w:type="dxa"/>
          </w:tcPr>
          <w:p w14:paraId="13248246"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0.443</w:t>
            </w:r>
          </w:p>
        </w:tc>
        <w:tc>
          <w:tcPr>
            <w:tcW w:w="709" w:type="dxa"/>
          </w:tcPr>
          <w:p w14:paraId="7AA66E93"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2.256</w:t>
            </w:r>
          </w:p>
        </w:tc>
        <w:tc>
          <w:tcPr>
            <w:tcW w:w="708" w:type="dxa"/>
          </w:tcPr>
          <w:p w14:paraId="5DECF19D" w14:textId="77777777" w:rsidR="00492608" w:rsidRPr="00F6315C" w:rsidRDefault="00492608" w:rsidP="000174B0">
            <w:pPr>
              <w:pStyle w:val="TableParagraph"/>
              <w:ind w:left="60" w:right="23"/>
              <w:jc w:val="center"/>
              <w:rPr>
                <w:rFonts w:ascii="Times New Roman" w:hAnsi="Times New Roman" w:cs="Times New Roman"/>
                <w:bCs/>
                <w:sz w:val="14"/>
                <w:szCs w:val="14"/>
              </w:rPr>
            </w:pPr>
            <w:r w:rsidRPr="00F6315C">
              <w:rPr>
                <w:rFonts w:ascii="Times New Roman" w:hAnsi="Times New Roman" w:cs="Times New Roman"/>
                <w:bCs/>
                <w:sz w:val="14"/>
                <w:szCs w:val="14"/>
              </w:rPr>
              <w:t>2.843</w:t>
            </w:r>
          </w:p>
        </w:tc>
      </w:tr>
      <w:tr w:rsidR="00492608" w:rsidRPr="00F6315C" w14:paraId="0D504B18" w14:textId="77777777" w:rsidTr="002C24DB">
        <w:trPr>
          <w:trHeight w:val="238"/>
          <w:jc w:val="center"/>
        </w:trPr>
        <w:tc>
          <w:tcPr>
            <w:tcW w:w="712" w:type="dxa"/>
          </w:tcPr>
          <w:p w14:paraId="5DC8CBF0"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sz w:val="14"/>
                <w:szCs w:val="14"/>
              </w:rPr>
              <w:t>P39AR</w:t>
            </w:r>
          </w:p>
        </w:tc>
        <w:tc>
          <w:tcPr>
            <w:tcW w:w="567" w:type="dxa"/>
          </w:tcPr>
          <w:p w14:paraId="7B449112"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8.127</w:t>
            </w:r>
          </w:p>
        </w:tc>
        <w:tc>
          <w:tcPr>
            <w:tcW w:w="567" w:type="dxa"/>
          </w:tcPr>
          <w:p w14:paraId="107E6C68"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4.089</w:t>
            </w:r>
          </w:p>
        </w:tc>
        <w:tc>
          <w:tcPr>
            <w:tcW w:w="567" w:type="dxa"/>
          </w:tcPr>
          <w:p w14:paraId="5D1197D6"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0.738</w:t>
            </w:r>
          </w:p>
        </w:tc>
        <w:tc>
          <w:tcPr>
            <w:tcW w:w="709" w:type="dxa"/>
          </w:tcPr>
          <w:p w14:paraId="06FAE694"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0.398</w:t>
            </w:r>
          </w:p>
        </w:tc>
        <w:tc>
          <w:tcPr>
            <w:tcW w:w="709" w:type="dxa"/>
          </w:tcPr>
          <w:p w14:paraId="626C7C94"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2.512</w:t>
            </w:r>
          </w:p>
        </w:tc>
        <w:tc>
          <w:tcPr>
            <w:tcW w:w="708" w:type="dxa"/>
          </w:tcPr>
          <w:p w14:paraId="76F4182C" w14:textId="77777777" w:rsidR="00492608" w:rsidRPr="00F6315C" w:rsidRDefault="00492608" w:rsidP="000174B0">
            <w:pPr>
              <w:pStyle w:val="TableParagraph"/>
              <w:ind w:left="60" w:right="23"/>
              <w:jc w:val="center"/>
              <w:rPr>
                <w:rFonts w:ascii="Times New Roman" w:hAnsi="Times New Roman" w:cs="Times New Roman"/>
                <w:bCs/>
                <w:sz w:val="14"/>
                <w:szCs w:val="14"/>
              </w:rPr>
            </w:pPr>
            <w:r w:rsidRPr="00F6315C">
              <w:rPr>
                <w:rFonts w:ascii="Times New Roman" w:hAnsi="Times New Roman" w:cs="Times New Roman"/>
                <w:bCs/>
                <w:sz w:val="14"/>
                <w:szCs w:val="14"/>
              </w:rPr>
              <w:t>3.975</w:t>
            </w:r>
          </w:p>
        </w:tc>
      </w:tr>
      <w:tr w:rsidR="00492608" w:rsidRPr="00F6315C" w14:paraId="14485549" w14:textId="77777777" w:rsidTr="002C24DB">
        <w:trPr>
          <w:trHeight w:val="238"/>
          <w:jc w:val="center"/>
        </w:trPr>
        <w:tc>
          <w:tcPr>
            <w:tcW w:w="712" w:type="dxa"/>
          </w:tcPr>
          <w:p w14:paraId="5C5D9BFA"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sz w:val="14"/>
                <w:szCs w:val="14"/>
              </w:rPr>
              <w:t>P40AS</w:t>
            </w:r>
          </w:p>
        </w:tc>
        <w:tc>
          <w:tcPr>
            <w:tcW w:w="567" w:type="dxa"/>
          </w:tcPr>
          <w:p w14:paraId="0E35B1DF"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6.049</w:t>
            </w:r>
          </w:p>
        </w:tc>
        <w:tc>
          <w:tcPr>
            <w:tcW w:w="567" w:type="dxa"/>
          </w:tcPr>
          <w:p w14:paraId="3CF568A4"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4.486</w:t>
            </w:r>
          </w:p>
        </w:tc>
        <w:tc>
          <w:tcPr>
            <w:tcW w:w="567" w:type="dxa"/>
          </w:tcPr>
          <w:p w14:paraId="2DBC30FF"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0.874</w:t>
            </w:r>
          </w:p>
        </w:tc>
        <w:tc>
          <w:tcPr>
            <w:tcW w:w="709" w:type="dxa"/>
          </w:tcPr>
          <w:p w14:paraId="27B0832D"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0.291</w:t>
            </w:r>
          </w:p>
        </w:tc>
        <w:tc>
          <w:tcPr>
            <w:tcW w:w="709" w:type="dxa"/>
          </w:tcPr>
          <w:p w14:paraId="39A51556"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3.442</w:t>
            </w:r>
          </w:p>
        </w:tc>
        <w:tc>
          <w:tcPr>
            <w:tcW w:w="708" w:type="dxa"/>
          </w:tcPr>
          <w:p w14:paraId="0D3062BB" w14:textId="77777777" w:rsidR="00492608" w:rsidRPr="00F6315C" w:rsidRDefault="00492608" w:rsidP="000174B0">
            <w:pPr>
              <w:pStyle w:val="TableParagraph"/>
              <w:ind w:left="60" w:right="23"/>
              <w:jc w:val="center"/>
              <w:rPr>
                <w:rFonts w:ascii="Times New Roman" w:hAnsi="Times New Roman" w:cs="Times New Roman"/>
                <w:bCs/>
                <w:sz w:val="14"/>
                <w:szCs w:val="14"/>
              </w:rPr>
            </w:pPr>
            <w:r w:rsidRPr="00F6315C">
              <w:rPr>
                <w:rFonts w:ascii="Times New Roman" w:hAnsi="Times New Roman" w:cs="Times New Roman"/>
                <w:bCs/>
                <w:sz w:val="14"/>
                <w:szCs w:val="14"/>
              </w:rPr>
              <w:t>2.404</w:t>
            </w:r>
          </w:p>
        </w:tc>
      </w:tr>
      <w:tr w:rsidR="00492608" w:rsidRPr="00F6315C" w14:paraId="4D7B427B" w14:textId="77777777" w:rsidTr="002C24DB">
        <w:trPr>
          <w:trHeight w:val="238"/>
          <w:jc w:val="center"/>
        </w:trPr>
        <w:tc>
          <w:tcPr>
            <w:tcW w:w="712" w:type="dxa"/>
          </w:tcPr>
          <w:p w14:paraId="35FC9196" w14:textId="77777777" w:rsidR="00492608" w:rsidRPr="00F6315C" w:rsidRDefault="00492608" w:rsidP="000174B0">
            <w:pPr>
              <w:pStyle w:val="TableParagraph"/>
              <w:rPr>
                <w:rFonts w:ascii="Times New Roman" w:hAnsi="Times New Roman" w:cs="Times New Roman"/>
                <w:bCs/>
                <w:sz w:val="14"/>
                <w:szCs w:val="14"/>
              </w:rPr>
            </w:pPr>
            <w:r w:rsidRPr="00F6315C">
              <w:rPr>
                <w:rFonts w:ascii="Times New Roman" w:hAnsi="Times New Roman" w:cs="Times New Roman"/>
                <w:bCs/>
                <w:sz w:val="14"/>
                <w:szCs w:val="14"/>
              </w:rPr>
              <w:t>P41ALS</w:t>
            </w:r>
          </w:p>
        </w:tc>
        <w:tc>
          <w:tcPr>
            <w:tcW w:w="567" w:type="dxa"/>
          </w:tcPr>
          <w:p w14:paraId="3569E695" w14:textId="77777777" w:rsidR="00492608" w:rsidRPr="00F6315C" w:rsidRDefault="00492608" w:rsidP="000174B0">
            <w:pPr>
              <w:pStyle w:val="TableParagraph"/>
              <w:ind w:left="49" w:right="29"/>
              <w:jc w:val="center"/>
              <w:rPr>
                <w:rFonts w:ascii="Times New Roman" w:hAnsi="Times New Roman" w:cs="Times New Roman"/>
                <w:bCs/>
                <w:sz w:val="14"/>
                <w:szCs w:val="14"/>
              </w:rPr>
            </w:pPr>
            <w:r w:rsidRPr="00F6315C">
              <w:rPr>
                <w:rFonts w:ascii="Times New Roman" w:hAnsi="Times New Roman" w:cs="Times New Roman"/>
                <w:bCs/>
                <w:sz w:val="14"/>
                <w:szCs w:val="14"/>
              </w:rPr>
              <w:t>4.621</w:t>
            </w:r>
          </w:p>
        </w:tc>
        <w:tc>
          <w:tcPr>
            <w:tcW w:w="567" w:type="dxa"/>
          </w:tcPr>
          <w:p w14:paraId="3ABFB9B9" w14:textId="77777777" w:rsidR="00492608" w:rsidRPr="00F6315C" w:rsidRDefault="00492608" w:rsidP="000174B0">
            <w:pPr>
              <w:pStyle w:val="TableParagraph"/>
              <w:ind w:left="53" w:right="29"/>
              <w:jc w:val="center"/>
              <w:rPr>
                <w:rFonts w:ascii="Times New Roman" w:hAnsi="Times New Roman" w:cs="Times New Roman"/>
                <w:bCs/>
                <w:sz w:val="14"/>
                <w:szCs w:val="14"/>
              </w:rPr>
            </w:pPr>
            <w:r w:rsidRPr="00F6315C">
              <w:rPr>
                <w:rFonts w:ascii="Times New Roman" w:hAnsi="Times New Roman" w:cs="Times New Roman"/>
                <w:bCs/>
                <w:sz w:val="14"/>
                <w:szCs w:val="14"/>
              </w:rPr>
              <w:t>3.444</w:t>
            </w:r>
          </w:p>
        </w:tc>
        <w:tc>
          <w:tcPr>
            <w:tcW w:w="567" w:type="dxa"/>
          </w:tcPr>
          <w:p w14:paraId="6844AEA5" w14:textId="77777777" w:rsidR="00492608" w:rsidRPr="00F6315C" w:rsidRDefault="00492608" w:rsidP="000174B0">
            <w:pPr>
              <w:pStyle w:val="TableParagraph"/>
              <w:ind w:left="56" w:right="28"/>
              <w:jc w:val="center"/>
              <w:rPr>
                <w:rFonts w:ascii="Times New Roman" w:hAnsi="Times New Roman" w:cs="Times New Roman"/>
                <w:bCs/>
                <w:sz w:val="14"/>
                <w:szCs w:val="14"/>
              </w:rPr>
            </w:pPr>
            <w:r w:rsidRPr="00F6315C">
              <w:rPr>
                <w:rFonts w:ascii="Times New Roman" w:hAnsi="Times New Roman" w:cs="Times New Roman"/>
                <w:bCs/>
                <w:sz w:val="14"/>
                <w:szCs w:val="14"/>
              </w:rPr>
              <w:t>0.710</w:t>
            </w:r>
          </w:p>
        </w:tc>
        <w:tc>
          <w:tcPr>
            <w:tcW w:w="709" w:type="dxa"/>
          </w:tcPr>
          <w:p w14:paraId="2DECD1E0" w14:textId="77777777" w:rsidR="00492608" w:rsidRPr="00F6315C" w:rsidRDefault="00492608" w:rsidP="000174B0">
            <w:pPr>
              <w:pStyle w:val="TableParagraph"/>
              <w:ind w:left="62" w:right="31"/>
              <w:jc w:val="center"/>
              <w:rPr>
                <w:rFonts w:ascii="Times New Roman" w:hAnsi="Times New Roman" w:cs="Times New Roman"/>
                <w:bCs/>
                <w:sz w:val="14"/>
                <w:szCs w:val="14"/>
              </w:rPr>
            </w:pPr>
            <w:r w:rsidRPr="00F6315C">
              <w:rPr>
                <w:rFonts w:ascii="Times New Roman" w:hAnsi="Times New Roman" w:cs="Times New Roman"/>
                <w:bCs/>
                <w:sz w:val="14"/>
                <w:szCs w:val="14"/>
              </w:rPr>
              <w:t>0.121</w:t>
            </w:r>
          </w:p>
        </w:tc>
        <w:tc>
          <w:tcPr>
            <w:tcW w:w="709" w:type="dxa"/>
          </w:tcPr>
          <w:p w14:paraId="713C415C" w14:textId="77777777" w:rsidR="00492608" w:rsidRPr="00F6315C" w:rsidRDefault="00492608" w:rsidP="000174B0">
            <w:pPr>
              <w:pStyle w:val="TableParagraph"/>
              <w:ind w:left="52" w:right="19"/>
              <w:jc w:val="center"/>
              <w:rPr>
                <w:rFonts w:ascii="Times New Roman" w:hAnsi="Times New Roman" w:cs="Times New Roman"/>
                <w:bCs/>
                <w:sz w:val="14"/>
                <w:szCs w:val="14"/>
              </w:rPr>
            </w:pPr>
            <w:r w:rsidRPr="00F6315C">
              <w:rPr>
                <w:rFonts w:ascii="Times New Roman" w:hAnsi="Times New Roman" w:cs="Times New Roman"/>
                <w:bCs/>
                <w:sz w:val="14"/>
                <w:szCs w:val="14"/>
              </w:rPr>
              <w:t>8.269</w:t>
            </w:r>
          </w:p>
        </w:tc>
        <w:tc>
          <w:tcPr>
            <w:tcW w:w="708" w:type="dxa"/>
          </w:tcPr>
          <w:p w14:paraId="2FA44F19" w14:textId="77777777" w:rsidR="00492608" w:rsidRPr="00F6315C" w:rsidRDefault="00492608" w:rsidP="000174B0">
            <w:pPr>
              <w:pStyle w:val="TableParagraph"/>
              <w:ind w:left="60" w:right="23"/>
              <w:jc w:val="center"/>
              <w:rPr>
                <w:rFonts w:ascii="Times New Roman" w:hAnsi="Times New Roman" w:cs="Times New Roman"/>
                <w:bCs/>
                <w:sz w:val="14"/>
                <w:szCs w:val="14"/>
              </w:rPr>
            </w:pPr>
            <w:r w:rsidRPr="00F6315C">
              <w:rPr>
                <w:rFonts w:ascii="Times New Roman" w:hAnsi="Times New Roman" w:cs="Times New Roman"/>
                <w:bCs/>
                <w:sz w:val="14"/>
                <w:szCs w:val="14"/>
              </w:rPr>
              <w:t>0.544</w:t>
            </w:r>
          </w:p>
        </w:tc>
      </w:tr>
    </w:tbl>
    <w:p w14:paraId="49854B43" w14:textId="77777777" w:rsidR="00492608" w:rsidRPr="00492608" w:rsidRDefault="00492608" w:rsidP="00492608">
      <w:pPr>
        <w:rPr>
          <w:lang w:eastAsia="es-CO"/>
        </w:rPr>
      </w:pPr>
    </w:p>
    <w:p w14:paraId="7E4A222B" w14:textId="1FDFE3AC" w:rsidR="00C275F0" w:rsidRPr="00F57137" w:rsidRDefault="00C275F0" w:rsidP="00F1439E">
      <w:pPr>
        <w:rPr>
          <w:rFonts w:eastAsia="Palatino Linotype" w:cs="Times New Roman"/>
          <w:w w:val="95"/>
          <w:lang w:val="es-DO"/>
        </w:rPr>
      </w:pPr>
      <w:r w:rsidRPr="00F57137">
        <w:rPr>
          <w:rFonts w:eastAsia="Palatino Linotype" w:cs="Times New Roman"/>
          <w:w w:val="95"/>
          <w:lang w:val="es-DO"/>
        </w:rPr>
        <w:t xml:space="preserve">El desgaste que </w:t>
      </w:r>
      <w:r w:rsidR="00C70146" w:rsidRPr="00F57137">
        <w:rPr>
          <w:rFonts w:eastAsia="Palatino Linotype" w:cs="Times New Roman"/>
          <w:w w:val="95"/>
          <w:lang w:val="es-DO"/>
        </w:rPr>
        <w:t>s</w:t>
      </w:r>
      <w:r w:rsidRPr="00F57137">
        <w:rPr>
          <w:rFonts w:eastAsia="Palatino Linotype" w:cs="Times New Roman"/>
          <w:w w:val="95"/>
          <w:lang w:val="es-DO"/>
        </w:rPr>
        <w:t xml:space="preserve">e presenta en </w:t>
      </w:r>
      <w:r w:rsidR="003B2C34" w:rsidRPr="00F57137">
        <w:rPr>
          <w:rFonts w:eastAsia="Palatino Linotype" w:cs="Times New Roman"/>
          <w:w w:val="95"/>
          <w:lang w:val="es-DO"/>
        </w:rPr>
        <w:t>las articulaciones</w:t>
      </w:r>
      <w:r w:rsidRPr="00F57137">
        <w:rPr>
          <w:rFonts w:eastAsia="Palatino Linotype" w:cs="Times New Roman"/>
          <w:w w:val="95"/>
          <w:lang w:val="es-DO"/>
        </w:rPr>
        <w:t xml:space="preserve"> de caderas</w:t>
      </w:r>
      <w:r w:rsidR="003B2C34">
        <w:rPr>
          <w:rFonts w:eastAsia="Palatino Linotype" w:cs="Times New Roman"/>
          <w:w w:val="95"/>
          <w:lang w:val="es-DO"/>
        </w:rPr>
        <w:t xml:space="preserve"> </w:t>
      </w:r>
      <w:r w:rsidR="00BB3E2B" w:rsidRPr="00F57137">
        <w:rPr>
          <w:rFonts w:eastAsia="Palatino Linotype" w:cs="Times New Roman"/>
          <w:w w:val="95"/>
          <w:lang w:val="es-DO"/>
        </w:rPr>
        <w:t>está</w:t>
      </w:r>
      <w:r w:rsidRPr="00F57137">
        <w:rPr>
          <w:rFonts w:eastAsia="Palatino Linotype" w:cs="Times New Roman"/>
          <w:w w:val="95"/>
          <w:lang w:val="es-DO"/>
        </w:rPr>
        <w:t xml:space="preserve"> asociado a la </w:t>
      </w:r>
      <w:r w:rsidR="00BB3E2B" w:rsidRPr="00F57137">
        <w:rPr>
          <w:rFonts w:eastAsia="Palatino Linotype" w:cs="Times New Roman"/>
          <w:w w:val="95"/>
          <w:lang w:val="es-DO"/>
        </w:rPr>
        <w:t>pérdida</w:t>
      </w:r>
      <w:r w:rsidRPr="00F57137">
        <w:rPr>
          <w:rFonts w:eastAsia="Palatino Linotype" w:cs="Times New Roman"/>
          <w:w w:val="95"/>
          <w:lang w:val="es-DO"/>
        </w:rPr>
        <w:t xml:space="preserve"> de masa </w:t>
      </w:r>
      <w:r w:rsidR="00BB3E2B" w:rsidRPr="00F57137">
        <w:rPr>
          <w:rFonts w:eastAsia="Palatino Linotype" w:cs="Times New Roman"/>
          <w:w w:val="95"/>
          <w:lang w:val="es-DO"/>
        </w:rPr>
        <w:t>ósea</w:t>
      </w:r>
      <w:r w:rsidRPr="00F57137">
        <w:rPr>
          <w:rFonts w:eastAsia="Palatino Linotype" w:cs="Times New Roman"/>
          <w:w w:val="95"/>
          <w:lang w:val="es-DO"/>
        </w:rPr>
        <w:t xml:space="preserve"> de la superficie de</w:t>
      </w:r>
      <w:r w:rsidR="001113F2" w:rsidRPr="00F57137">
        <w:rPr>
          <w:rFonts w:eastAsia="Palatino Linotype" w:cs="Times New Roman"/>
          <w:w w:val="95"/>
          <w:lang w:val="es-DO"/>
        </w:rPr>
        <w:t xml:space="preserve"> la cabeza del fémur que se une con la pelvis en </w:t>
      </w:r>
      <w:r w:rsidR="00F57137" w:rsidRPr="00F57137">
        <w:rPr>
          <w:rFonts w:eastAsia="Palatino Linotype" w:cs="Times New Roman"/>
          <w:w w:val="95"/>
          <w:lang w:val="es-DO"/>
        </w:rPr>
        <w:t>el</w:t>
      </w:r>
      <w:r w:rsidR="001113F2" w:rsidRPr="00F57137">
        <w:rPr>
          <w:rFonts w:eastAsia="Palatino Linotype" w:cs="Times New Roman"/>
          <w:w w:val="95"/>
          <w:lang w:val="es-DO"/>
        </w:rPr>
        <w:t> </w:t>
      </w:r>
      <w:r w:rsidR="00F57137" w:rsidRPr="00F57137">
        <w:rPr>
          <w:rFonts w:eastAsia="Palatino Linotype" w:cs="Times New Roman"/>
          <w:w w:val="95"/>
          <w:lang w:val="es-DO"/>
        </w:rPr>
        <w:t>acetábulo</w:t>
      </w:r>
      <w:r w:rsidR="00150994">
        <w:rPr>
          <w:rFonts w:eastAsia="Palatino Linotype" w:cs="Times New Roman"/>
          <w:w w:val="95"/>
          <w:lang w:val="es-DO"/>
        </w:rPr>
        <w:t xml:space="preserve">. </w:t>
      </w:r>
      <w:r w:rsidR="00557C66">
        <w:rPr>
          <w:rFonts w:eastAsia="Palatino Linotype" w:cs="Times New Roman"/>
          <w:w w:val="95"/>
          <w:lang w:val="es-DO"/>
        </w:rPr>
        <w:t>L</w:t>
      </w:r>
      <w:r w:rsidR="00150994">
        <w:rPr>
          <w:rFonts w:eastAsia="Palatino Linotype" w:cs="Times New Roman"/>
          <w:w w:val="95"/>
          <w:lang w:val="es-DO"/>
        </w:rPr>
        <w:t>a</w:t>
      </w:r>
      <w:r w:rsidRPr="00F57137">
        <w:rPr>
          <w:rFonts w:eastAsia="Palatino Linotype" w:cs="Times New Roman"/>
          <w:w w:val="95"/>
          <w:lang w:val="es-DO"/>
        </w:rPr>
        <w:t xml:space="preserve"> </w:t>
      </w:r>
      <w:r w:rsidR="00BB3E2B" w:rsidRPr="00F57137">
        <w:rPr>
          <w:rFonts w:eastAsia="Palatino Linotype" w:cs="Times New Roman"/>
          <w:w w:val="95"/>
          <w:lang w:val="es-DO"/>
        </w:rPr>
        <w:t>descalcificación</w:t>
      </w:r>
      <w:r w:rsidRPr="00F57137">
        <w:rPr>
          <w:rFonts w:eastAsia="Palatino Linotype" w:cs="Times New Roman"/>
          <w:w w:val="95"/>
          <w:lang w:val="es-DO"/>
        </w:rPr>
        <w:t xml:space="preserve"> </w:t>
      </w:r>
      <w:r w:rsidR="00150994">
        <w:rPr>
          <w:rFonts w:eastAsia="Palatino Linotype" w:cs="Times New Roman"/>
          <w:w w:val="95"/>
          <w:lang w:val="es-DO"/>
        </w:rPr>
        <w:t xml:space="preserve">es </w:t>
      </w:r>
      <w:r w:rsidR="00C70146" w:rsidRPr="00F57137">
        <w:rPr>
          <w:rFonts w:eastAsia="Palatino Linotype" w:cs="Times New Roman"/>
          <w:w w:val="95"/>
          <w:lang w:val="es-DO"/>
        </w:rPr>
        <w:t>producto de</w:t>
      </w:r>
      <w:r w:rsidR="00226B4C">
        <w:rPr>
          <w:rFonts w:eastAsia="Palatino Linotype" w:cs="Times New Roman"/>
          <w:w w:val="95"/>
          <w:lang w:val="es-DO"/>
        </w:rPr>
        <w:t xml:space="preserve"> diferentes </w:t>
      </w:r>
      <w:r w:rsidR="00C70146" w:rsidRPr="00F57137">
        <w:rPr>
          <w:rFonts w:eastAsia="Palatino Linotype" w:cs="Times New Roman"/>
          <w:w w:val="95"/>
          <w:lang w:val="es-DO"/>
        </w:rPr>
        <w:t>factores</w:t>
      </w:r>
      <w:r w:rsidR="00150994">
        <w:rPr>
          <w:rFonts w:eastAsia="Palatino Linotype" w:cs="Times New Roman"/>
          <w:w w:val="95"/>
          <w:lang w:val="es-DO"/>
        </w:rPr>
        <w:t xml:space="preserve"> y el grado de la enfermedad </w:t>
      </w:r>
      <w:r w:rsidR="00B85410">
        <w:rPr>
          <w:rFonts w:eastAsia="Palatino Linotype" w:cs="Times New Roman"/>
          <w:w w:val="95"/>
          <w:lang w:val="es-DO"/>
        </w:rPr>
        <w:t>indica</w:t>
      </w:r>
      <w:r w:rsidR="00D617AC">
        <w:rPr>
          <w:rFonts w:eastAsia="Palatino Linotype" w:cs="Times New Roman"/>
          <w:w w:val="95"/>
          <w:lang w:val="es-DO"/>
        </w:rPr>
        <w:t xml:space="preserve"> la</w:t>
      </w:r>
      <w:r w:rsidR="00C70146" w:rsidRPr="00F57137">
        <w:rPr>
          <w:rFonts w:eastAsia="Palatino Linotype" w:cs="Times New Roman"/>
          <w:w w:val="95"/>
          <w:lang w:val="es-DO"/>
        </w:rPr>
        <w:t xml:space="preserve"> </w:t>
      </w:r>
      <w:r w:rsidR="00E61D77">
        <w:rPr>
          <w:rFonts w:eastAsia="Palatino Linotype" w:cs="Times New Roman"/>
          <w:w w:val="95"/>
          <w:lang w:val="es-DO"/>
        </w:rPr>
        <w:t>condición</w:t>
      </w:r>
      <w:r w:rsidR="00C70146" w:rsidRPr="00F57137">
        <w:rPr>
          <w:rFonts w:eastAsia="Palatino Linotype" w:cs="Times New Roman"/>
          <w:w w:val="95"/>
          <w:lang w:val="es-DO"/>
        </w:rPr>
        <w:t xml:space="preserve"> normal </w:t>
      </w:r>
      <w:r w:rsidR="00B85410">
        <w:rPr>
          <w:rFonts w:eastAsia="Palatino Linotype" w:cs="Times New Roman"/>
          <w:w w:val="95"/>
          <w:lang w:val="es-DO"/>
        </w:rPr>
        <w:t>por la</w:t>
      </w:r>
      <w:r w:rsidR="00E61D77">
        <w:rPr>
          <w:rFonts w:eastAsia="Palatino Linotype" w:cs="Times New Roman"/>
          <w:w w:val="95"/>
          <w:lang w:val="es-DO"/>
        </w:rPr>
        <w:t xml:space="preserve"> poca pérdida de masa ósea</w:t>
      </w:r>
      <w:r w:rsidR="00F1439E" w:rsidRPr="00F57137">
        <w:rPr>
          <w:rFonts w:eastAsia="Palatino Linotype" w:cs="Times New Roman"/>
          <w:w w:val="95"/>
          <w:lang w:val="es-DO"/>
        </w:rPr>
        <w:t xml:space="preserve"> en </w:t>
      </w:r>
      <w:r w:rsidR="00E61D77" w:rsidRPr="00F57137">
        <w:rPr>
          <w:rFonts w:eastAsia="Palatino Linotype" w:cs="Times New Roman"/>
          <w:w w:val="95"/>
          <w:lang w:val="es-DO"/>
        </w:rPr>
        <w:t>comparación</w:t>
      </w:r>
      <w:r w:rsidR="00F1439E" w:rsidRPr="00F57137">
        <w:rPr>
          <w:rFonts w:eastAsia="Palatino Linotype" w:cs="Times New Roman"/>
          <w:w w:val="95"/>
          <w:lang w:val="es-DO"/>
        </w:rPr>
        <w:t xml:space="preserve"> con</w:t>
      </w:r>
      <w:r w:rsidR="00E61D77">
        <w:rPr>
          <w:rFonts w:eastAsia="Palatino Linotype" w:cs="Times New Roman"/>
          <w:w w:val="95"/>
          <w:lang w:val="es-DO"/>
        </w:rPr>
        <w:t xml:space="preserve"> la</w:t>
      </w:r>
      <w:r w:rsidR="00F1439E" w:rsidRPr="00F57137">
        <w:rPr>
          <w:rFonts w:eastAsia="Palatino Linotype" w:cs="Times New Roman"/>
          <w:w w:val="95"/>
          <w:lang w:val="es-DO"/>
        </w:rPr>
        <w:t xml:space="preserve"> </w:t>
      </w:r>
      <w:r w:rsidR="00E61D77" w:rsidRPr="00F57137">
        <w:rPr>
          <w:rFonts w:eastAsia="Palatino Linotype" w:cs="Times New Roman"/>
          <w:w w:val="95"/>
          <w:lang w:val="es-DO"/>
        </w:rPr>
        <w:t>osteopenia</w:t>
      </w:r>
      <w:r w:rsidR="00F1439E" w:rsidRPr="00F57137">
        <w:rPr>
          <w:rFonts w:eastAsia="Palatino Linotype" w:cs="Times New Roman"/>
          <w:w w:val="95"/>
          <w:lang w:val="es-DO"/>
        </w:rPr>
        <w:t xml:space="preserve"> y</w:t>
      </w:r>
      <w:r w:rsidR="009C06D1">
        <w:rPr>
          <w:rFonts w:eastAsia="Palatino Linotype" w:cs="Times New Roman"/>
          <w:w w:val="95"/>
          <w:lang w:val="es-DO"/>
        </w:rPr>
        <w:t xml:space="preserve"> la</w:t>
      </w:r>
      <w:r w:rsidR="00F1439E" w:rsidRPr="00F57137">
        <w:rPr>
          <w:rFonts w:eastAsia="Palatino Linotype" w:cs="Times New Roman"/>
          <w:w w:val="95"/>
          <w:lang w:val="es-DO"/>
        </w:rPr>
        <w:t xml:space="preserve"> osteoporosis</w:t>
      </w:r>
      <w:r w:rsidR="002653D6">
        <w:rPr>
          <w:rFonts w:eastAsia="Palatino Linotype" w:cs="Times New Roman"/>
          <w:w w:val="95"/>
          <w:lang w:val="es-DO"/>
        </w:rPr>
        <w:t xml:space="preserve"> </w:t>
      </w:r>
      <w:r w:rsidR="002653D6" w:rsidRPr="00C56C1E">
        <w:rPr>
          <w:rFonts w:cs="Times New Roman"/>
          <w:w w:val="95"/>
          <w:lang w:val="es-DO"/>
        </w:rPr>
        <w:t>[</w:t>
      </w:r>
      <w:r w:rsidR="002653D6">
        <w:rPr>
          <w:rFonts w:cs="Times New Roman"/>
          <w:w w:val="95"/>
          <w:lang w:val="es-DO"/>
        </w:rPr>
        <w:t>18</w:t>
      </w:r>
      <w:r w:rsidR="002653D6" w:rsidRPr="00C56C1E">
        <w:rPr>
          <w:rFonts w:cs="Times New Roman"/>
          <w:w w:val="95"/>
          <w:lang w:val="es-DO"/>
        </w:rPr>
        <w:t>]</w:t>
      </w:r>
      <w:r w:rsidR="002653D6">
        <w:rPr>
          <w:rFonts w:cs="Times New Roman"/>
          <w:w w:val="95"/>
          <w:lang w:val="es-DO"/>
        </w:rPr>
        <w:t xml:space="preserve">, </w:t>
      </w:r>
      <w:r w:rsidR="002653D6" w:rsidRPr="00C56C1E">
        <w:rPr>
          <w:rFonts w:cs="Times New Roman"/>
          <w:w w:val="95"/>
          <w:lang w:val="es-DO"/>
        </w:rPr>
        <w:t>[</w:t>
      </w:r>
      <w:r w:rsidR="002653D6">
        <w:rPr>
          <w:rFonts w:cs="Times New Roman"/>
          <w:w w:val="95"/>
          <w:lang w:val="es-DO"/>
        </w:rPr>
        <w:t>19</w:t>
      </w:r>
      <w:r w:rsidR="002653D6" w:rsidRPr="00C56C1E">
        <w:rPr>
          <w:rFonts w:cs="Times New Roman"/>
          <w:w w:val="95"/>
          <w:lang w:val="es-DO"/>
        </w:rPr>
        <w:t>]</w:t>
      </w:r>
      <w:r w:rsidR="00582687">
        <w:rPr>
          <w:rFonts w:eastAsia="Palatino Linotype" w:cs="Times New Roman"/>
          <w:w w:val="95"/>
          <w:lang w:val="es-DO"/>
        </w:rPr>
        <w:t xml:space="preserve">. Estos resultados de desgate se muestran en la </w:t>
      </w:r>
      <w:r w:rsidR="00F1439E" w:rsidRPr="00F57137">
        <w:rPr>
          <w:rFonts w:eastAsia="Palatino Linotype" w:cs="Times New Roman"/>
          <w:w w:val="95"/>
          <w:lang w:val="es-DO"/>
        </w:rPr>
        <w:t>tabla 2</w:t>
      </w:r>
      <w:r w:rsidR="00226B4C">
        <w:rPr>
          <w:rFonts w:eastAsia="Palatino Linotype" w:cs="Times New Roman"/>
          <w:w w:val="95"/>
          <w:lang w:val="es-DO"/>
        </w:rPr>
        <w:t xml:space="preserve"> </w:t>
      </w:r>
      <w:r w:rsidR="00582687">
        <w:rPr>
          <w:rFonts w:eastAsia="Palatino Linotype" w:cs="Times New Roman"/>
          <w:w w:val="95"/>
          <w:lang w:val="es-DO"/>
        </w:rPr>
        <w:t>y en la tabla 3.</w:t>
      </w:r>
      <w:r w:rsidRPr="00F57137">
        <w:rPr>
          <w:rFonts w:eastAsia="Palatino Linotype" w:cs="Times New Roman"/>
          <w:w w:val="95"/>
          <w:lang w:val="es-DO"/>
        </w:rPr>
        <w:t xml:space="preserve"> </w:t>
      </w:r>
    </w:p>
    <w:p w14:paraId="163CE4CC" w14:textId="77777777" w:rsidR="00C275F0" w:rsidRPr="00BB3E2B" w:rsidRDefault="00C275F0" w:rsidP="00CE5A4E">
      <w:pPr>
        <w:rPr>
          <w:noProof/>
          <w:color w:val="FF0000"/>
          <w:lang w:val="es-DO" w:eastAsia="es-CO"/>
        </w:rPr>
      </w:pPr>
    </w:p>
    <w:p w14:paraId="696D4325" w14:textId="3CC2976F" w:rsidR="006A26B5" w:rsidRPr="00B45C99" w:rsidRDefault="006A26B5" w:rsidP="00B45C99">
      <w:pPr>
        <w:jc w:val="left"/>
        <w:rPr>
          <w:b/>
          <w:bCs/>
          <w:noProof/>
          <w:lang w:eastAsia="es-CO"/>
        </w:rPr>
      </w:pPr>
      <w:r w:rsidRPr="00B45C99">
        <w:rPr>
          <w:b/>
          <w:bCs/>
          <w:sz w:val="18"/>
          <w:szCs w:val="18"/>
          <w:lang w:eastAsia="es-CO"/>
        </w:rPr>
        <w:t>Tabla 3. Valores de variables tribológicas que cuantifican el desgaste erosivo de las articulaciones coxofemorales de mujeres que padecen de osteopenia y osteoporosis.</w:t>
      </w:r>
    </w:p>
    <w:p w14:paraId="00D97B9B" w14:textId="3267954B" w:rsidR="006A26B5" w:rsidRPr="00B45C99" w:rsidRDefault="006A26B5" w:rsidP="00B45C99">
      <w:pPr>
        <w:jc w:val="left"/>
        <w:rPr>
          <w:b/>
          <w:bCs/>
          <w:noProof/>
          <w:color w:val="FF0000"/>
          <w:lang w:eastAsia="es-CO"/>
        </w:rPr>
      </w:pPr>
    </w:p>
    <w:tbl>
      <w:tblPr>
        <w:tblStyle w:val="TableNormal"/>
        <w:tblW w:w="43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20"/>
        <w:gridCol w:w="511"/>
        <w:gridCol w:w="709"/>
        <w:gridCol w:w="567"/>
        <w:gridCol w:w="709"/>
        <w:gridCol w:w="567"/>
        <w:gridCol w:w="715"/>
      </w:tblGrid>
      <w:tr w:rsidR="006A26B5" w:rsidRPr="005A487D" w14:paraId="61C4EB0D" w14:textId="77777777" w:rsidTr="00E61D77">
        <w:trPr>
          <w:trHeight w:val="238"/>
        </w:trPr>
        <w:tc>
          <w:tcPr>
            <w:tcW w:w="620" w:type="dxa"/>
          </w:tcPr>
          <w:p w14:paraId="3B64BA20" w14:textId="77777777" w:rsidR="006A26B5" w:rsidRPr="005A487D" w:rsidRDefault="006A26B5" w:rsidP="000174B0">
            <w:pPr>
              <w:pStyle w:val="TableParagraph"/>
              <w:rPr>
                <w:rFonts w:ascii="Times New Roman" w:hAnsi="Times New Roman" w:cs="Times New Roman"/>
                <w:bCs/>
                <w:sz w:val="14"/>
                <w:szCs w:val="14"/>
              </w:rPr>
            </w:pPr>
            <w:proofErr w:type="spellStart"/>
            <w:r w:rsidRPr="005A487D">
              <w:rPr>
                <w:rFonts w:ascii="Times New Roman" w:hAnsi="Times New Roman" w:cs="Times New Roman"/>
                <w:bCs/>
                <w:w w:val="110"/>
                <w:sz w:val="14"/>
                <w:szCs w:val="14"/>
              </w:rPr>
              <w:t>Paciente</w:t>
            </w:r>
            <w:proofErr w:type="spellEnd"/>
          </w:p>
        </w:tc>
        <w:tc>
          <w:tcPr>
            <w:tcW w:w="511" w:type="dxa"/>
          </w:tcPr>
          <w:p w14:paraId="22453B70" w14:textId="77777777" w:rsidR="006A26B5" w:rsidRPr="005A487D" w:rsidRDefault="006A26B5" w:rsidP="000174B0">
            <w:pPr>
              <w:pStyle w:val="TableParagraph"/>
              <w:ind w:left="49" w:right="29"/>
              <w:jc w:val="center"/>
              <w:rPr>
                <w:rFonts w:ascii="Times New Roman" w:hAnsi="Times New Roman" w:cs="Times New Roman"/>
                <w:bCs/>
                <w:sz w:val="14"/>
                <w:szCs w:val="14"/>
              </w:rPr>
            </w:pPr>
            <w:r w:rsidRPr="005A487D">
              <w:rPr>
                <w:rFonts w:ascii="Times New Roman" w:hAnsi="Times New Roman" w:cs="Times New Roman"/>
                <w:bCs/>
                <w:w w:val="110"/>
                <w:sz w:val="14"/>
                <w:szCs w:val="14"/>
              </w:rPr>
              <w:t>NBMC</w:t>
            </w:r>
            <w:r w:rsidRPr="005A487D">
              <w:rPr>
                <w:rFonts w:ascii="Times New Roman" w:hAnsi="Times New Roman" w:cs="Times New Roman"/>
                <w:bCs/>
                <w:spacing w:val="8"/>
                <w:w w:val="110"/>
                <w:sz w:val="14"/>
                <w:szCs w:val="14"/>
              </w:rPr>
              <w:t xml:space="preserve"> </w:t>
            </w:r>
            <w:r w:rsidRPr="005A487D">
              <w:rPr>
                <w:rFonts w:ascii="Times New Roman" w:hAnsi="Times New Roman" w:cs="Times New Roman"/>
                <w:bCs/>
                <w:w w:val="110"/>
                <w:sz w:val="14"/>
                <w:szCs w:val="14"/>
              </w:rPr>
              <w:t>(g)</w:t>
            </w:r>
          </w:p>
        </w:tc>
        <w:tc>
          <w:tcPr>
            <w:tcW w:w="709" w:type="dxa"/>
          </w:tcPr>
          <w:p w14:paraId="5505FB0C" w14:textId="77777777" w:rsidR="006A26B5" w:rsidRPr="005A487D" w:rsidRDefault="006A26B5" w:rsidP="000174B0">
            <w:pPr>
              <w:pStyle w:val="TableParagraph"/>
              <w:ind w:left="53" w:right="29"/>
              <w:jc w:val="center"/>
              <w:rPr>
                <w:rFonts w:ascii="Times New Roman" w:hAnsi="Times New Roman" w:cs="Times New Roman"/>
                <w:bCs/>
                <w:sz w:val="14"/>
                <w:szCs w:val="14"/>
              </w:rPr>
            </w:pPr>
            <w:r w:rsidRPr="005A487D">
              <w:rPr>
                <w:rFonts w:ascii="Times New Roman" w:hAnsi="Times New Roman" w:cs="Times New Roman"/>
                <w:bCs/>
                <w:w w:val="115"/>
                <w:sz w:val="14"/>
                <w:szCs w:val="14"/>
              </w:rPr>
              <w:t>NBMC_0</w:t>
            </w:r>
            <w:r w:rsidRPr="005A487D">
              <w:rPr>
                <w:rFonts w:ascii="Times New Roman" w:hAnsi="Times New Roman" w:cs="Times New Roman"/>
                <w:bCs/>
                <w:spacing w:val="8"/>
                <w:w w:val="115"/>
                <w:sz w:val="14"/>
                <w:szCs w:val="14"/>
              </w:rPr>
              <w:t xml:space="preserve"> </w:t>
            </w:r>
            <w:r w:rsidRPr="005A487D">
              <w:rPr>
                <w:rFonts w:ascii="Times New Roman" w:hAnsi="Times New Roman" w:cs="Times New Roman"/>
                <w:bCs/>
                <w:w w:val="115"/>
                <w:sz w:val="14"/>
                <w:szCs w:val="14"/>
              </w:rPr>
              <w:t>(g)</w:t>
            </w:r>
          </w:p>
        </w:tc>
        <w:tc>
          <w:tcPr>
            <w:tcW w:w="567" w:type="dxa"/>
          </w:tcPr>
          <w:p w14:paraId="617CE083" w14:textId="77777777" w:rsidR="006A26B5" w:rsidRPr="005A487D" w:rsidRDefault="006A26B5" w:rsidP="000174B0">
            <w:pPr>
              <w:pStyle w:val="TableParagraph"/>
              <w:ind w:left="56" w:right="33"/>
              <w:jc w:val="center"/>
              <w:rPr>
                <w:rFonts w:ascii="Times New Roman" w:hAnsi="Times New Roman" w:cs="Times New Roman"/>
                <w:bCs/>
                <w:sz w:val="14"/>
                <w:szCs w:val="14"/>
              </w:rPr>
            </w:pPr>
            <w:r w:rsidRPr="005A487D">
              <w:rPr>
                <w:rFonts w:ascii="Times New Roman" w:hAnsi="Times New Roman" w:cs="Times New Roman"/>
                <w:bCs/>
                <w:w w:val="110"/>
                <w:sz w:val="14"/>
                <w:szCs w:val="14"/>
              </w:rPr>
              <w:t>NBMD_0</w:t>
            </w:r>
            <w:r w:rsidRPr="005A487D">
              <w:rPr>
                <w:rFonts w:ascii="Times New Roman" w:hAnsi="Times New Roman" w:cs="Times New Roman"/>
                <w:bCs/>
                <w:spacing w:val="10"/>
                <w:w w:val="110"/>
                <w:sz w:val="14"/>
                <w:szCs w:val="14"/>
              </w:rPr>
              <w:t xml:space="preserve"> </w:t>
            </w:r>
            <w:r w:rsidRPr="005A487D">
              <w:rPr>
                <w:rFonts w:ascii="Times New Roman" w:hAnsi="Times New Roman" w:cs="Times New Roman"/>
                <w:bCs/>
                <w:w w:val="110"/>
                <w:sz w:val="14"/>
                <w:szCs w:val="14"/>
              </w:rPr>
              <w:t>g/cm</w:t>
            </w:r>
            <w:r w:rsidRPr="005A487D">
              <w:rPr>
                <w:rFonts w:ascii="Times New Roman" w:hAnsi="Times New Roman" w:cs="Times New Roman"/>
                <w:bCs/>
                <w:w w:val="110"/>
                <w:sz w:val="14"/>
                <w:szCs w:val="14"/>
                <w:vertAlign w:val="superscript"/>
              </w:rPr>
              <w:t>2</w:t>
            </w:r>
          </w:p>
        </w:tc>
        <w:tc>
          <w:tcPr>
            <w:tcW w:w="709" w:type="dxa"/>
          </w:tcPr>
          <w:p w14:paraId="0EBDE3AD" w14:textId="77777777" w:rsidR="006A26B5" w:rsidRPr="005A487D" w:rsidRDefault="006A26B5" w:rsidP="000174B0">
            <w:pPr>
              <w:pStyle w:val="TableParagraph"/>
              <w:spacing w:before="39"/>
              <w:ind w:left="62" w:right="31"/>
              <w:jc w:val="center"/>
              <w:rPr>
                <w:rFonts w:ascii="Times New Roman" w:hAnsi="Times New Roman" w:cs="Times New Roman"/>
                <w:bCs/>
                <w:sz w:val="14"/>
                <w:szCs w:val="14"/>
              </w:rPr>
            </w:pPr>
            <w:r w:rsidRPr="005A487D">
              <w:rPr>
                <w:rFonts w:ascii="Times New Roman" w:hAnsi="Times New Roman" w:cs="Times New Roman"/>
                <w:bCs/>
                <w:w w:val="105"/>
                <w:position w:val="2"/>
                <w:sz w:val="14"/>
                <w:szCs w:val="14"/>
              </w:rPr>
              <w:t>Q</w:t>
            </w:r>
            <w:proofErr w:type="spellStart"/>
            <w:r w:rsidRPr="005A487D">
              <w:rPr>
                <w:rFonts w:ascii="Times New Roman" w:hAnsi="Times New Roman" w:cs="Times New Roman"/>
                <w:bCs/>
                <w:i/>
                <w:w w:val="105"/>
                <w:sz w:val="14"/>
                <w:szCs w:val="14"/>
              </w:rPr>
              <w:t>erosivo</w:t>
            </w:r>
            <w:proofErr w:type="spellEnd"/>
            <w:r w:rsidRPr="005A487D">
              <w:rPr>
                <w:rFonts w:ascii="Times New Roman" w:hAnsi="Times New Roman" w:cs="Times New Roman"/>
                <w:bCs/>
                <w:i/>
                <w:spacing w:val="8"/>
                <w:w w:val="105"/>
                <w:sz w:val="14"/>
                <w:szCs w:val="14"/>
              </w:rPr>
              <w:t xml:space="preserve"> </w:t>
            </w:r>
            <w:r w:rsidRPr="005A487D">
              <w:rPr>
                <w:rFonts w:ascii="Times New Roman" w:hAnsi="Times New Roman" w:cs="Times New Roman"/>
                <w:bCs/>
                <w:w w:val="105"/>
                <w:position w:val="2"/>
                <w:sz w:val="14"/>
                <w:szCs w:val="14"/>
              </w:rPr>
              <w:t>(g/</w:t>
            </w:r>
            <w:proofErr w:type="spellStart"/>
            <w:r w:rsidRPr="005A487D">
              <w:rPr>
                <w:rFonts w:ascii="Times New Roman" w:hAnsi="Times New Roman" w:cs="Times New Roman"/>
                <w:bCs/>
                <w:w w:val="105"/>
                <w:position w:val="2"/>
                <w:sz w:val="14"/>
                <w:szCs w:val="14"/>
              </w:rPr>
              <w:t>año</w:t>
            </w:r>
            <w:proofErr w:type="spellEnd"/>
            <w:r w:rsidRPr="005A487D">
              <w:rPr>
                <w:rFonts w:ascii="Times New Roman" w:hAnsi="Times New Roman" w:cs="Times New Roman"/>
                <w:bCs/>
                <w:w w:val="105"/>
                <w:position w:val="2"/>
                <w:sz w:val="14"/>
                <w:szCs w:val="14"/>
              </w:rPr>
              <w:t>)</w:t>
            </w:r>
          </w:p>
        </w:tc>
        <w:tc>
          <w:tcPr>
            <w:tcW w:w="567" w:type="dxa"/>
          </w:tcPr>
          <w:p w14:paraId="25D40E69" w14:textId="77777777" w:rsidR="006A26B5" w:rsidRPr="005A487D" w:rsidRDefault="006A26B5" w:rsidP="000174B0">
            <w:pPr>
              <w:pStyle w:val="TableParagraph"/>
              <w:spacing w:before="39"/>
              <w:ind w:left="52" w:right="19"/>
              <w:jc w:val="center"/>
              <w:rPr>
                <w:rFonts w:ascii="Times New Roman" w:hAnsi="Times New Roman" w:cs="Times New Roman"/>
                <w:bCs/>
                <w:sz w:val="14"/>
                <w:szCs w:val="14"/>
              </w:rPr>
            </w:pPr>
            <w:r w:rsidRPr="005A487D">
              <w:rPr>
                <w:rFonts w:ascii="Times New Roman" w:hAnsi="Times New Roman" w:cs="Times New Roman"/>
                <w:bCs/>
                <w:w w:val="110"/>
                <w:position w:val="2"/>
                <w:sz w:val="14"/>
                <w:szCs w:val="14"/>
              </w:rPr>
              <w:t>R</w:t>
            </w:r>
            <w:proofErr w:type="spellStart"/>
            <w:r w:rsidRPr="005A487D">
              <w:rPr>
                <w:rFonts w:ascii="Times New Roman" w:hAnsi="Times New Roman" w:cs="Times New Roman"/>
                <w:bCs/>
                <w:i/>
                <w:w w:val="110"/>
                <w:sz w:val="14"/>
                <w:szCs w:val="14"/>
              </w:rPr>
              <w:t>erosivo</w:t>
            </w:r>
            <w:proofErr w:type="spellEnd"/>
            <w:r w:rsidRPr="005A487D">
              <w:rPr>
                <w:rFonts w:ascii="Times New Roman" w:hAnsi="Times New Roman" w:cs="Times New Roman"/>
                <w:bCs/>
                <w:i/>
                <w:spacing w:val="-6"/>
                <w:w w:val="110"/>
                <w:sz w:val="14"/>
                <w:szCs w:val="14"/>
              </w:rPr>
              <w:t xml:space="preserve"> </w:t>
            </w:r>
            <w:r w:rsidRPr="005A487D">
              <w:rPr>
                <w:rFonts w:ascii="Times New Roman" w:hAnsi="Times New Roman" w:cs="Times New Roman"/>
                <w:bCs/>
                <w:w w:val="110"/>
                <w:position w:val="2"/>
                <w:sz w:val="14"/>
                <w:szCs w:val="14"/>
              </w:rPr>
              <w:t>(</w:t>
            </w:r>
            <w:proofErr w:type="spellStart"/>
            <w:r w:rsidRPr="005A487D">
              <w:rPr>
                <w:rFonts w:ascii="Times New Roman" w:hAnsi="Times New Roman" w:cs="Times New Roman"/>
                <w:bCs/>
                <w:w w:val="110"/>
                <w:position w:val="2"/>
                <w:sz w:val="14"/>
                <w:szCs w:val="14"/>
              </w:rPr>
              <w:t>año</w:t>
            </w:r>
            <w:proofErr w:type="spellEnd"/>
            <w:r w:rsidRPr="005A487D">
              <w:rPr>
                <w:rFonts w:ascii="Times New Roman" w:hAnsi="Times New Roman" w:cs="Times New Roman"/>
                <w:bCs/>
                <w:w w:val="110"/>
                <w:position w:val="2"/>
                <w:sz w:val="14"/>
                <w:szCs w:val="14"/>
              </w:rPr>
              <w:t>/g)</w:t>
            </w:r>
          </w:p>
        </w:tc>
        <w:tc>
          <w:tcPr>
            <w:tcW w:w="715" w:type="dxa"/>
          </w:tcPr>
          <w:p w14:paraId="53398C37" w14:textId="77777777" w:rsidR="006A26B5" w:rsidRPr="005A487D" w:rsidRDefault="006A26B5" w:rsidP="000174B0">
            <w:pPr>
              <w:pStyle w:val="TableParagraph"/>
              <w:spacing w:before="39" w:line="179" w:lineRule="exact"/>
              <w:ind w:left="60" w:right="23"/>
              <w:jc w:val="center"/>
              <w:rPr>
                <w:rFonts w:ascii="Times New Roman" w:hAnsi="Times New Roman" w:cs="Times New Roman"/>
                <w:bCs/>
                <w:sz w:val="14"/>
                <w:szCs w:val="14"/>
              </w:rPr>
            </w:pPr>
            <w:r w:rsidRPr="005A487D">
              <w:rPr>
                <w:rFonts w:ascii="Times New Roman" w:hAnsi="Times New Roman" w:cs="Times New Roman"/>
                <w:bCs/>
                <w:w w:val="105"/>
                <w:position w:val="2"/>
                <w:sz w:val="14"/>
                <w:szCs w:val="14"/>
              </w:rPr>
              <w:t>V</w:t>
            </w:r>
            <w:r w:rsidRPr="005A487D">
              <w:rPr>
                <w:rFonts w:ascii="Times New Roman" w:hAnsi="Times New Roman" w:cs="Times New Roman"/>
                <w:bCs/>
                <w:spacing w:val="-3"/>
                <w:w w:val="105"/>
                <w:position w:val="2"/>
                <w:sz w:val="14"/>
                <w:szCs w:val="14"/>
              </w:rPr>
              <w:t xml:space="preserve"> </w:t>
            </w:r>
            <w:proofErr w:type="spellStart"/>
            <w:r w:rsidRPr="005A487D">
              <w:rPr>
                <w:rFonts w:ascii="Times New Roman" w:hAnsi="Times New Roman" w:cs="Times New Roman"/>
                <w:bCs/>
                <w:w w:val="105"/>
                <w:position w:val="2"/>
                <w:sz w:val="14"/>
                <w:szCs w:val="14"/>
              </w:rPr>
              <w:t>ol</w:t>
            </w:r>
            <w:r w:rsidRPr="005A487D">
              <w:rPr>
                <w:rFonts w:ascii="Times New Roman" w:hAnsi="Times New Roman" w:cs="Times New Roman"/>
                <w:bCs/>
                <w:i/>
                <w:w w:val="105"/>
                <w:sz w:val="14"/>
                <w:szCs w:val="14"/>
              </w:rPr>
              <w:t>perd</w:t>
            </w:r>
            <w:proofErr w:type="spellEnd"/>
            <w:r w:rsidRPr="005A487D">
              <w:rPr>
                <w:rFonts w:ascii="Times New Roman" w:hAnsi="Times New Roman" w:cs="Times New Roman"/>
                <w:bCs/>
                <w:i/>
                <w:spacing w:val="3"/>
                <w:w w:val="105"/>
                <w:sz w:val="14"/>
                <w:szCs w:val="14"/>
              </w:rPr>
              <w:t xml:space="preserve"> </w:t>
            </w:r>
            <w:r w:rsidRPr="005A487D">
              <w:rPr>
                <w:rFonts w:ascii="Times New Roman" w:hAnsi="Times New Roman" w:cs="Times New Roman"/>
                <w:bCs/>
                <w:w w:val="105"/>
                <w:position w:val="2"/>
                <w:sz w:val="14"/>
                <w:szCs w:val="14"/>
              </w:rPr>
              <w:t>(cm</w:t>
            </w:r>
            <w:r w:rsidRPr="005A487D">
              <w:rPr>
                <w:rFonts w:ascii="Times New Roman" w:hAnsi="Times New Roman" w:cs="Times New Roman"/>
                <w:bCs/>
                <w:w w:val="105"/>
                <w:position w:val="2"/>
                <w:sz w:val="14"/>
                <w:szCs w:val="14"/>
                <w:vertAlign w:val="superscript"/>
              </w:rPr>
              <w:t>3</w:t>
            </w:r>
            <w:r w:rsidRPr="005A487D">
              <w:rPr>
                <w:rFonts w:ascii="Times New Roman" w:hAnsi="Times New Roman" w:cs="Times New Roman"/>
                <w:bCs/>
                <w:w w:val="105"/>
                <w:position w:val="2"/>
                <w:sz w:val="14"/>
                <w:szCs w:val="14"/>
              </w:rPr>
              <w:t>)</w:t>
            </w:r>
          </w:p>
        </w:tc>
      </w:tr>
      <w:tr w:rsidR="006A26B5" w:rsidRPr="005A487D" w14:paraId="282E4527" w14:textId="77777777" w:rsidTr="00E61D77">
        <w:trPr>
          <w:trHeight w:val="238"/>
        </w:trPr>
        <w:tc>
          <w:tcPr>
            <w:tcW w:w="620" w:type="dxa"/>
          </w:tcPr>
          <w:p w14:paraId="5A7A4017" w14:textId="77777777" w:rsidR="006A26B5" w:rsidRPr="005A487D" w:rsidRDefault="006A26B5" w:rsidP="000174B0">
            <w:pPr>
              <w:pStyle w:val="TableParagraph"/>
              <w:rPr>
                <w:rFonts w:ascii="Times New Roman" w:hAnsi="Times New Roman" w:cs="Times New Roman"/>
                <w:bCs/>
                <w:sz w:val="14"/>
                <w:szCs w:val="14"/>
              </w:rPr>
            </w:pPr>
            <w:r w:rsidRPr="005A487D">
              <w:rPr>
                <w:rFonts w:ascii="Times New Roman" w:hAnsi="Times New Roman" w:cs="Times New Roman"/>
                <w:bCs/>
                <w:w w:val="110"/>
                <w:sz w:val="14"/>
                <w:szCs w:val="14"/>
              </w:rPr>
              <w:t>P1BE</w:t>
            </w:r>
          </w:p>
        </w:tc>
        <w:tc>
          <w:tcPr>
            <w:tcW w:w="511" w:type="dxa"/>
          </w:tcPr>
          <w:p w14:paraId="1EF9A18D" w14:textId="77777777" w:rsidR="006A26B5" w:rsidRPr="005A487D" w:rsidRDefault="006A26B5" w:rsidP="000174B0">
            <w:pPr>
              <w:pStyle w:val="TableParagraph"/>
              <w:ind w:left="49" w:right="29"/>
              <w:jc w:val="center"/>
              <w:rPr>
                <w:rFonts w:ascii="Times New Roman" w:hAnsi="Times New Roman" w:cs="Times New Roman"/>
                <w:bCs/>
                <w:sz w:val="14"/>
                <w:szCs w:val="14"/>
              </w:rPr>
            </w:pPr>
            <w:r w:rsidRPr="005A487D">
              <w:rPr>
                <w:rFonts w:ascii="Times New Roman" w:hAnsi="Times New Roman" w:cs="Times New Roman"/>
                <w:bCs/>
                <w:sz w:val="14"/>
                <w:szCs w:val="14"/>
              </w:rPr>
              <w:t>3.520</w:t>
            </w:r>
          </w:p>
        </w:tc>
        <w:tc>
          <w:tcPr>
            <w:tcW w:w="709" w:type="dxa"/>
          </w:tcPr>
          <w:p w14:paraId="69B766FA" w14:textId="77777777" w:rsidR="006A26B5" w:rsidRPr="005A487D" w:rsidRDefault="006A26B5" w:rsidP="000174B0">
            <w:pPr>
              <w:pStyle w:val="TableParagraph"/>
              <w:ind w:left="53" w:right="29"/>
              <w:jc w:val="center"/>
              <w:rPr>
                <w:rFonts w:ascii="Times New Roman" w:hAnsi="Times New Roman" w:cs="Times New Roman"/>
                <w:bCs/>
                <w:sz w:val="14"/>
                <w:szCs w:val="14"/>
              </w:rPr>
            </w:pPr>
            <w:r w:rsidRPr="005A487D">
              <w:rPr>
                <w:rFonts w:ascii="Times New Roman" w:hAnsi="Times New Roman" w:cs="Times New Roman"/>
                <w:bCs/>
                <w:sz w:val="14"/>
                <w:szCs w:val="14"/>
              </w:rPr>
              <w:t>2.742</w:t>
            </w:r>
          </w:p>
        </w:tc>
        <w:tc>
          <w:tcPr>
            <w:tcW w:w="567" w:type="dxa"/>
          </w:tcPr>
          <w:p w14:paraId="3BF66CF9" w14:textId="77777777" w:rsidR="006A26B5" w:rsidRPr="005A487D" w:rsidRDefault="006A26B5" w:rsidP="000174B0">
            <w:pPr>
              <w:pStyle w:val="TableParagraph"/>
              <w:ind w:left="56" w:right="28"/>
              <w:jc w:val="center"/>
              <w:rPr>
                <w:rFonts w:ascii="Times New Roman" w:hAnsi="Times New Roman" w:cs="Times New Roman"/>
                <w:bCs/>
                <w:sz w:val="14"/>
                <w:szCs w:val="14"/>
              </w:rPr>
            </w:pPr>
            <w:r w:rsidRPr="005A487D">
              <w:rPr>
                <w:rFonts w:ascii="Times New Roman" w:hAnsi="Times New Roman" w:cs="Times New Roman"/>
                <w:bCs/>
                <w:sz w:val="14"/>
                <w:szCs w:val="14"/>
              </w:rPr>
              <w:t>0.648</w:t>
            </w:r>
          </w:p>
        </w:tc>
        <w:tc>
          <w:tcPr>
            <w:tcW w:w="709" w:type="dxa"/>
          </w:tcPr>
          <w:p w14:paraId="77BF525D" w14:textId="77777777" w:rsidR="006A26B5" w:rsidRPr="005A487D" w:rsidRDefault="006A26B5" w:rsidP="000174B0">
            <w:pPr>
              <w:pStyle w:val="TableParagraph"/>
              <w:ind w:left="62" w:right="31"/>
              <w:jc w:val="center"/>
              <w:rPr>
                <w:rFonts w:ascii="Times New Roman" w:hAnsi="Times New Roman" w:cs="Times New Roman"/>
                <w:bCs/>
                <w:sz w:val="14"/>
                <w:szCs w:val="14"/>
              </w:rPr>
            </w:pPr>
            <w:r w:rsidRPr="005A487D">
              <w:rPr>
                <w:rFonts w:ascii="Times New Roman" w:hAnsi="Times New Roman" w:cs="Times New Roman"/>
                <w:bCs/>
                <w:sz w:val="14"/>
                <w:szCs w:val="14"/>
              </w:rPr>
              <w:t>0.264</w:t>
            </w:r>
          </w:p>
        </w:tc>
        <w:tc>
          <w:tcPr>
            <w:tcW w:w="567" w:type="dxa"/>
          </w:tcPr>
          <w:p w14:paraId="01C7A5B0" w14:textId="77777777" w:rsidR="006A26B5" w:rsidRPr="005A487D" w:rsidRDefault="006A26B5" w:rsidP="000174B0">
            <w:pPr>
              <w:pStyle w:val="TableParagraph"/>
              <w:ind w:left="52" w:right="19"/>
              <w:jc w:val="center"/>
              <w:rPr>
                <w:rFonts w:ascii="Times New Roman" w:hAnsi="Times New Roman" w:cs="Times New Roman"/>
                <w:bCs/>
                <w:sz w:val="14"/>
                <w:szCs w:val="14"/>
              </w:rPr>
            </w:pPr>
            <w:r w:rsidRPr="005A487D">
              <w:rPr>
                <w:rFonts w:ascii="Times New Roman" w:hAnsi="Times New Roman" w:cs="Times New Roman"/>
                <w:bCs/>
                <w:sz w:val="14"/>
                <w:szCs w:val="14"/>
              </w:rPr>
              <w:t>3.785</w:t>
            </w:r>
          </w:p>
        </w:tc>
        <w:tc>
          <w:tcPr>
            <w:tcW w:w="715" w:type="dxa"/>
          </w:tcPr>
          <w:p w14:paraId="632BF3A1" w14:textId="77777777" w:rsidR="006A26B5" w:rsidRPr="005A487D" w:rsidRDefault="006A26B5" w:rsidP="000174B0">
            <w:pPr>
              <w:pStyle w:val="TableParagraph"/>
              <w:ind w:left="60" w:right="23"/>
              <w:jc w:val="center"/>
              <w:rPr>
                <w:rFonts w:ascii="Times New Roman" w:hAnsi="Times New Roman" w:cs="Times New Roman"/>
                <w:bCs/>
                <w:sz w:val="14"/>
                <w:szCs w:val="14"/>
              </w:rPr>
            </w:pPr>
            <w:r w:rsidRPr="005A487D">
              <w:rPr>
                <w:rFonts w:ascii="Times New Roman" w:hAnsi="Times New Roman" w:cs="Times New Roman"/>
                <w:bCs/>
                <w:sz w:val="14"/>
                <w:szCs w:val="14"/>
              </w:rPr>
              <w:t>0.266</w:t>
            </w:r>
          </w:p>
        </w:tc>
      </w:tr>
      <w:tr w:rsidR="006A26B5" w:rsidRPr="005A487D" w14:paraId="7E0F3189" w14:textId="77777777" w:rsidTr="00E61D77">
        <w:trPr>
          <w:trHeight w:val="238"/>
        </w:trPr>
        <w:tc>
          <w:tcPr>
            <w:tcW w:w="620" w:type="dxa"/>
          </w:tcPr>
          <w:p w14:paraId="121FB599" w14:textId="77777777" w:rsidR="006A26B5" w:rsidRPr="005A487D" w:rsidRDefault="006A26B5" w:rsidP="000174B0">
            <w:pPr>
              <w:pStyle w:val="TableParagraph"/>
              <w:rPr>
                <w:rFonts w:ascii="Times New Roman" w:hAnsi="Times New Roman" w:cs="Times New Roman"/>
                <w:bCs/>
                <w:sz w:val="14"/>
                <w:szCs w:val="14"/>
              </w:rPr>
            </w:pPr>
            <w:r w:rsidRPr="005A487D">
              <w:rPr>
                <w:rFonts w:ascii="Times New Roman" w:hAnsi="Times New Roman" w:cs="Times New Roman"/>
                <w:bCs/>
                <w:sz w:val="14"/>
                <w:szCs w:val="14"/>
              </w:rPr>
              <w:t>P10EA</w:t>
            </w:r>
          </w:p>
        </w:tc>
        <w:tc>
          <w:tcPr>
            <w:tcW w:w="511" w:type="dxa"/>
          </w:tcPr>
          <w:p w14:paraId="65866C8C" w14:textId="77777777" w:rsidR="006A26B5" w:rsidRPr="005A487D" w:rsidRDefault="006A26B5" w:rsidP="000174B0">
            <w:pPr>
              <w:pStyle w:val="TableParagraph"/>
              <w:ind w:left="49" w:right="29"/>
              <w:jc w:val="center"/>
              <w:rPr>
                <w:rFonts w:ascii="Times New Roman" w:hAnsi="Times New Roman" w:cs="Times New Roman"/>
                <w:bCs/>
                <w:sz w:val="14"/>
                <w:szCs w:val="14"/>
              </w:rPr>
            </w:pPr>
            <w:r w:rsidRPr="005A487D">
              <w:rPr>
                <w:rFonts w:ascii="Times New Roman" w:hAnsi="Times New Roman" w:cs="Times New Roman"/>
                <w:bCs/>
                <w:sz w:val="14"/>
                <w:szCs w:val="14"/>
              </w:rPr>
              <w:t>4.360</w:t>
            </w:r>
          </w:p>
        </w:tc>
        <w:tc>
          <w:tcPr>
            <w:tcW w:w="709" w:type="dxa"/>
          </w:tcPr>
          <w:p w14:paraId="70FF1903" w14:textId="77777777" w:rsidR="006A26B5" w:rsidRPr="005A487D" w:rsidRDefault="006A26B5" w:rsidP="000174B0">
            <w:pPr>
              <w:pStyle w:val="TableParagraph"/>
              <w:ind w:left="53" w:right="29"/>
              <w:jc w:val="center"/>
              <w:rPr>
                <w:rFonts w:ascii="Times New Roman" w:hAnsi="Times New Roman" w:cs="Times New Roman"/>
                <w:bCs/>
                <w:sz w:val="14"/>
                <w:szCs w:val="14"/>
              </w:rPr>
            </w:pPr>
            <w:r w:rsidRPr="005A487D">
              <w:rPr>
                <w:rFonts w:ascii="Times New Roman" w:hAnsi="Times New Roman" w:cs="Times New Roman"/>
                <w:bCs/>
                <w:sz w:val="14"/>
                <w:szCs w:val="14"/>
              </w:rPr>
              <w:t>3.628</w:t>
            </w:r>
          </w:p>
        </w:tc>
        <w:tc>
          <w:tcPr>
            <w:tcW w:w="567" w:type="dxa"/>
          </w:tcPr>
          <w:p w14:paraId="056F8659" w14:textId="77777777" w:rsidR="006A26B5" w:rsidRPr="005A487D" w:rsidRDefault="006A26B5" w:rsidP="000174B0">
            <w:pPr>
              <w:pStyle w:val="TableParagraph"/>
              <w:ind w:left="56" w:right="28"/>
              <w:jc w:val="center"/>
              <w:rPr>
                <w:rFonts w:ascii="Times New Roman" w:hAnsi="Times New Roman" w:cs="Times New Roman"/>
                <w:bCs/>
                <w:sz w:val="14"/>
                <w:szCs w:val="14"/>
              </w:rPr>
            </w:pPr>
            <w:r w:rsidRPr="005A487D">
              <w:rPr>
                <w:rFonts w:ascii="Times New Roman" w:hAnsi="Times New Roman" w:cs="Times New Roman"/>
                <w:bCs/>
                <w:sz w:val="14"/>
                <w:szCs w:val="14"/>
              </w:rPr>
              <w:t>0.686</w:t>
            </w:r>
          </w:p>
        </w:tc>
        <w:tc>
          <w:tcPr>
            <w:tcW w:w="709" w:type="dxa"/>
          </w:tcPr>
          <w:p w14:paraId="2281BA5C" w14:textId="77777777" w:rsidR="006A26B5" w:rsidRPr="005A487D" w:rsidRDefault="006A26B5" w:rsidP="000174B0">
            <w:pPr>
              <w:pStyle w:val="TableParagraph"/>
              <w:ind w:left="62" w:right="31"/>
              <w:jc w:val="center"/>
              <w:rPr>
                <w:rFonts w:ascii="Times New Roman" w:hAnsi="Times New Roman" w:cs="Times New Roman"/>
                <w:bCs/>
                <w:sz w:val="14"/>
                <w:szCs w:val="14"/>
              </w:rPr>
            </w:pPr>
            <w:r w:rsidRPr="005A487D">
              <w:rPr>
                <w:rFonts w:ascii="Times New Roman" w:hAnsi="Times New Roman" w:cs="Times New Roman"/>
                <w:bCs/>
                <w:sz w:val="14"/>
                <w:szCs w:val="14"/>
              </w:rPr>
              <w:t>0.244</w:t>
            </w:r>
          </w:p>
        </w:tc>
        <w:tc>
          <w:tcPr>
            <w:tcW w:w="567" w:type="dxa"/>
          </w:tcPr>
          <w:p w14:paraId="65D70D79" w14:textId="77777777" w:rsidR="006A26B5" w:rsidRPr="005A487D" w:rsidRDefault="006A26B5" w:rsidP="000174B0">
            <w:pPr>
              <w:pStyle w:val="TableParagraph"/>
              <w:ind w:left="52" w:right="19"/>
              <w:jc w:val="center"/>
              <w:rPr>
                <w:rFonts w:ascii="Times New Roman" w:hAnsi="Times New Roman" w:cs="Times New Roman"/>
                <w:bCs/>
                <w:sz w:val="14"/>
                <w:szCs w:val="14"/>
              </w:rPr>
            </w:pPr>
            <w:r w:rsidRPr="005A487D">
              <w:rPr>
                <w:rFonts w:ascii="Times New Roman" w:hAnsi="Times New Roman" w:cs="Times New Roman"/>
                <w:bCs/>
                <w:sz w:val="14"/>
                <w:szCs w:val="14"/>
              </w:rPr>
              <w:t>4.105</w:t>
            </w:r>
          </w:p>
        </w:tc>
        <w:tc>
          <w:tcPr>
            <w:tcW w:w="715" w:type="dxa"/>
          </w:tcPr>
          <w:p w14:paraId="062CC1B0" w14:textId="77777777" w:rsidR="006A26B5" w:rsidRPr="005A487D" w:rsidRDefault="006A26B5" w:rsidP="000174B0">
            <w:pPr>
              <w:pStyle w:val="TableParagraph"/>
              <w:ind w:left="60" w:right="23"/>
              <w:jc w:val="center"/>
              <w:rPr>
                <w:rFonts w:ascii="Times New Roman" w:hAnsi="Times New Roman" w:cs="Times New Roman"/>
                <w:bCs/>
                <w:sz w:val="14"/>
                <w:szCs w:val="14"/>
              </w:rPr>
            </w:pPr>
            <w:r w:rsidRPr="005A487D">
              <w:rPr>
                <w:rFonts w:ascii="Times New Roman" w:hAnsi="Times New Roman" w:cs="Times New Roman"/>
                <w:bCs/>
                <w:sz w:val="14"/>
                <w:szCs w:val="14"/>
              </w:rPr>
              <w:t>0.252</w:t>
            </w:r>
          </w:p>
        </w:tc>
      </w:tr>
      <w:tr w:rsidR="006A26B5" w:rsidRPr="005A487D" w14:paraId="19D1DE37" w14:textId="77777777" w:rsidTr="00E61D77">
        <w:trPr>
          <w:trHeight w:val="238"/>
        </w:trPr>
        <w:tc>
          <w:tcPr>
            <w:tcW w:w="620" w:type="dxa"/>
          </w:tcPr>
          <w:p w14:paraId="27EC423E" w14:textId="77777777" w:rsidR="006A26B5" w:rsidRPr="005A487D" w:rsidRDefault="006A26B5" w:rsidP="000174B0">
            <w:pPr>
              <w:pStyle w:val="TableParagraph"/>
              <w:rPr>
                <w:rFonts w:ascii="Times New Roman" w:hAnsi="Times New Roman" w:cs="Times New Roman"/>
                <w:bCs/>
                <w:sz w:val="14"/>
                <w:szCs w:val="14"/>
              </w:rPr>
            </w:pPr>
            <w:r w:rsidRPr="005A487D">
              <w:rPr>
                <w:rFonts w:ascii="Times New Roman" w:hAnsi="Times New Roman" w:cs="Times New Roman"/>
                <w:bCs/>
                <w:w w:val="105"/>
                <w:sz w:val="14"/>
                <w:szCs w:val="14"/>
              </w:rPr>
              <w:t>P11FI</w:t>
            </w:r>
          </w:p>
        </w:tc>
        <w:tc>
          <w:tcPr>
            <w:tcW w:w="511" w:type="dxa"/>
          </w:tcPr>
          <w:p w14:paraId="2DB60689" w14:textId="77777777" w:rsidR="006A26B5" w:rsidRPr="005A487D" w:rsidRDefault="006A26B5" w:rsidP="000174B0">
            <w:pPr>
              <w:pStyle w:val="TableParagraph"/>
              <w:ind w:left="49" w:right="29"/>
              <w:jc w:val="center"/>
              <w:rPr>
                <w:rFonts w:ascii="Times New Roman" w:hAnsi="Times New Roman" w:cs="Times New Roman"/>
                <w:bCs/>
                <w:sz w:val="14"/>
                <w:szCs w:val="14"/>
              </w:rPr>
            </w:pPr>
            <w:r w:rsidRPr="005A487D">
              <w:rPr>
                <w:rFonts w:ascii="Times New Roman" w:hAnsi="Times New Roman" w:cs="Times New Roman"/>
                <w:bCs/>
                <w:sz w:val="14"/>
                <w:szCs w:val="14"/>
              </w:rPr>
              <w:t>3.450</w:t>
            </w:r>
          </w:p>
        </w:tc>
        <w:tc>
          <w:tcPr>
            <w:tcW w:w="709" w:type="dxa"/>
          </w:tcPr>
          <w:p w14:paraId="3B259095" w14:textId="77777777" w:rsidR="006A26B5" w:rsidRPr="005A487D" w:rsidRDefault="006A26B5" w:rsidP="000174B0">
            <w:pPr>
              <w:pStyle w:val="TableParagraph"/>
              <w:ind w:left="53" w:right="29"/>
              <w:jc w:val="center"/>
              <w:rPr>
                <w:rFonts w:ascii="Times New Roman" w:hAnsi="Times New Roman" w:cs="Times New Roman"/>
                <w:bCs/>
                <w:sz w:val="14"/>
                <w:szCs w:val="14"/>
              </w:rPr>
            </w:pPr>
            <w:r w:rsidRPr="005A487D">
              <w:rPr>
                <w:rFonts w:ascii="Times New Roman" w:hAnsi="Times New Roman" w:cs="Times New Roman"/>
                <w:bCs/>
                <w:sz w:val="14"/>
                <w:szCs w:val="14"/>
              </w:rPr>
              <w:t>3.072</w:t>
            </w:r>
          </w:p>
        </w:tc>
        <w:tc>
          <w:tcPr>
            <w:tcW w:w="567" w:type="dxa"/>
          </w:tcPr>
          <w:p w14:paraId="2B2883AA" w14:textId="77777777" w:rsidR="006A26B5" w:rsidRPr="005A487D" w:rsidRDefault="006A26B5" w:rsidP="000174B0">
            <w:pPr>
              <w:pStyle w:val="TableParagraph"/>
              <w:ind w:left="56" w:right="28"/>
              <w:jc w:val="center"/>
              <w:rPr>
                <w:rFonts w:ascii="Times New Roman" w:hAnsi="Times New Roman" w:cs="Times New Roman"/>
                <w:bCs/>
                <w:sz w:val="14"/>
                <w:szCs w:val="14"/>
              </w:rPr>
            </w:pPr>
            <w:r w:rsidRPr="005A487D">
              <w:rPr>
                <w:rFonts w:ascii="Times New Roman" w:hAnsi="Times New Roman" w:cs="Times New Roman"/>
                <w:bCs/>
                <w:sz w:val="14"/>
                <w:szCs w:val="14"/>
              </w:rPr>
              <w:t>0.738</w:t>
            </w:r>
          </w:p>
        </w:tc>
        <w:tc>
          <w:tcPr>
            <w:tcW w:w="709" w:type="dxa"/>
          </w:tcPr>
          <w:p w14:paraId="4C4FDAF0" w14:textId="77777777" w:rsidR="006A26B5" w:rsidRPr="005A487D" w:rsidRDefault="006A26B5" w:rsidP="000174B0">
            <w:pPr>
              <w:pStyle w:val="TableParagraph"/>
              <w:ind w:left="62" w:right="31"/>
              <w:jc w:val="center"/>
              <w:rPr>
                <w:rFonts w:ascii="Times New Roman" w:hAnsi="Times New Roman" w:cs="Times New Roman"/>
                <w:bCs/>
                <w:sz w:val="14"/>
                <w:szCs w:val="14"/>
              </w:rPr>
            </w:pPr>
            <w:r w:rsidRPr="005A487D">
              <w:rPr>
                <w:rFonts w:ascii="Times New Roman" w:hAnsi="Times New Roman" w:cs="Times New Roman"/>
                <w:bCs/>
                <w:sz w:val="14"/>
                <w:szCs w:val="14"/>
              </w:rPr>
              <w:t>0.047</w:t>
            </w:r>
          </w:p>
        </w:tc>
        <w:tc>
          <w:tcPr>
            <w:tcW w:w="567" w:type="dxa"/>
          </w:tcPr>
          <w:p w14:paraId="2E8EFC49" w14:textId="77777777" w:rsidR="006A26B5" w:rsidRPr="005A487D" w:rsidRDefault="006A26B5" w:rsidP="000174B0">
            <w:pPr>
              <w:pStyle w:val="TableParagraph"/>
              <w:ind w:left="52" w:right="19"/>
              <w:jc w:val="center"/>
              <w:rPr>
                <w:rFonts w:ascii="Times New Roman" w:hAnsi="Times New Roman" w:cs="Times New Roman"/>
                <w:bCs/>
                <w:sz w:val="14"/>
                <w:szCs w:val="14"/>
              </w:rPr>
            </w:pPr>
            <w:r w:rsidRPr="005A487D">
              <w:rPr>
                <w:rFonts w:ascii="Times New Roman" w:hAnsi="Times New Roman" w:cs="Times New Roman"/>
                <w:bCs/>
                <w:sz w:val="14"/>
                <w:szCs w:val="14"/>
              </w:rPr>
              <w:t>21.317</w:t>
            </w:r>
          </w:p>
        </w:tc>
        <w:tc>
          <w:tcPr>
            <w:tcW w:w="715" w:type="dxa"/>
          </w:tcPr>
          <w:p w14:paraId="3E7140DB" w14:textId="77777777" w:rsidR="006A26B5" w:rsidRPr="005A487D" w:rsidRDefault="006A26B5" w:rsidP="000174B0">
            <w:pPr>
              <w:pStyle w:val="TableParagraph"/>
              <w:ind w:left="60" w:right="23"/>
              <w:jc w:val="center"/>
              <w:rPr>
                <w:rFonts w:ascii="Times New Roman" w:hAnsi="Times New Roman" w:cs="Times New Roman"/>
                <w:bCs/>
                <w:sz w:val="14"/>
                <w:szCs w:val="14"/>
              </w:rPr>
            </w:pPr>
            <w:r w:rsidRPr="005A487D">
              <w:rPr>
                <w:rFonts w:ascii="Times New Roman" w:hAnsi="Times New Roman" w:cs="Times New Roman"/>
                <w:bCs/>
                <w:sz w:val="14"/>
                <w:szCs w:val="14"/>
              </w:rPr>
              <w:t>0.110</w:t>
            </w:r>
          </w:p>
        </w:tc>
      </w:tr>
      <w:tr w:rsidR="006A26B5" w:rsidRPr="005A487D" w14:paraId="3A45E328" w14:textId="77777777" w:rsidTr="00E61D77">
        <w:trPr>
          <w:trHeight w:val="238"/>
        </w:trPr>
        <w:tc>
          <w:tcPr>
            <w:tcW w:w="620" w:type="dxa"/>
          </w:tcPr>
          <w:p w14:paraId="2346907D" w14:textId="77777777" w:rsidR="006A26B5" w:rsidRPr="005A487D" w:rsidRDefault="006A26B5" w:rsidP="000174B0">
            <w:pPr>
              <w:pStyle w:val="TableParagraph"/>
              <w:rPr>
                <w:rFonts w:ascii="Times New Roman" w:hAnsi="Times New Roman" w:cs="Times New Roman"/>
                <w:bCs/>
                <w:sz w:val="14"/>
                <w:szCs w:val="14"/>
              </w:rPr>
            </w:pPr>
            <w:r w:rsidRPr="005A487D">
              <w:rPr>
                <w:rFonts w:ascii="Times New Roman" w:hAnsi="Times New Roman" w:cs="Times New Roman"/>
                <w:bCs/>
                <w:sz w:val="14"/>
                <w:szCs w:val="14"/>
              </w:rPr>
              <w:t>P14GA</w:t>
            </w:r>
          </w:p>
        </w:tc>
        <w:tc>
          <w:tcPr>
            <w:tcW w:w="511" w:type="dxa"/>
          </w:tcPr>
          <w:p w14:paraId="6521E133" w14:textId="77777777" w:rsidR="006A26B5" w:rsidRPr="005A487D" w:rsidRDefault="006A26B5" w:rsidP="000174B0">
            <w:pPr>
              <w:pStyle w:val="TableParagraph"/>
              <w:ind w:left="49" w:right="29"/>
              <w:jc w:val="center"/>
              <w:rPr>
                <w:rFonts w:ascii="Times New Roman" w:hAnsi="Times New Roman" w:cs="Times New Roman"/>
                <w:bCs/>
                <w:sz w:val="14"/>
                <w:szCs w:val="14"/>
              </w:rPr>
            </w:pPr>
            <w:r w:rsidRPr="005A487D">
              <w:rPr>
                <w:rFonts w:ascii="Times New Roman" w:hAnsi="Times New Roman" w:cs="Times New Roman"/>
                <w:bCs/>
                <w:sz w:val="14"/>
                <w:szCs w:val="14"/>
              </w:rPr>
              <w:t>5.370</w:t>
            </w:r>
          </w:p>
        </w:tc>
        <w:tc>
          <w:tcPr>
            <w:tcW w:w="709" w:type="dxa"/>
          </w:tcPr>
          <w:p w14:paraId="5FC960E7" w14:textId="77777777" w:rsidR="006A26B5" w:rsidRPr="005A487D" w:rsidRDefault="006A26B5" w:rsidP="000174B0">
            <w:pPr>
              <w:pStyle w:val="TableParagraph"/>
              <w:ind w:left="53" w:right="29"/>
              <w:jc w:val="center"/>
              <w:rPr>
                <w:rFonts w:ascii="Times New Roman" w:hAnsi="Times New Roman" w:cs="Times New Roman"/>
                <w:bCs/>
                <w:sz w:val="14"/>
                <w:szCs w:val="14"/>
              </w:rPr>
            </w:pPr>
            <w:r w:rsidRPr="005A487D">
              <w:rPr>
                <w:rFonts w:ascii="Times New Roman" w:hAnsi="Times New Roman" w:cs="Times New Roman"/>
                <w:bCs/>
                <w:sz w:val="14"/>
                <w:szCs w:val="14"/>
              </w:rPr>
              <w:t>4.543</w:t>
            </w:r>
          </w:p>
        </w:tc>
        <w:tc>
          <w:tcPr>
            <w:tcW w:w="567" w:type="dxa"/>
          </w:tcPr>
          <w:p w14:paraId="4B977607" w14:textId="77777777" w:rsidR="006A26B5" w:rsidRPr="005A487D" w:rsidRDefault="006A26B5" w:rsidP="000174B0">
            <w:pPr>
              <w:pStyle w:val="TableParagraph"/>
              <w:ind w:left="56" w:right="28"/>
              <w:jc w:val="center"/>
              <w:rPr>
                <w:rFonts w:ascii="Times New Roman" w:hAnsi="Times New Roman" w:cs="Times New Roman"/>
                <w:bCs/>
                <w:sz w:val="14"/>
                <w:szCs w:val="14"/>
              </w:rPr>
            </w:pPr>
            <w:r w:rsidRPr="005A487D">
              <w:rPr>
                <w:rFonts w:ascii="Times New Roman" w:hAnsi="Times New Roman" w:cs="Times New Roman"/>
                <w:bCs/>
                <w:sz w:val="14"/>
                <w:szCs w:val="14"/>
              </w:rPr>
              <w:t>0.837</w:t>
            </w:r>
          </w:p>
        </w:tc>
        <w:tc>
          <w:tcPr>
            <w:tcW w:w="709" w:type="dxa"/>
          </w:tcPr>
          <w:p w14:paraId="0C97CAE7" w14:textId="77777777" w:rsidR="006A26B5" w:rsidRPr="005A487D" w:rsidRDefault="006A26B5" w:rsidP="000174B0">
            <w:pPr>
              <w:pStyle w:val="TableParagraph"/>
              <w:ind w:left="62" w:right="31"/>
              <w:jc w:val="center"/>
              <w:rPr>
                <w:rFonts w:ascii="Times New Roman" w:hAnsi="Times New Roman" w:cs="Times New Roman"/>
                <w:bCs/>
                <w:sz w:val="14"/>
                <w:szCs w:val="14"/>
              </w:rPr>
            </w:pPr>
            <w:r w:rsidRPr="005A487D">
              <w:rPr>
                <w:rFonts w:ascii="Times New Roman" w:hAnsi="Times New Roman" w:cs="Times New Roman"/>
                <w:bCs/>
                <w:sz w:val="14"/>
                <w:szCs w:val="14"/>
              </w:rPr>
              <w:t>0.056</w:t>
            </w:r>
          </w:p>
        </w:tc>
        <w:tc>
          <w:tcPr>
            <w:tcW w:w="567" w:type="dxa"/>
          </w:tcPr>
          <w:p w14:paraId="364FCA06" w14:textId="77777777" w:rsidR="006A26B5" w:rsidRPr="005A487D" w:rsidRDefault="006A26B5" w:rsidP="000174B0">
            <w:pPr>
              <w:pStyle w:val="TableParagraph"/>
              <w:ind w:left="52" w:right="19"/>
              <w:jc w:val="center"/>
              <w:rPr>
                <w:rFonts w:ascii="Times New Roman" w:hAnsi="Times New Roman" w:cs="Times New Roman"/>
                <w:bCs/>
                <w:sz w:val="14"/>
                <w:szCs w:val="14"/>
              </w:rPr>
            </w:pPr>
            <w:r w:rsidRPr="005A487D">
              <w:rPr>
                <w:rFonts w:ascii="Times New Roman" w:hAnsi="Times New Roman" w:cs="Times New Roman"/>
                <w:bCs/>
                <w:sz w:val="14"/>
                <w:szCs w:val="14"/>
              </w:rPr>
              <w:t>17.928</w:t>
            </w:r>
          </w:p>
        </w:tc>
        <w:tc>
          <w:tcPr>
            <w:tcW w:w="715" w:type="dxa"/>
          </w:tcPr>
          <w:p w14:paraId="2E06144F" w14:textId="77777777" w:rsidR="006A26B5" w:rsidRPr="005A487D" w:rsidRDefault="006A26B5" w:rsidP="000174B0">
            <w:pPr>
              <w:pStyle w:val="TableParagraph"/>
              <w:ind w:left="60" w:right="23"/>
              <w:jc w:val="center"/>
              <w:rPr>
                <w:rFonts w:ascii="Times New Roman" w:hAnsi="Times New Roman" w:cs="Times New Roman"/>
                <w:bCs/>
                <w:sz w:val="14"/>
                <w:szCs w:val="14"/>
              </w:rPr>
            </w:pPr>
            <w:r w:rsidRPr="005A487D">
              <w:rPr>
                <w:rFonts w:ascii="Times New Roman" w:hAnsi="Times New Roman" w:cs="Times New Roman"/>
                <w:bCs/>
                <w:sz w:val="14"/>
                <w:szCs w:val="14"/>
              </w:rPr>
              <w:t>5.385</w:t>
            </w:r>
          </w:p>
        </w:tc>
      </w:tr>
      <w:tr w:rsidR="006A26B5" w:rsidRPr="005A487D" w14:paraId="4027BE1E" w14:textId="77777777" w:rsidTr="00E61D77">
        <w:trPr>
          <w:trHeight w:val="238"/>
        </w:trPr>
        <w:tc>
          <w:tcPr>
            <w:tcW w:w="620" w:type="dxa"/>
          </w:tcPr>
          <w:p w14:paraId="262841CF" w14:textId="77777777" w:rsidR="006A26B5" w:rsidRPr="005A487D" w:rsidRDefault="006A26B5" w:rsidP="000174B0">
            <w:pPr>
              <w:pStyle w:val="TableParagraph"/>
              <w:rPr>
                <w:rFonts w:ascii="Times New Roman" w:hAnsi="Times New Roman" w:cs="Times New Roman"/>
                <w:bCs/>
                <w:sz w:val="14"/>
                <w:szCs w:val="14"/>
              </w:rPr>
            </w:pPr>
            <w:r w:rsidRPr="005A487D">
              <w:rPr>
                <w:rFonts w:ascii="Times New Roman" w:hAnsi="Times New Roman" w:cs="Times New Roman"/>
                <w:bCs/>
                <w:w w:val="105"/>
                <w:sz w:val="14"/>
                <w:szCs w:val="14"/>
              </w:rPr>
              <w:t>P18PC</w:t>
            </w:r>
          </w:p>
        </w:tc>
        <w:tc>
          <w:tcPr>
            <w:tcW w:w="511" w:type="dxa"/>
          </w:tcPr>
          <w:p w14:paraId="71717897" w14:textId="77777777" w:rsidR="006A26B5" w:rsidRPr="005A487D" w:rsidRDefault="006A26B5" w:rsidP="000174B0">
            <w:pPr>
              <w:pStyle w:val="TableParagraph"/>
              <w:ind w:left="49" w:right="29"/>
              <w:jc w:val="center"/>
              <w:rPr>
                <w:rFonts w:ascii="Times New Roman" w:hAnsi="Times New Roman" w:cs="Times New Roman"/>
                <w:bCs/>
                <w:sz w:val="14"/>
                <w:szCs w:val="14"/>
              </w:rPr>
            </w:pPr>
            <w:r w:rsidRPr="005A487D">
              <w:rPr>
                <w:rFonts w:ascii="Times New Roman" w:hAnsi="Times New Roman" w:cs="Times New Roman"/>
                <w:bCs/>
                <w:sz w:val="14"/>
                <w:szCs w:val="14"/>
              </w:rPr>
              <w:t>3.950</w:t>
            </w:r>
          </w:p>
        </w:tc>
        <w:tc>
          <w:tcPr>
            <w:tcW w:w="709" w:type="dxa"/>
          </w:tcPr>
          <w:p w14:paraId="292C2341" w14:textId="77777777" w:rsidR="006A26B5" w:rsidRPr="005A487D" w:rsidRDefault="006A26B5" w:rsidP="000174B0">
            <w:pPr>
              <w:pStyle w:val="TableParagraph"/>
              <w:ind w:left="53" w:right="29"/>
              <w:jc w:val="center"/>
              <w:rPr>
                <w:rFonts w:ascii="Times New Roman" w:hAnsi="Times New Roman" w:cs="Times New Roman"/>
                <w:bCs/>
                <w:sz w:val="14"/>
                <w:szCs w:val="14"/>
              </w:rPr>
            </w:pPr>
            <w:r w:rsidRPr="005A487D">
              <w:rPr>
                <w:rFonts w:ascii="Times New Roman" w:hAnsi="Times New Roman" w:cs="Times New Roman"/>
                <w:bCs/>
                <w:sz w:val="14"/>
                <w:szCs w:val="14"/>
              </w:rPr>
              <w:t>3.437</w:t>
            </w:r>
          </w:p>
        </w:tc>
        <w:tc>
          <w:tcPr>
            <w:tcW w:w="567" w:type="dxa"/>
          </w:tcPr>
          <w:p w14:paraId="1D514BC2" w14:textId="77777777" w:rsidR="006A26B5" w:rsidRPr="005A487D" w:rsidRDefault="006A26B5" w:rsidP="000174B0">
            <w:pPr>
              <w:pStyle w:val="TableParagraph"/>
              <w:ind w:left="56" w:right="28"/>
              <w:jc w:val="center"/>
              <w:rPr>
                <w:rFonts w:ascii="Times New Roman" w:hAnsi="Times New Roman" w:cs="Times New Roman"/>
                <w:bCs/>
                <w:sz w:val="14"/>
                <w:szCs w:val="14"/>
              </w:rPr>
            </w:pPr>
            <w:r w:rsidRPr="005A487D">
              <w:rPr>
                <w:rFonts w:ascii="Times New Roman" w:hAnsi="Times New Roman" w:cs="Times New Roman"/>
                <w:bCs/>
                <w:sz w:val="14"/>
                <w:szCs w:val="14"/>
              </w:rPr>
              <w:t>0.640</w:t>
            </w:r>
          </w:p>
        </w:tc>
        <w:tc>
          <w:tcPr>
            <w:tcW w:w="709" w:type="dxa"/>
          </w:tcPr>
          <w:p w14:paraId="52D40E78" w14:textId="77777777" w:rsidR="006A26B5" w:rsidRPr="005A487D" w:rsidRDefault="006A26B5" w:rsidP="000174B0">
            <w:pPr>
              <w:pStyle w:val="TableParagraph"/>
              <w:ind w:left="62" w:right="31"/>
              <w:jc w:val="center"/>
              <w:rPr>
                <w:rFonts w:ascii="Times New Roman" w:hAnsi="Times New Roman" w:cs="Times New Roman"/>
                <w:bCs/>
                <w:sz w:val="14"/>
                <w:szCs w:val="14"/>
              </w:rPr>
            </w:pPr>
            <w:r w:rsidRPr="005A487D">
              <w:rPr>
                <w:rFonts w:ascii="Times New Roman" w:hAnsi="Times New Roman" w:cs="Times New Roman"/>
                <w:bCs/>
                <w:sz w:val="14"/>
                <w:szCs w:val="14"/>
              </w:rPr>
              <w:t>0.061</w:t>
            </w:r>
          </w:p>
        </w:tc>
        <w:tc>
          <w:tcPr>
            <w:tcW w:w="567" w:type="dxa"/>
          </w:tcPr>
          <w:p w14:paraId="2C3BE5E4" w14:textId="77777777" w:rsidR="006A26B5" w:rsidRPr="005A487D" w:rsidRDefault="006A26B5" w:rsidP="000174B0">
            <w:pPr>
              <w:pStyle w:val="TableParagraph"/>
              <w:ind w:left="52" w:right="19"/>
              <w:jc w:val="center"/>
              <w:rPr>
                <w:rFonts w:ascii="Times New Roman" w:hAnsi="Times New Roman" w:cs="Times New Roman"/>
                <w:bCs/>
                <w:sz w:val="14"/>
                <w:szCs w:val="14"/>
              </w:rPr>
            </w:pPr>
            <w:r w:rsidRPr="005A487D">
              <w:rPr>
                <w:rFonts w:ascii="Times New Roman" w:hAnsi="Times New Roman" w:cs="Times New Roman"/>
                <w:bCs/>
                <w:sz w:val="14"/>
                <w:szCs w:val="14"/>
              </w:rPr>
              <w:t>16.341</w:t>
            </w:r>
          </w:p>
        </w:tc>
        <w:tc>
          <w:tcPr>
            <w:tcW w:w="715" w:type="dxa"/>
          </w:tcPr>
          <w:p w14:paraId="10EF1C92" w14:textId="77777777" w:rsidR="006A26B5" w:rsidRPr="005A487D" w:rsidRDefault="006A26B5" w:rsidP="000174B0">
            <w:pPr>
              <w:pStyle w:val="TableParagraph"/>
              <w:ind w:left="60" w:right="23"/>
              <w:jc w:val="center"/>
              <w:rPr>
                <w:rFonts w:ascii="Times New Roman" w:hAnsi="Times New Roman" w:cs="Times New Roman"/>
                <w:bCs/>
                <w:sz w:val="14"/>
                <w:szCs w:val="14"/>
              </w:rPr>
            </w:pPr>
            <w:r w:rsidRPr="005A487D">
              <w:rPr>
                <w:rFonts w:ascii="Times New Roman" w:hAnsi="Times New Roman" w:cs="Times New Roman"/>
                <w:bCs/>
                <w:sz w:val="14"/>
                <w:szCs w:val="14"/>
              </w:rPr>
              <w:t>0.198</w:t>
            </w:r>
          </w:p>
        </w:tc>
      </w:tr>
      <w:tr w:rsidR="006A26B5" w:rsidRPr="005A487D" w14:paraId="2FC17DE9" w14:textId="77777777" w:rsidTr="00E61D77">
        <w:trPr>
          <w:trHeight w:val="238"/>
        </w:trPr>
        <w:tc>
          <w:tcPr>
            <w:tcW w:w="620" w:type="dxa"/>
          </w:tcPr>
          <w:p w14:paraId="4FB55DC3" w14:textId="77777777" w:rsidR="006A26B5" w:rsidRPr="005A487D" w:rsidRDefault="006A26B5" w:rsidP="000174B0">
            <w:pPr>
              <w:pStyle w:val="TableParagraph"/>
              <w:rPr>
                <w:rFonts w:ascii="Times New Roman" w:hAnsi="Times New Roman" w:cs="Times New Roman"/>
                <w:bCs/>
                <w:sz w:val="14"/>
                <w:szCs w:val="14"/>
              </w:rPr>
            </w:pPr>
            <w:r w:rsidRPr="005A487D">
              <w:rPr>
                <w:rFonts w:ascii="Times New Roman" w:hAnsi="Times New Roman" w:cs="Times New Roman"/>
                <w:bCs/>
                <w:w w:val="105"/>
                <w:sz w:val="14"/>
                <w:szCs w:val="14"/>
              </w:rPr>
              <w:t>P19PC</w:t>
            </w:r>
          </w:p>
        </w:tc>
        <w:tc>
          <w:tcPr>
            <w:tcW w:w="511" w:type="dxa"/>
          </w:tcPr>
          <w:p w14:paraId="7BDAEC03" w14:textId="77777777" w:rsidR="006A26B5" w:rsidRPr="005A487D" w:rsidRDefault="006A26B5" w:rsidP="000174B0">
            <w:pPr>
              <w:pStyle w:val="TableParagraph"/>
              <w:ind w:left="49" w:right="29"/>
              <w:jc w:val="center"/>
              <w:rPr>
                <w:rFonts w:ascii="Times New Roman" w:hAnsi="Times New Roman" w:cs="Times New Roman"/>
                <w:bCs/>
                <w:sz w:val="14"/>
                <w:szCs w:val="14"/>
              </w:rPr>
            </w:pPr>
            <w:r w:rsidRPr="005A487D">
              <w:rPr>
                <w:rFonts w:ascii="Times New Roman" w:hAnsi="Times New Roman" w:cs="Times New Roman"/>
                <w:bCs/>
                <w:sz w:val="14"/>
                <w:szCs w:val="14"/>
              </w:rPr>
              <w:t>3.430</w:t>
            </w:r>
          </w:p>
        </w:tc>
        <w:tc>
          <w:tcPr>
            <w:tcW w:w="709" w:type="dxa"/>
          </w:tcPr>
          <w:p w14:paraId="189D17B1" w14:textId="77777777" w:rsidR="006A26B5" w:rsidRPr="005A487D" w:rsidRDefault="006A26B5" w:rsidP="000174B0">
            <w:pPr>
              <w:pStyle w:val="TableParagraph"/>
              <w:ind w:left="53" w:right="29"/>
              <w:jc w:val="center"/>
              <w:rPr>
                <w:rFonts w:ascii="Times New Roman" w:hAnsi="Times New Roman" w:cs="Times New Roman"/>
                <w:bCs/>
                <w:sz w:val="14"/>
                <w:szCs w:val="14"/>
              </w:rPr>
            </w:pPr>
            <w:r w:rsidRPr="005A487D">
              <w:rPr>
                <w:rFonts w:ascii="Times New Roman" w:hAnsi="Times New Roman" w:cs="Times New Roman"/>
                <w:bCs/>
                <w:sz w:val="14"/>
                <w:szCs w:val="14"/>
              </w:rPr>
              <w:t>3.334</w:t>
            </w:r>
          </w:p>
        </w:tc>
        <w:tc>
          <w:tcPr>
            <w:tcW w:w="567" w:type="dxa"/>
          </w:tcPr>
          <w:p w14:paraId="5DA2AAA7" w14:textId="77777777" w:rsidR="006A26B5" w:rsidRPr="005A487D" w:rsidRDefault="006A26B5" w:rsidP="000174B0">
            <w:pPr>
              <w:pStyle w:val="TableParagraph"/>
              <w:ind w:left="56" w:right="28"/>
              <w:jc w:val="center"/>
              <w:rPr>
                <w:rFonts w:ascii="Times New Roman" w:hAnsi="Times New Roman" w:cs="Times New Roman"/>
                <w:bCs/>
                <w:sz w:val="14"/>
                <w:szCs w:val="14"/>
              </w:rPr>
            </w:pPr>
            <w:r w:rsidRPr="005A487D">
              <w:rPr>
                <w:rFonts w:ascii="Times New Roman" w:hAnsi="Times New Roman" w:cs="Times New Roman"/>
                <w:bCs/>
                <w:sz w:val="14"/>
                <w:szCs w:val="14"/>
              </w:rPr>
              <w:t>0.728</w:t>
            </w:r>
          </w:p>
        </w:tc>
        <w:tc>
          <w:tcPr>
            <w:tcW w:w="709" w:type="dxa"/>
          </w:tcPr>
          <w:p w14:paraId="4479C234" w14:textId="77777777" w:rsidR="006A26B5" w:rsidRPr="005A487D" w:rsidRDefault="006A26B5" w:rsidP="000174B0">
            <w:pPr>
              <w:pStyle w:val="TableParagraph"/>
              <w:ind w:left="62" w:right="31"/>
              <w:jc w:val="center"/>
              <w:rPr>
                <w:rFonts w:ascii="Times New Roman" w:hAnsi="Times New Roman" w:cs="Times New Roman"/>
                <w:bCs/>
                <w:sz w:val="14"/>
                <w:szCs w:val="14"/>
              </w:rPr>
            </w:pPr>
            <w:r w:rsidRPr="005A487D">
              <w:rPr>
                <w:rFonts w:ascii="Times New Roman" w:hAnsi="Times New Roman" w:cs="Times New Roman"/>
                <w:bCs/>
                <w:sz w:val="14"/>
                <w:szCs w:val="14"/>
              </w:rPr>
              <w:t>0.021</w:t>
            </w:r>
          </w:p>
        </w:tc>
        <w:tc>
          <w:tcPr>
            <w:tcW w:w="567" w:type="dxa"/>
          </w:tcPr>
          <w:p w14:paraId="0E1C1032" w14:textId="77777777" w:rsidR="006A26B5" w:rsidRPr="005A487D" w:rsidRDefault="006A26B5" w:rsidP="000174B0">
            <w:pPr>
              <w:pStyle w:val="TableParagraph"/>
              <w:ind w:left="52" w:right="19"/>
              <w:jc w:val="center"/>
              <w:rPr>
                <w:rFonts w:ascii="Times New Roman" w:hAnsi="Times New Roman" w:cs="Times New Roman"/>
                <w:bCs/>
                <w:sz w:val="14"/>
                <w:szCs w:val="14"/>
              </w:rPr>
            </w:pPr>
            <w:r w:rsidRPr="005A487D">
              <w:rPr>
                <w:rFonts w:ascii="Times New Roman" w:hAnsi="Times New Roman" w:cs="Times New Roman"/>
                <w:bCs/>
                <w:sz w:val="14"/>
                <w:szCs w:val="14"/>
              </w:rPr>
              <w:t>47.703</w:t>
            </w:r>
          </w:p>
        </w:tc>
        <w:tc>
          <w:tcPr>
            <w:tcW w:w="715" w:type="dxa"/>
          </w:tcPr>
          <w:p w14:paraId="65A616B1" w14:textId="77777777" w:rsidR="006A26B5" w:rsidRPr="005A487D" w:rsidRDefault="006A26B5" w:rsidP="000174B0">
            <w:pPr>
              <w:pStyle w:val="TableParagraph"/>
              <w:ind w:left="60" w:right="22"/>
              <w:jc w:val="center"/>
              <w:rPr>
                <w:rFonts w:ascii="Times New Roman" w:hAnsi="Times New Roman" w:cs="Times New Roman"/>
                <w:bCs/>
                <w:sz w:val="14"/>
                <w:szCs w:val="14"/>
              </w:rPr>
            </w:pPr>
            <w:r w:rsidRPr="005A487D">
              <w:rPr>
                <w:rFonts w:ascii="Times New Roman" w:hAnsi="Times New Roman" w:cs="Times New Roman"/>
                <w:bCs/>
                <w:sz w:val="14"/>
                <w:szCs w:val="14"/>
              </w:rPr>
              <w:t>-2.932</w:t>
            </w:r>
          </w:p>
        </w:tc>
      </w:tr>
      <w:tr w:rsidR="006A26B5" w:rsidRPr="005A487D" w14:paraId="0E75F359" w14:textId="77777777" w:rsidTr="00E61D77">
        <w:trPr>
          <w:trHeight w:val="238"/>
        </w:trPr>
        <w:tc>
          <w:tcPr>
            <w:tcW w:w="620" w:type="dxa"/>
          </w:tcPr>
          <w:p w14:paraId="2D0825EB" w14:textId="77777777" w:rsidR="006A26B5" w:rsidRPr="005A487D" w:rsidRDefault="006A26B5" w:rsidP="000174B0">
            <w:pPr>
              <w:pStyle w:val="TableParagraph"/>
              <w:rPr>
                <w:rFonts w:ascii="Times New Roman" w:hAnsi="Times New Roman" w:cs="Times New Roman"/>
                <w:bCs/>
                <w:sz w:val="14"/>
                <w:szCs w:val="14"/>
              </w:rPr>
            </w:pPr>
            <w:r w:rsidRPr="005A487D">
              <w:rPr>
                <w:rFonts w:ascii="Times New Roman" w:hAnsi="Times New Roman" w:cs="Times New Roman"/>
                <w:bCs/>
                <w:sz w:val="14"/>
                <w:szCs w:val="14"/>
              </w:rPr>
              <w:t>P22ZR</w:t>
            </w:r>
          </w:p>
        </w:tc>
        <w:tc>
          <w:tcPr>
            <w:tcW w:w="511" w:type="dxa"/>
          </w:tcPr>
          <w:p w14:paraId="2CA36CC8" w14:textId="77777777" w:rsidR="006A26B5" w:rsidRPr="005A487D" w:rsidRDefault="006A26B5" w:rsidP="000174B0">
            <w:pPr>
              <w:pStyle w:val="TableParagraph"/>
              <w:ind w:left="49" w:right="29"/>
              <w:jc w:val="center"/>
              <w:rPr>
                <w:rFonts w:ascii="Times New Roman" w:hAnsi="Times New Roman" w:cs="Times New Roman"/>
                <w:bCs/>
                <w:sz w:val="14"/>
                <w:szCs w:val="14"/>
              </w:rPr>
            </w:pPr>
            <w:r w:rsidRPr="005A487D">
              <w:rPr>
                <w:rFonts w:ascii="Times New Roman" w:hAnsi="Times New Roman" w:cs="Times New Roman"/>
                <w:bCs/>
                <w:sz w:val="14"/>
                <w:szCs w:val="14"/>
              </w:rPr>
              <w:t>3.190</w:t>
            </w:r>
          </w:p>
        </w:tc>
        <w:tc>
          <w:tcPr>
            <w:tcW w:w="709" w:type="dxa"/>
          </w:tcPr>
          <w:p w14:paraId="14910847" w14:textId="77777777" w:rsidR="006A26B5" w:rsidRPr="005A487D" w:rsidRDefault="006A26B5" w:rsidP="000174B0">
            <w:pPr>
              <w:pStyle w:val="TableParagraph"/>
              <w:ind w:left="53" w:right="29"/>
              <w:jc w:val="center"/>
              <w:rPr>
                <w:rFonts w:ascii="Times New Roman" w:hAnsi="Times New Roman" w:cs="Times New Roman"/>
                <w:bCs/>
                <w:sz w:val="14"/>
                <w:szCs w:val="14"/>
              </w:rPr>
            </w:pPr>
            <w:r w:rsidRPr="005A487D">
              <w:rPr>
                <w:rFonts w:ascii="Times New Roman" w:hAnsi="Times New Roman" w:cs="Times New Roman"/>
                <w:bCs/>
                <w:sz w:val="14"/>
                <w:szCs w:val="14"/>
              </w:rPr>
              <w:t>2.868</w:t>
            </w:r>
          </w:p>
        </w:tc>
        <w:tc>
          <w:tcPr>
            <w:tcW w:w="567" w:type="dxa"/>
          </w:tcPr>
          <w:p w14:paraId="1AF75A8C" w14:textId="77777777" w:rsidR="006A26B5" w:rsidRPr="005A487D" w:rsidRDefault="006A26B5" w:rsidP="000174B0">
            <w:pPr>
              <w:pStyle w:val="TableParagraph"/>
              <w:ind w:left="56" w:right="28"/>
              <w:jc w:val="center"/>
              <w:rPr>
                <w:rFonts w:ascii="Times New Roman" w:hAnsi="Times New Roman" w:cs="Times New Roman"/>
                <w:bCs/>
                <w:sz w:val="14"/>
                <w:szCs w:val="14"/>
              </w:rPr>
            </w:pPr>
            <w:r w:rsidRPr="005A487D">
              <w:rPr>
                <w:rFonts w:ascii="Times New Roman" w:hAnsi="Times New Roman" w:cs="Times New Roman"/>
                <w:bCs/>
                <w:sz w:val="14"/>
                <w:szCs w:val="14"/>
              </w:rPr>
              <w:t>0.626</w:t>
            </w:r>
          </w:p>
        </w:tc>
        <w:tc>
          <w:tcPr>
            <w:tcW w:w="709" w:type="dxa"/>
          </w:tcPr>
          <w:p w14:paraId="1E595CAA" w14:textId="77777777" w:rsidR="006A26B5" w:rsidRPr="005A487D" w:rsidRDefault="006A26B5" w:rsidP="000174B0">
            <w:pPr>
              <w:pStyle w:val="TableParagraph"/>
              <w:ind w:left="62" w:right="31"/>
              <w:jc w:val="center"/>
              <w:rPr>
                <w:rFonts w:ascii="Times New Roman" w:hAnsi="Times New Roman" w:cs="Times New Roman"/>
                <w:bCs/>
                <w:sz w:val="14"/>
                <w:szCs w:val="14"/>
              </w:rPr>
            </w:pPr>
            <w:r w:rsidRPr="005A487D">
              <w:rPr>
                <w:rFonts w:ascii="Times New Roman" w:hAnsi="Times New Roman" w:cs="Times New Roman"/>
                <w:bCs/>
                <w:sz w:val="14"/>
                <w:szCs w:val="14"/>
              </w:rPr>
              <w:t>0.028</w:t>
            </w:r>
          </w:p>
        </w:tc>
        <w:tc>
          <w:tcPr>
            <w:tcW w:w="567" w:type="dxa"/>
          </w:tcPr>
          <w:p w14:paraId="6544BB40" w14:textId="77777777" w:rsidR="006A26B5" w:rsidRPr="005A487D" w:rsidRDefault="006A26B5" w:rsidP="000174B0">
            <w:pPr>
              <w:pStyle w:val="TableParagraph"/>
              <w:ind w:left="52" w:right="19"/>
              <w:jc w:val="center"/>
              <w:rPr>
                <w:rFonts w:ascii="Times New Roman" w:hAnsi="Times New Roman" w:cs="Times New Roman"/>
                <w:bCs/>
                <w:sz w:val="14"/>
                <w:szCs w:val="14"/>
              </w:rPr>
            </w:pPr>
            <w:r w:rsidRPr="005A487D">
              <w:rPr>
                <w:rFonts w:ascii="Times New Roman" w:hAnsi="Times New Roman" w:cs="Times New Roman"/>
                <w:bCs/>
                <w:sz w:val="14"/>
                <w:szCs w:val="14"/>
              </w:rPr>
              <w:t>35.493</w:t>
            </w:r>
          </w:p>
        </w:tc>
        <w:tc>
          <w:tcPr>
            <w:tcW w:w="715" w:type="dxa"/>
          </w:tcPr>
          <w:p w14:paraId="18D069C2" w14:textId="77777777" w:rsidR="006A26B5" w:rsidRPr="005A487D" w:rsidRDefault="006A26B5" w:rsidP="000174B0">
            <w:pPr>
              <w:pStyle w:val="TableParagraph"/>
              <w:ind w:left="60" w:right="23"/>
              <w:jc w:val="center"/>
              <w:rPr>
                <w:rFonts w:ascii="Times New Roman" w:hAnsi="Times New Roman" w:cs="Times New Roman"/>
                <w:bCs/>
                <w:sz w:val="14"/>
                <w:szCs w:val="14"/>
              </w:rPr>
            </w:pPr>
            <w:r w:rsidRPr="005A487D">
              <w:rPr>
                <w:rFonts w:ascii="Times New Roman" w:hAnsi="Times New Roman" w:cs="Times New Roman"/>
                <w:bCs/>
                <w:sz w:val="14"/>
                <w:szCs w:val="14"/>
              </w:rPr>
              <w:t>0.170</w:t>
            </w:r>
          </w:p>
        </w:tc>
      </w:tr>
      <w:tr w:rsidR="006A26B5" w:rsidRPr="005A487D" w14:paraId="4476C504" w14:textId="77777777" w:rsidTr="00E61D77">
        <w:trPr>
          <w:trHeight w:val="238"/>
        </w:trPr>
        <w:tc>
          <w:tcPr>
            <w:tcW w:w="620" w:type="dxa"/>
          </w:tcPr>
          <w:p w14:paraId="5E0555D4" w14:textId="77777777" w:rsidR="006A26B5" w:rsidRPr="005A487D" w:rsidRDefault="006A26B5" w:rsidP="000174B0">
            <w:pPr>
              <w:pStyle w:val="TableParagraph"/>
              <w:rPr>
                <w:rFonts w:ascii="Times New Roman" w:hAnsi="Times New Roman" w:cs="Times New Roman"/>
                <w:bCs/>
                <w:sz w:val="14"/>
                <w:szCs w:val="14"/>
              </w:rPr>
            </w:pPr>
            <w:r w:rsidRPr="005A487D">
              <w:rPr>
                <w:rFonts w:ascii="Times New Roman" w:hAnsi="Times New Roman" w:cs="Times New Roman"/>
                <w:bCs/>
                <w:sz w:val="14"/>
                <w:szCs w:val="14"/>
              </w:rPr>
              <w:t>P23AL</w:t>
            </w:r>
          </w:p>
        </w:tc>
        <w:tc>
          <w:tcPr>
            <w:tcW w:w="511" w:type="dxa"/>
          </w:tcPr>
          <w:p w14:paraId="0DBA7E36" w14:textId="77777777" w:rsidR="006A26B5" w:rsidRPr="005A487D" w:rsidRDefault="006A26B5" w:rsidP="000174B0">
            <w:pPr>
              <w:pStyle w:val="TableParagraph"/>
              <w:ind w:left="49" w:right="29"/>
              <w:jc w:val="center"/>
              <w:rPr>
                <w:rFonts w:ascii="Times New Roman" w:hAnsi="Times New Roman" w:cs="Times New Roman"/>
                <w:bCs/>
                <w:sz w:val="14"/>
                <w:szCs w:val="14"/>
              </w:rPr>
            </w:pPr>
            <w:r w:rsidRPr="005A487D">
              <w:rPr>
                <w:rFonts w:ascii="Times New Roman" w:hAnsi="Times New Roman" w:cs="Times New Roman"/>
                <w:bCs/>
                <w:sz w:val="14"/>
                <w:szCs w:val="14"/>
              </w:rPr>
              <w:t>3.711</w:t>
            </w:r>
          </w:p>
        </w:tc>
        <w:tc>
          <w:tcPr>
            <w:tcW w:w="709" w:type="dxa"/>
          </w:tcPr>
          <w:p w14:paraId="46888913" w14:textId="77777777" w:rsidR="006A26B5" w:rsidRPr="005A487D" w:rsidRDefault="006A26B5" w:rsidP="000174B0">
            <w:pPr>
              <w:pStyle w:val="TableParagraph"/>
              <w:ind w:left="53" w:right="29"/>
              <w:jc w:val="center"/>
              <w:rPr>
                <w:rFonts w:ascii="Times New Roman" w:hAnsi="Times New Roman" w:cs="Times New Roman"/>
                <w:bCs/>
                <w:sz w:val="14"/>
                <w:szCs w:val="14"/>
              </w:rPr>
            </w:pPr>
            <w:r w:rsidRPr="005A487D">
              <w:rPr>
                <w:rFonts w:ascii="Times New Roman" w:hAnsi="Times New Roman" w:cs="Times New Roman"/>
                <w:bCs/>
                <w:sz w:val="14"/>
                <w:szCs w:val="14"/>
              </w:rPr>
              <w:t>3.547</w:t>
            </w:r>
          </w:p>
        </w:tc>
        <w:tc>
          <w:tcPr>
            <w:tcW w:w="567" w:type="dxa"/>
          </w:tcPr>
          <w:p w14:paraId="7EFF853A" w14:textId="77777777" w:rsidR="006A26B5" w:rsidRPr="005A487D" w:rsidRDefault="006A26B5" w:rsidP="000174B0">
            <w:pPr>
              <w:pStyle w:val="TableParagraph"/>
              <w:ind w:left="56" w:right="28"/>
              <w:jc w:val="center"/>
              <w:rPr>
                <w:rFonts w:ascii="Times New Roman" w:hAnsi="Times New Roman" w:cs="Times New Roman"/>
                <w:bCs/>
                <w:sz w:val="14"/>
                <w:szCs w:val="14"/>
              </w:rPr>
            </w:pPr>
            <w:r w:rsidRPr="005A487D">
              <w:rPr>
                <w:rFonts w:ascii="Times New Roman" w:hAnsi="Times New Roman" w:cs="Times New Roman"/>
                <w:bCs/>
                <w:sz w:val="14"/>
                <w:szCs w:val="14"/>
              </w:rPr>
              <w:t>0.759</w:t>
            </w:r>
          </w:p>
        </w:tc>
        <w:tc>
          <w:tcPr>
            <w:tcW w:w="709" w:type="dxa"/>
          </w:tcPr>
          <w:p w14:paraId="2BA6EE6B" w14:textId="77777777" w:rsidR="006A26B5" w:rsidRPr="005A487D" w:rsidRDefault="006A26B5" w:rsidP="000174B0">
            <w:pPr>
              <w:pStyle w:val="TableParagraph"/>
              <w:ind w:left="62" w:right="31"/>
              <w:jc w:val="center"/>
              <w:rPr>
                <w:rFonts w:ascii="Times New Roman" w:hAnsi="Times New Roman" w:cs="Times New Roman"/>
                <w:bCs/>
                <w:sz w:val="14"/>
                <w:szCs w:val="14"/>
              </w:rPr>
            </w:pPr>
            <w:r w:rsidRPr="005A487D">
              <w:rPr>
                <w:rFonts w:ascii="Times New Roman" w:hAnsi="Times New Roman" w:cs="Times New Roman"/>
                <w:bCs/>
                <w:sz w:val="14"/>
                <w:szCs w:val="14"/>
              </w:rPr>
              <w:t>0.017</w:t>
            </w:r>
          </w:p>
        </w:tc>
        <w:tc>
          <w:tcPr>
            <w:tcW w:w="567" w:type="dxa"/>
          </w:tcPr>
          <w:p w14:paraId="3E154B86" w14:textId="77777777" w:rsidR="006A26B5" w:rsidRPr="005A487D" w:rsidRDefault="006A26B5" w:rsidP="000174B0">
            <w:pPr>
              <w:pStyle w:val="TableParagraph"/>
              <w:ind w:left="52" w:right="19"/>
              <w:jc w:val="center"/>
              <w:rPr>
                <w:rFonts w:ascii="Times New Roman" w:hAnsi="Times New Roman" w:cs="Times New Roman"/>
                <w:bCs/>
                <w:sz w:val="14"/>
                <w:szCs w:val="14"/>
              </w:rPr>
            </w:pPr>
            <w:r w:rsidRPr="005A487D">
              <w:rPr>
                <w:rFonts w:ascii="Times New Roman" w:hAnsi="Times New Roman" w:cs="Times New Roman"/>
                <w:bCs/>
                <w:sz w:val="14"/>
                <w:szCs w:val="14"/>
              </w:rPr>
              <w:t>58.825</w:t>
            </w:r>
          </w:p>
        </w:tc>
        <w:tc>
          <w:tcPr>
            <w:tcW w:w="715" w:type="dxa"/>
          </w:tcPr>
          <w:p w14:paraId="51FF268D" w14:textId="77777777" w:rsidR="006A26B5" w:rsidRPr="005A487D" w:rsidRDefault="006A26B5" w:rsidP="000174B0">
            <w:pPr>
              <w:pStyle w:val="TableParagraph"/>
              <w:ind w:left="60" w:right="22"/>
              <w:jc w:val="center"/>
              <w:rPr>
                <w:rFonts w:ascii="Times New Roman" w:hAnsi="Times New Roman" w:cs="Times New Roman"/>
                <w:bCs/>
                <w:sz w:val="14"/>
                <w:szCs w:val="14"/>
              </w:rPr>
            </w:pPr>
            <w:r w:rsidRPr="005A487D">
              <w:rPr>
                <w:rFonts w:ascii="Times New Roman" w:hAnsi="Times New Roman" w:cs="Times New Roman"/>
                <w:bCs/>
                <w:sz w:val="14"/>
                <w:szCs w:val="14"/>
              </w:rPr>
              <w:t>-1.398</w:t>
            </w:r>
          </w:p>
        </w:tc>
      </w:tr>
      <w:tr w:rsidR="006A26B5" w:rsidRPr="005A487D" w14:paraId="695F1E46" w14:textId="77777777" w:rsidTr="00E61D77">
        <w:trPr>
          <w:trHeight w:val="238"/>
        </w:trPr>
        <w:tc>
          <w:tcPr>
            <w:tcW w:w="620" w:type="dxa"/>
          </w:tcPr>
          <w:p w14:paraId="1B710378" w14:textId="77777777" w:rsidR="006A26B5" w:rsidRPr="005A487D" w:rsidRDefault="006A26B5" w:rsidP="000174B0">
            <w:pPr>
              <w:pStyle w:val="TableParagraph"/>
              <w:rPr>
                <w:rFonts w:ascii="Times New Roman" w:hAnsi="Times New Roman" w:cs="Times New Roman"/>
                <w:bCs/>
                <w:sz w:val="14"/>
                <w:szCs w:val="14"/>
              </w:rPr>
            </w:pPr>
            <w:r w:rsidRPr="005A487D">
              <w:rPr>
                <w:rFonts w:ascii="Times New Roman" w:hAnsi="Times New Roman" w:cs="Times New Roman"/>
                <w:bCs/>
                <w:sz w:val="14"/>
                <w:szCs w:val="14"/>
              </w:rPr>
              <w:t>P26AC</w:t>
            </w:r>
          </w:p>
        </w:tc>
        <w:tc>
          <w:tcPr>
            <w:tcW w:w="511" w:type="dxa"/>
          </w:tcPr>
          <w:p w14:paraId="599EE457" w14:textId="77777777" w:rsidR="006A26B5" w:rsidRPr="005A487D" w:rsidRDefault="006A26B5" w:rsidP="000174B0">
            <w:pPr>
              <w:pStyle w:val="TableParagraph"/>
              <w:ind w:left="49" w:right="29"/>
              <w:jc w:val="center"/>
              <w:rPr>
                <w:rFonts w:ascii="Times New Roman" w:hAnsi="Times New Roman" w:cs="Times New Roman"/>
                <w:bCs/>
                <w:sz w:val="14"/>
                <w:szCs w:val="14"/>
              </w:rPr>
            </w:pPr>
            <w:r w:rsidRPr="005A487D">
              <w:rPr>
                <w:rFonts w:ascii="Times New Roman" w:hAnsi="Times New Roman" w:cs="Times New Roman"/>
                <w:bCs/>
                <w:sz w:val="14"/>
                <w:szCs w:val="14"/>
              </w:rPr>
              <w:t>2.672</w:t>
            </w:r>
          </w:p>
        </w:tc>
        <w:tc>
          <w:tcPr>
            <w:tcW w:w="709" w:type="dxa"/>
          </w:tcPr>
          <w:p w14:paraId="3FAABDF7" w14:textId="77777777" w:rsidR="006A26B5" w:rsidRPr="005A487D" w:rsidRDefault="006A26B5" w:rsidP="000174B0">
            <w:pPr>
              <w:pStyle w:val="TableParagraph"/>
              <w:ind w:left="53" w:right="29"/>
              <w:jc w:val="center"/>
              <w:rPr>
                <w:rFonts w:ascii="Times New Roman" w:hAnsi="Times New Roman" w:cs="Times New Roman"/>
                <w:bCs/>
                <w:sz w:val="14"/>
                <w:szCs w:val="14"/>
              </w:rPr>
            </w:pPr>
            <w:r w:rsidRPr="005A487D">
              <w:rPr>
                <w:rFonts w:ascii="Times New Roman" w:hAnsi="Times New Roman" w:cs="Times New Roman"/>
                <w:bCs/>
                <w:sz w:val="14"/>
                <w:szCs w:val="14"/>
              </w:rPr>
              <w:t>2.900</w:t>
            </w:r>
          </w:p>
        </w:tc>
        <w:tc>
          <w:tcPr>
            <w:tcW w:w="567" w:type="dxa"/>
          </w:tcPr>
          <w:p w14:paraId="144676D6" w14:textId="77777777" w:rsidR="006A26B5" w:rsidRPr="005A487D" w:rsidRDefault="006A26B5" w:rsidP="000174B0">
            <w:pPr>
              <w:pStyle w:val="TableParagraph"/>
              <w:ind w:left="56" w:right="28"/>
              <w:jc w:val="center"/>
              <w:rPr>
                <w:rFonts w:ascii="Times New Roman" w:hAnsi="Times New Roman" w:cs="Times New Roman"/>
                <w:bCs/>
                <w:sz w:val="14"/>
                <w:szCs w:val="14"/>
              </w:rPr>
            </w:pPr>
            <w:r w:rsidRPr="005A487D">
              <w:rPr>
                <w:rFonts w:ascii="Times New Roman" w:hAnsi="Times New Roman" w:cs="Times New Roman"/>
                <w:bCs/>
                <w:sz w:val="14"/>
                <w:szCs w:val="14"/>
              </w:rPr>
              <w:t>0.649</w:t>
            </w:r>
          </w:p>
        </w:tc>
        <w:tc>
          <w:tcPr>
            <w:tcW w:w="709" w:type="dxa"/>
          </w:tcPr>
          <w:p w14:paraId="6E49BBDE" w14:textId="77777777" w:rsidR="006A26B5" w:rsidRPr="005A487D" w:rsidRDefault="006A26B5" w:rsidP="000174B0">
            <w:pPr>
              <w:pStyle w:val="TableParagraph"/>
              <w:ind w:left="62" w:right="31"/>
              <w:jc w:val="center"/>
              <w:rPr>
                <w:rFonts w:ascii="Times New Roman" w:hAnsi="Times New Roman" w:cs="Times New Roman"/>
                <w:bCs/>
                <w:sz w:val="14"/>
                <w:szCs w:val="14"/>
              </w:rPr>
            </w:pPr>
            <w:r w:rsidRPr="005A487D">
              <w:rPr>
                <w:rFonts w:ascii="Times New Roman" w:hAnsi="Times New Roman" w:cs="Times New Roman"/>
                <w:bCs/>
                <w:sz w:val="14"/>
                <w:szCs w:val="14"/>
              </w:rPr>
              <w:t>-0.030</w:t>
            </w:r>
          </w:p>
        </w:tc>
        <w:tc>
          <w:tcPr>
            <w:tcW w:w="567" w:type="dxa"/>
          </w:tcPr>
          <w:p w14:paraId="1DB92278" w14:textId="77777777" w:rsidR="006A26B5" w:rsidRPr="005A487D" w:rsidRDefault="006A26B5" w:rsidP="000174B0">
            <w:pPr>
              <w:pStyle w:val="TableParagraph"/>
              <w:ind w:left="52" w:right="18"/>
              <w:jc w:val="center"/>
              <w:rPr>
                <w:rFonts w:ascii="Times New Roman" w:hAnsi="Times New Roman" w:cs="Times New Roman"/>
                <w:bCs/>
                <w:sz w:val="14"/>
                <w:szCs w:val="14"/>
              </w:rPr>
            </w:pPr>
            <w:r w:rsidRPr="005A487D">
              <w:rPr>
                <w:rFonts w:ascii="Times New Roman" w:hAnsi="Times New Roman" w:cs="Times New Roman"/>
                <w:bCs/>
                <w:sz w:val="14"/>
                <w:szCs w:val="14"/>
              </w:rPr>
              <w:t>-33.751</w:t>
            </w:r>
          </w:p>
        </w:tc>
        <w:tc>
          <w:tcPr>
            <w:tcW w:w="715" w:type="dxa"/>
          </w:tcPr>
          <w:p w14:paraId="626C21F2" w14:textId="77777777" w:rsidR="006A26B5" w:rsidRPr="005A487D" w:rsidRDefault="006A26B5" w:rsidP="000174B0">
            <w:pPr>
              <w:pStyle w:val="TableParagraph"/>
              <w:ind w:left="60" w:right="22"/>
              <w:jc w:val="center"/>
              <w:rPr>
                <w:rFonts w:ascii="Times New Roman" w:hAnsi="Times New Roman" w:cs="Times New Roman"/>
                <w:bCs/>
                <w:sz w:val="14"/>
                <w:szCs w:val="14"/>
              </w:rPr>
            </w:pPr>
            <w:r w:rsidRPr="005A487D">
              <w:rPr>
                <w:rFonts w:ascii="Times New Roman" w:hAnsi="Times New Roman" w:cs="Times New Roman"/>
                <w:bCs/>
                <w:sz w:val="14"/>
                <w:szCs w:val="14"/>
              </w:rPr>
              <w:t>-4.262</w:t>
            </w:r>
          </w:p>
        </w:tc>
      </w:tr>
      <w:tr w:rsidR="006A26B5" w:rsidRPr="005A487D" w14:paraId="69422BB0" w14:textId="77777777" w:rsidTr="00E61D77">
        <w:trPr>
          <w:trHeight w:val="238"/>
        </w:trPr>
        <w:tc>
          <w:tcPr>
            <w:tcW w:w="620" w:type="dxa"/>
          </w:tcPr>
          <w:p w14:paraId="011949B6" w14:textId="77777777" w:rsidR="006A26B5" w:rsidRPr="005A487D" w:rsidRDefault="006A26B5" w:rsidP="000174B0">
            <w:pPr>
              <w:pStyle w:val="TableParagraph"/>
              <w:rPr>
                <w:rFonts w:ascii="Times New Roman" w:hAnsi="Times New Roman" w:cs="Times New Roman"/>
                <w:bCs/>
                <w:sz w:val="14"/>
                <w:szCs w:val="14"/>
              </w:rPr>
            </w:pPr>
            <w:r w:rsidRPr="005A487D">
              <w:rPr>
                <w:rFonts w:ascii="Times New Roman" w:hAnsi="Times New Roman" w:cs="Times New Roman"/>
                <w:bCs/>
                <w:sz w:val="14"/>
                <w:szCs w:val="14"/>
              </w:rPr>
              <w:t>P30AH</w:t>
            </w:r>
          </w:p>
        </w:tc>
        <w:tc>
          <w:tcPr>
            <w:tcW w:w="511" w:type="dxa"/>
          </w:tcPr>
          <w:p w14:paraId="422D7C45" w14:textId="77777777" w:rsidR="006A26B5" w:rsidRPr="005A487D" w:rsidRDefault="006A26B5" w:rsidP="000174B0">
            <w:pPr>
              <w:pStyle w:val="TableParagraph"/>
              <w:ind w:left="49" w:right="29"/>
              <w:jc w:val="center"/>
              <w:rPr>
                <w:rFonts w:ascii="Times New Roman" w:hAnsi="Times New Roman" w:cs="Times New Roman"/>
                <w:bCs/>
                <w:sz w:val="14"/>
                <w:szCs w:val="14"/>
              </w:rPr>
            </w:pPr>
            <w:r w:rsidRPr="005A487D">
              <w:rPr>
                <w:rFonts w:ascii="Times New Roman" w:hAnsi="Times New Roman" w:cs="Times New Roman"/>
                <w:bCs/>
                <w:sz w:val="14"/>
                <w:szCs w:val="14"/>
              </w:rPr>
              <w:t>3.582</w:t>
            </w:r>
          </w:p>
        </w:tc>
        <w:tc>
          <w:tcPr>
            <w:tcW w:w="709" w:type="dxa"/>
          </w:tcPr>
          <w:p w14:paraId="660542E6" w14:textId="77777777" w:rsidR="006A26B5" w:rsidRPr="005A487D" w:rsidRDefault="006A26B5" w:rsidP="000174B0">
            <w:pPr>
              <w:pStyle w:val="TableParagraph"/>
              <w:ind w:left="53" w:right="29"/>
              <w:jc w:val="center"/>
              <w:rPr>
                <w:rFonts w:ascii="Times New Roman" w:hAnsi="Times New Roman" w:cs="Times New Roman"/>
                <w:bCs/>
                <w:sz w:val="14"/>
                <w:szCs w:val="14"/>
              </w:rPr>
            </w:pPr>
            <w:r w:rsidRPr="005A487D">
              <w:rPr>
                <w:rFonts w:ascii="Times New Roman" w:hAnsi="Times New Roman" w:cs="Times New Roman"/>
                <w:bCs/>
                <w:sz w:val="14"/>
                <w:szCs w:val="14"/>
              </w:rPr>
              <w:t>2.878</w:t>
            </w:r>
          </w:p>
        </w:tc>
        <w:tc>
          <w:tcPr>
            <w:tcW w:w="567" w:type="dxa"/>
          </w:tcPr>
          <w:p w14:paraId="72E46311" w14:textId="77777777" w:rsidR="006A26B5" w:rsidRPr="005A487D" w:rsidRDefault="006A26B5" w:rsidP="000174B0">
            <w:pPr>
              <w:pStyle w:val="TableParagraph"/>
              <w:ind w:left="56" w:right="28"/>
              <w:jc w:val="center"/>
              <w:rPr>
                <w:rFonts w:ascii="Times New Roman" w:hAnsi="Times New Roman" w:cs="Times New Roman"/>
                <w:bCs/>
                <w:sz w:val="14"/>
                <w:szCs w:val="14"/>
              </w:rPr>
            </w:pPr>
            <w:r w:rsidRPr="005A487D">
              <w:rPr>
                <w:rFonts w:ascii="Times New Roman" w:hAnsi="Times New Roman" w:cs="Times New Roman"/>
                <w:bCs/>
                <w:sz w:val="14"/>
                <w:szCs w:val="14"/>
              </w:rPr>
              <w:t>0.620</w:t>
            </w:r>
          </w:p>
        </w:tc>
        <w:tc>
          <w:tcPr>
            <w:tcW w:w="709" w:type="dxa"/>
          </w:tcPr>
          <w:p w14:paraId="3EB98A7F" w14:textId="77777777" w:rsidR="006A26B5" w:rsidRPr="005A487D" w:rsidRDefault="006A26B5" w:rsidP="000174B0">
            <w:pPr>
              <w:pStyle w:val="TableParagraph"/>
              <w:ind w:left="62" w:right="31"/>
              <w:jc w:val="center"/>
              <w:rPr>
                <w:rFonts w:ascii="Times New Roman" w:hAnsi="Times New Roman" w:cs="Times New Roman"/>
                <w:bCs/>
                <w:sz w:val="14"/>
                <w:szCs w:val="14"/>
              </w:rPr>
            </w:pPr>
            <w:r w:rsidRPr="005A487D">
              <w:rPr>
                <w:rFonts w:ascii="Times New Roman" w:hAnsi="Times New Roman" w:cs="Times New Roman"/>
                <w:bCs/>
                <w:sz w:val="14"/>
                <w:szCs w:val="14"/>
              </w:rPr>
              <w:t>0.183</w:t>
            </w:r>
          </w:p>
        </w:tc>
        <w:tc>
          <w:tcPr>
            <w:tcW w:w="567" w:type="dxa"/>
          </w:tcPr>
          <w:p w14:paraId="6F0305C5" w14:textId="77777777" w:rsidR="006A26B5" w:rsidRPr="005A487D" w:rsidRDefault="006A26B5" w:rsidP="000174B0">
            <w:pPr>
              <w:pStyle w:val="TableParagraph"/>
              <w:ind w:left="52" w:right="19"/>
              <w:jc w:val="center"/>
              <w:rPr>
                <w:rFonts w:ascii="Times New Roman" w:hAnsi="Times New Roman" w:cs="Times New Roman"/>
                <w:bCs/>
                <w:sz w:val="14"/>
                <w:szCs w:val="14"/>
              </w:rPr>
            </w:pPr>
            <w:r w:rsidRPr="005A487D">
              <w:rPr>
                <w:rFonts w:ascii="Times New Roman" w:hAnsi="Times New Roman" w:cs="Times New Roman"/>
                <w:bCs/>
                <w:sz w:val="14"/>
                <w:szCs w:val="14"/>
              </w:rPr>
              <w:t>5.466</w:t>
            </w:r>
          </w:p>
        </w:tc>
        <w:tc>
          <w:tcPr>
            <w:tcW w:w="715" w:type="dxa"/>
          </w:tcPr>
          <w:p w14:paraId="62015C63" w14:textId="77777777" w:rsidR="006A26B5" w:rsidRPr="005A487D" w:rsidRDefault="006A26B5" w:rsidP="000174B0">
            <w:pPr>
              <w:pStyle w:val="TableParagraph"/>
              <w:ind w:left="60" w:right="22"/>
              <w:jc w:val="center"/>
              <w:rPr>
                <w:rFonts w:ascii="Times New Roman" w:hAnsi="Times New Roman" w:cs="Times New Roman"/>
                <w:bCs/>
                <w:sz w:val="14"/>
                <w:szCs w:val="14"/>
              </w:rPr>
            </w:pPr>
            <w:r w:rsidRPr="005A487D">
              <w:rPr>
                <w:rFonts w:ascii="Times New Roman" w:hAnsi="Times New Roman" w:cs="Times New Roman"/>
                <w:bCs/>
                <w:sz w:val="14"/>
                <w:szCs w:val="14"/>
              </w:rPr>
              <w:t>-1.440</w:t>
            </w:r>
          </w:p>
        </w:tc>
      </w:tr>
      <w:tr w:rsidR="006A26B5" w:rsidRPr="005A487D" w14:paraId="31A05E1F" w14:textId="77777777" w:rsidTr="00E61D77">
        <w:trPr>
          <w:trHeight w:val="238"/>
        </w:trPr>
        <w:tc>
          <w:tcPr>
            <w:tcW w:w="620" w:type="dxa"/>
          </w:tcPr>
          <w:p w14:paraId="2A92E418" w14:textId="77777777" w:rsidR="006A26B5" w:rsidRPr="005A487D" w:rsidRDefault="006A26B5" w:rsidP="000174B0">
            <w:pPr>
              <w:pStyle w:val="TableParagraph"/>
              <w:rPr>
                <w:rFonts w:ascii="Times New Roman" w:hAnsi="Times New Roman" w:cs="Times New Roman"/>
                <w:bCs/>
                <w:sz w:val="14"/>
                <w:szCs w:val="14"/>
              </w:rPr>
            </w:pPr>
            <w:r w:rsidRPr="005A487D">
              <w:rPr>
                <w:rFonts w:ascii="Times New Roman" w:hAnsi="Times New Roman" w:cs="Times New Roman"/>
                <w:bCs/>
                <w:w w:val="105"/>
                <w:sz w:val="14"/>
                <w:szCs w:val="14"/>
              </w:rPr>
              <w:t>P37AJ</w:t>
            </w:r>
          </w:p>
        </w:tc>
        <w:tc>
          <w:tcPr>
            <w:tcW w:w="511" w:type="dxa"/>
          </w:tcPr>
          <w:p w14:paraId="6045286F" w14:textId="77777777" w:rsidR="006A26B5" w:rsidRPr="005A487D" w:rsidRDefault="006A26B5" w:rsidP="000174B0">
            <w:pPr>
              <w:pStyle w:val="TableParagraph"/>
              <w:ind w:left="49" w:right="29"/>
              <w:jc w:val="center"/>
              <w:rPr>
                <w:rFonts w:ascii="Times New Roman" w:hAnsi="Times New Roman" w:cs="Times New Roman"/>
                <w:bCs/>
                <w:sz w:val="14"/>
                <w:szCs w:val="14"/>
              </w:rPr>
            </w:pPr>
            <w:r w:rsidRPr="005A487D">
              <w:rPr>
                <w:rFonts w:ascii="Times New Roman" w:hAnsi="Times New Roman" w:cs="Times New Roman"/>
                <w:bCs/>
                <w:sz w:val="14"/>
                <w:szCs w:val="14"/>
              </w:rPr>
              <w:t>2.413</w:t>
            </w:r>
          </w:p>
        </w:tc>
        <w:tc>
          <w:tcPr>
            <w:tcW w:w="709" w:type="dxa"/>
          </w:tcPr>
          <w:p w14:paraId="582D219C" w14:textId="77777777" w:rsidR="006A26B5" w:rsidRPr="005A487D" w:rsidRDefault="006A26B5" w:rsidP="000174B0">
            <w:pPr>
              <w:pStyle w:val="TableParagraph"/>
              <w:ind w:left="53" w:right="29"/>
              <w:jc w:val="center"/>
              <w:rPr>
                <w:rFonts w:ascii="Times New Roman" w:hAnsi="Times New Roman" w:cs="Times New Roman"/>
                <w:bCs/>
                <w:sz w:val="14"/>
                <w:szCs w:val="14"/>
              </w:rPr>
            </w:pPr>
            <w:r w:rsidRPr="005A487D">
              <w:rPr>
                <w:rFonts w:ascii="Times New Roman" w:hAnsi="Times New Roman" w:cs="Times New Roman"/>
                <w:bCs/>
                <w:sz w:val="14"/>
                <w:szCs w:val="14"/>
              </w:rPr>
              <w:t>3.546</w:t>
            </w:r>
          </w:p>
        </w:tc>
        <w:tc>
          <w:tcPr>
            <w:tcW w:w="567" w:type="dxa"/>
          </w:tcPr>
          <w:p w14:paraId="566F3E1B" w14:textId="77777777" w:rsidR="006A26B5" w:rsidRPr="005A487D" w:rsidRDefault="006A26B5" w:rsidP="000174B0">
            <w:pPr>
              <w:pStyle w:val="TableParagraph"/>
              <w:ind w:left="56" w:right="28"/>
              <w:jc w:val="center"/>
              <w:rPr>
                <w:rFonts w:ascii="Times New Roman" w:hAnsi="Times New Roman" w:cs="Times New Roman"/>
                <w:bCs/>
                <w:sz w:val="14"/>
                <w:szCs w:val="14"/>
              </w:rPr>
            </w:pPr>
            <w:r w:rsidRPr="005A487D">
              <w:rPr>
                <w:rFonts w:ascii="Times New Roman" w:hAnsi="Times New Roman" w:cs="Times New Roman"/>
                <w:bCs/>
                <w:sz w:val="14"/>
                <w:szCs w:val="14"/>
              </w:rPr>
              <w:t>0.803</w:t>
            </w:r>
          </w:p>
        </w:tc>
        <w:tc>
          <w:tcPr>
            <w:tcW w:w="709" w:type="dxa"/>
          </w:tcPr>
          <w:p w14:paraId="04AE62E3" w14:textId="77777777" w:rsidR="006A26B5" w:rsidRPr="005A487D" w:rsidRDefault="006A26B5" w:rsidP="000174B0">
            <w:pPr>
              <w:pStyle w:val="TableParagraph"/>
              <w:ind w:left="62" w:right="31"/>
              <w:jc w:val="center"/>
              <w:rPr>
                <w:rFonts w:ascii="Times New Roman" w:hAnsi="Times New Roman" w:cs="Times New Roman"/>
                <w:bCs/>
                <w:sz w:val="14"/>
                <w:szCs w:val="14"/>
              </w:rPr>
            </w:pPr>
            <w:r w:rsidRPr="005A487D">
              <w:rPr>
                <w:rFonts w:ascii="Times New Roman" w:hAnsi="Times New Roman" w:cs="Times New Roman"/>
                <w:bCs/>
                <w:sz w:val="14"/>
                <w:szCs w:val="14"/>
              </w:rPr>
              <w:t>-0.116</w:t>
            </w:r>
          </w:p>
        </w:tc>
        <w:tc>
          <w:tcPr>
            <w:tcW w:w="567" w:type="dxa"/>
          </w:tcPr>
          <w:p w14:paraId="3114401C" w14:textId="77777777" w:rsidR="006A26B5" w:rsidRPr="005A487D" w:rsidRDefault="006A26B5" w:rsidP="000174B0">
            <w:pPr>
              <w:pStyle w:val="TableParagraph"/>
              <w:ind w:left="52" w:right="18"/>
              <w:jc w:val="center"/>
              <w:rPr>
                <w:rFonts w:ascii="Times New Roman" w:hAnsi="Times New Roman" w:cs="Times New Roman"/>
                <w:bCs/>
                <w:sz w:val="14"/>
                <w:szCs w:val="14"/>
              </w:rPr>
            </w:pPr>
            <w:r w:rsidRPr="005A487D">
              <w:rPr>
                <w:rFonts w:ascii="Times New Roman" w:hAnsi="Times New Roman" w:cs="Times New Roman"/>
                <w:bCs/>
                <w:sz w:val="14"/>
                <w:szCs w:val="14"/>
              </w:rPr>
              <w:t>-8.628</w:t>
            </w:r>
          </w:p>
        </w:tc>
        <w:tc>
          <w:tcPr>
            <w:tcW w:w="715" w:type="dxa"/>
          </w:tcPr>
          <w:p w14:paraId="70EC3B00" w14:textId="77777777" w:rsidR="006A26B5" w:rsidRPr="005A487D" w:rsidRDefault="006A26B5" w:rsidP="000174B0">
            <w:pPr>
              <w:pStyle w:val="TableParagraph"/>
              <w:ind w:left="60" w:right="22"/>
              <w:jc w:val="center"/>
              <w:rPr>
                <w:rFonts w:ascii="Times New Roman" w:hAnsi="Times New Roman" w:cs="Times New Roman"/>
                <w:bCs/>
                <w:sz w:val="14"/>
                <w:szCs w:val="14"/>
              </w:rPr>
            </w:pPr>
            <w:r w:rsidRPr="005A487D">
              <w:rPr>
                <w:rFonts w:ascii="Times New Roman" w:hAnsi="Times New Roman" w:cs="Times New Roman"/>
                <w:bCs/>
                <w:sz w:val="14"/>
                <w:szCs w:val="14"/>
              </w:rPr>
              <w:t>-5.503</w:t>
            </w:r>
          </w:p>
        </w:tc>
      </w:tr>
      <w:tr w:rsidR="006A26B5" w:rsidRPr="005A487D" w14:paraId="1FF81CF6" w14:textId="77777777" w:rsidTr="00E61D77">
        <w:trPr>
          <w:trHeight w:val="238"/>
        </w:trPr>
        <w:tc>
          <w:tcPr>
            <w:tcW w:w="620" w:type="dxa"/>
          </w:tcPr>
          <w:p w14:paraId="70478D1F" w14:textId="77777777" w:rsidR="006A26B5" w:rsidRPr="005A487D" w:rsidRDefault="006A26B5" w:rsidP="000174B0">
            <w:pPr>
              <w:pStyle w:val="TableParagraph"/>
              <w:rPr>
                <w:rFonts w:ascii="Times New Roman" w:hAnsi="Times New Roman" w:cs="Times New Roman"/>
                <w:bCs/>
                <w:w w:val="105"/>
                <w:sz w:val="14"/>
                <w:szCs w:val="14"/>
              </w:rPr>
            </w:pPr>
            <w:r w:rsidRPr="005A487D">
              <w:rPr>
                <w:rFonts w:ascii="Times New Roman" w:hAnsi="Times New Roman" w:cs="Times New Roman"/>
                <w:bCs/>
                <w:sz w:val="14"/>
                <w:szCs w:val="14"/>
              </w:rPr>
              <w:t>P34AK</w:t>
            </w:r>
          </w:p>
        </w:tc>
        <w:tc>
          <w:tcPr>
            <w:tcW w:w="511" w:type="dxa"/>
          </w:tcPr>
          <w:p w14:paraId="03FDD181" w14:textId="77777777" w:rsidR="006A26B5" w:rsidRPr="005A487D" w:rsidRDefault="006A26B5" w:rsidP="000174B0">
            <w:pPr>
              <w:pStyle w:val="TableParagraph"/>
              <w:ind w:left="49" w:right="29"/>
              <w:jc w:val="center"/>
              <w:rPr>
                <w:rFonts w:ascii="Times New Roman" w:hAnsi="Times New Roman" w:cs="Times New Roman"/>
                <w:bCs/>
                <w:sz w:val="14"/>
                <w:szCs w:val="14"/>
              </w:rPr>
            </w:pPr>
            <w:r w:rsidRPr="005A487D">
              <w:rPr>
                <w:rFonts w:ascii="Times New Roman" w:hAnsi="Times New Roman" w:cs="Times New Roman"/>
                <w:bCs/>
                <w:sz w:val="14"/>
                <w:szCs w:val="14"/>
              </w:rPr>
              <w:t>2.023</w:t>
            </w:r>
          </w:p>
        </w:tc>
        <w:tc>
          <w:tcPr>
            <w:tcW w:w="709" w:type="dxa"/>
          </w:tcPr>
          <w:p w14:paraId="3B5B036D" w14:textId="77777777" w:rsidR="006A26B5" w:rsidRPr="005A487D" w:rsidRDefault="006A26B5" w:rsidP="000174B0">
            <w:pPr>
              <w:pStyle w:val="TableParagraph"/>
              <w:ind w:left="53" w:right="29"/>
              <w:jc w:val="center"/>
              <w:rPr>
                <w:rFonts w:ascii="Times New Roman" w:hAnsi="Times New Roman" w:cs="Times New Roman"/>
                <w:bCs/>
                <w:sz w:val="14"/>
                <w:szCs w:val="14"/>
              </w:rPr>
            </w:pPr>
            <w:r w:rsidRPr="005A487D">
              <w:rPr>
                <w:rFonts w:ascii="Times New Roman" w:hAnsi="Times New Roman" w:cs="Times New Roman"/>
                <w:bCs/>
                <w:sz w:val="14"/>
                <w:szCs w:val="14"/>
              </w:rPr>
              <w:t>2.838</w:t>
            </w:r>
          </w:p>
        </w:tc>
        <w:tc>
          <w:tcPr>
            <w:tcW w:w="567" w:type="dxa"/>
          </w:tcPr>
          <w:p w14:paraId="2D9F43F7" w14:textId="77777777" w:rsidR="006A26B5" w:rsidRPr="005A487D" w:rsidRDefault="006A26B5" w:rsidP="000174B0">
            <w:pPr>
              <w:pStyle w:val="TableParagraph"/>
              <w:ind w:left="56" w:right="28"/>
              <w:jc w:val="center"/>
              <w:rPr>
                <w:rFonts w:ascii="Times New Roman" w:hAnsi="Times New Roman" w:cs="Times New Roman"/>
                <w:bCs/>
                <w:sz w:val="14"/>
                <w:szCs w:val="14"/>
              </w:rPr>
            </w:pPr>
            <w:r w:rsidRPr="005A487D">
              <w:rPr>
                <w:rFonts w:ascii="Times New Roman" w:hAnsi="Times New Roman" w:cs="Times New Roman"/>
                <w:bCs/>
                <w:sz w:val="14"/>
                <w:szCs w:val="14"/>
              </w:rPr>
              <w:t>0.654</w:t>
            </w:r>
          </w:p>
        </w:tc>
        <w:tc>
          <w:tcPr>
            <w:tcW w:w="709" w:type="dxa"/>
          </w:tcPr>
          <w:p w14:paraId="51FF2CA0" w14:textId="77777777" w:rsidR="006A26B5" w:rsidRPr="005A487D" w:rsidRDefault="006A26B5" w:rsidP="000174B0">
            <w:pPr>
              <w:pStyle w:val="TableParagraph"/>
              <w:ind w:left="62" w:right="31"/>
              <w:jc w:val="center"/>
              <w:rPr>
                <w:rFonts w:ascii="Times New Roman" w:hAnsi="Times New Roman" w:cs="Times New Roman"/>
                <w:bCs/>
                <w:sz w:val="14"/>
                <w:szCs w:val="14"/>
              </w:rPr>
            </w:pPr>
            <w:r w:rsidRPr="005A487D">
              <w:rPr>
                <w:rFonts w:ascii="Times New Roman" w:hAnsi="Times New Roman" w:cs="Times New Roman"/>
                <w:bCs/>
                <w:sz w:val="14"/>
                <w:szCs w:val="14"/>
              </w:rPr>
              <w:t>-0.116</w:t>
            </w:r>
          </w:p>
        </w:tc>
        <w:tc>
          <w:tcPr>
            <w:tcW w:w="567" w:type="dxa"/>
          </w:tcPr>
          <w:p w14:paraId="455FE46B" w14:textId="77777777" w:rsidR="006A26B5" w:rsidRPr="005A487D" w:rsidRDefault="006A26B5" w:rsidP="000174B0">
            <w:pPr>
              <w:pStyle w:val="TableParagraph"/>
              <w:ind w:left="52" w:right="18"/>
              <w:jc w:val="center"/>
              <w:rPr>
                <w:rFonts w:ascii="Times New Roman" w:hAnsi="Times New Roman" w:cs="Times New Roman"/>
                <w:bCs/>
                <w:sz w:val="14"/>
                <w:szCs w:val="14"/>
              </w:rPr>
            </w:pPr>
            <w:r w:rsidRPr="005A487D">
              <w:rPr>
                <w:rFonts w:ascii="Times New Roman" w:hAnsi="Times New Roman" w:cs="Times New Roman"/>
                <w:bCs/>
                <w:sz w:val="14"/>
                <w:szCs w:val="14"/>
              </w:rPr>
              <w:t>-8.635</w:t>
            </w:r>
          </w:p>
        </w:tc>
        <w:tc>
          <w:tcPr>
            <w:tcW w:w="715" w:type="dxa"/>
          </w:tcPr>
          <w:p w14:paraId="0ACAC51A" w14:textId="77777777" w:rsidR="006A26B5" w:rsidRPr="005A487D" w:rsidRDefault="006A26B5" w:rsidP="000174B0">
            <w:pPr>
              <w:pStyle w:val="TableParagraph"/>
              <w:ind w:left="60" w:right="22"/>
              <w:jc w:val="center"/>
              <w:rPr>
                <w:rFonts w:ascii="Times New Roman" w:hAnsi="Times New Roman" w:cs="Times New Roman"/>
                <w:bCs/>
                <w:sz w:val="14"/>
                <w:szCs w:val="14"/>
              </w:rPr>
            </w:pPr>
            <w:r w:rsidRPr="005A487D">
              <w:rPr>
                <w:rFonts w:ascii="Times New Roman" w:hAnsi="Times New Roman" w:cs="Times New Roman"/>
                <w:bCs/>
                <w:sz w:val="14"/>
                <w:szCs w:val="14"/>
              </w:rPr>
              <w:t>-5.742</w:t>
            </w:r>
          </w:p>
        </w:tc>
      </w:tr>
      <w:tr w:rsidR="006A26B5" w:rsidRPr="005A487D" w14:paraId="0B0760B7" w14:textId="77777777" w:rsidTr="00E61D77">
        <w:trPr>
          <w:trHeight w:val="238"/>
        </w:trPr>
        <w:tc>
          <w:tcPr>
            <w:tcW w:w="620" w:type="dxa"/>
          </w:tcPr>
          <w:p w14:paraId="0C7BCAC8" w14:textId="77777777" w:rsidR="006A26B5" w:rsidRPr="005A487D" w:rsidRDefault="006A26B5" w:rsidP="000174B0">
            <w:pPr>
              <w:pStyle w:val="TableParagraph"/>
              <w:rPr>
                <w:rFonts w:ascii="Times New Roman" w:hAnsi="Times New Roman" w:cs="Times New Roman"/>
                <w:bCs/>
                <w:w w:val="105"/>
                <w:sz w:val="14"/>
                <w:szCs w:val="14"/>
              </w:rPr>
            </w:pPr>
            <w:r w:rsidRPr="005A487D">
              <w:rPr>
                <w:rFonts w:ascii="Times New Roman" w:hAnsi="Times New Roman" w:cs="Times New Roman"/>
                <w:bCs/>
                <w:sz w:val="14"/>
                <w:szCs w:val="14"/>
              </w:rPr>
              <w:t>P35AK</w:t>
            </w:r>
          </w:p>
        </w:tc>
        <w:tc>
          <w:tcPr>
            <w:tcW w:w="511" w:type="dxa"/>
          </w:tcPr>
          <w:p w14:paraId="041F2417" w14:textId="77777777" w:rsidR="006A26B5" w:rsidRPr="005A487D" w:rsidRDefault="006A26B5" w:rsidP="000174B0">
            <w:pPr>
              <w:pStyle w:val="TableParagraph"/>
              <w:ind w:left="49" w:right="29"/>
              <w:jc w:val="center"/>
              <w:rPr>
                <w:rFonts w:ascii="Times New Roman" w:hAnsi="Times New Roman" w:cs="Times New Roman"/>
                <w:bCs/>
                <w:sz w:val="14"/>
                <w:szCs w:val="14"/>
              </w:rPr>
            </w:pPr>
            <w:r w:rsidRPr="005A487D">
              <w:rPr>
                <w:rFonts w:ascii="Times New Roman" w:hAnsi="Times New Roman" w:cs="Times New Roman"/>
                <w:bCs/>
                <w:sz w:val="14"/>
                <w:szCs w:val="14"/>
              </w:rPr>
              <w:t>1.504</w:t>
            </w:r>
          </w:p>
        </w:tc>
        <w:tc>
          <w:tcPr>
            <w:tcW w:w="709" w:type="dxa"/>
          </w:tcPr>
          <w:p w14:paraId="39B83A22" w14:textId="77777777" w:rsidR="006A26B5" w:rsidRPr="005A487D" w:rsidRDefault="006A26B5" w:rsidP="000174B0">
            <w:pPr>
              <w:pStyle w:val="TableParagraph"/>
              <w:ind w:left="53" w:right="29"/>
              <w:jc w:val="center"/>
              <w:rPr>
                <w:rFonts w:ascii="Times New Roman" w:hAnsi="Times New Roman" w:cs="Times New Roman"/>
                <w:bCs/>
                <w:sz w:val="14"/>
                <w:szCs w:val="14"/>
              </w:rPr>
            </w:pPr>
            <w:r w:rsidRPr="005A487D">
              <w:rPr>
                <w:rFonts w:ascii="Times New Roman" w:hAnsi="Times New Roman" w:cs="Times New Roman"/>
                <w:bCs/>
                <w:sz w:val="14"/>
                <w:szCs w:val="14"/>
              </w:rPr>
              <w:t>2.768</w:t>
            </w:r>
          </w:p>
        </w:tc>
        <w:tc>
          <w:tcPr>
            <w:tcW w:w="567" w:type="dxa"/>
          </w:tcPr>
          <w:p w14:paraId="6B9AF188" w14:textId="77777777" w:rsidR="006A26B5" w:rsidRPr="005A487D" w:rsidRDefault="006A26B5" w:rsidP="000174B0">
            <w:pPr>
              <w:pStyle w:val="TableParagraph"/>
              <w:ind w:left="56" w:right="28"/>
              <w:jc w:val="center"/>
              <w:rPr>
                <w:rFonts w:ascii="Times New Roman" w:hAnsi="Times New Roman" w:cs="Times New Roman"/>
                <w:bCs/>
                <w:sz w:val="14"/>
                <w:szCs w:val="14"/>
              </w:rPr>
            </w:pPr>
            <w:r w:rsidRPr="005A487D">
              <w:rPr>
                <w:rFonts w:ascii="Times New Roman" w:hAnsi="Times New Roman" w:cs="Times New Roman"/>
                <w:bCs/>
                <w:sz w:val="14"/>
                <w:szCs w:val="14"/>
              </w:rPr>
              <w:t>0.654</w:t>
            </w:r>
          </w:p>
        </w:tc>
        <w:tc>
          <w:tcPr>
            <w:tcW w:w="709" w:type="dxa"/>
          </w:tcPr>
          <w:p w14:paraId="3230DDAD" w14:textId="77777777" w:rsidR="006A26B5" w:rsidRPr="005A487D" w:rsidRDefault="006A26B5" w:rsidP="000174B0">
            <w:pPr>
              <w:pStyle w:val="TableParagraph"/>
              <w:ind w:left="62" w:right="31"/>
              <w:jc w:val="center"/>
              <w:rPr>
                <w:rFonts w:ascii="Times New Roman" w:hAnsi="Times New Roman" w:cs="Times New Roman"/>
                <w:bCs/>
                <w:sz w:val="14"/>
                <w:szCs w:val="14"/>
              </w:rPr>
            </w:pPr>
            <w:r w:rsidRPr="005A487D">
              <w:rPr>
                <w:rFonts w:ascii="Times New Roman" w:hAnsi="Times New Roman" w:cs="Times New Roman"/>
                <w:bCs/>
                <w:sz w:val="14"/>
                <w:szCs w:val="14"/>
              </w:rPr>
              <w:t>-0.180</w:t>
            </w:r>
          </w:p>
        </w:tc>
        <w:tc>
          <w:tcPr>
            <w:tcW w:w="567" w:type="dxa"/>
          </w:tcPr>
          <w:p w14:paraId="17B505A6" w14:textId="77777777" w:rsidR="006A26B5" w:rsidRPr="005A487D" w:rsidRDefault="006A26B5" w:rsidP="000174B0">
            <w:pPr>
              <w:pStyle w:val="TableParagraph"/>
              <w:ind w:left="52" w:right="18"/>
              <w:jc w:val="center"/>
              <w:rPr>
                <w:rFonts w:ascii="Times New Roman" w:hAnsi="Times New Roman" w:cs="Times New Roman"/>
                <w:bCs/>
                <w:sz w:val="14"/>
                <w:szCs w:val="14"/>
              </w:rPr>
            </w:pPr>
            <w:r w:rsidRPr="005A487D">
              <w:rPr>
                <w:rFonts w:ascii="Times New Roman" w:hAnsi="Times New Roman" w:cs="Times New Roman"/>
                <w:bCs/>
                <w:sz w:val="14"/>
                <w:szCs w:val="14"/>
              </w:rPr>
              <w:t>-5.565</w:t>
            </w:r>
          </w:p>
        </w:tc>
        <w:tc>
          <w:tcPr>
            <w:tcW w:w="715" w:type="dxa"/>
          </w:tcPr>
          <w:p w14:paraId="16A675F1" w14:textId="77777777" w:rsidR="006A26B5" w:rsidRPr="005A487D" w:rsidRDefault="006A26B5" w:rsidP="000174B0">
            <w:pPr>
              <w:pStyle w:val="TableParagraph"/>
              <w:ind w:left="60" w:right="22"/>
              <w:jc w:val="center"/>
              <w:rPr>
                <w:rFonts w:ascii="Times New Roman" w:hAnsi="Times New Roman" w:cs="Times New Roman"/>
                <w:bCs/>
                <w:sz w:val="14"/>
                <w:szCs w:val="14"/>
              </w:rPr>
            </w:pPr>
            <w:r w:rsidRPr="005A487D">
              <w:rPr>
                <w:rFonts w:ascii="Times New Roman" w:hAnsi="Times New Roman" w:cs="Times New Roman"/>
                <w:bCs/>
                <w:sz w:val="14"/>
                <w:szCs w:val="14"/>
              </w:rPr>
              <w:t>-9.513</w:t>
            </w:r>
          </w:p>
        </w:tc>
      </w:tr>
    </w:tbl>
    <w:p w14:paraId="4AD729A0" w14:textId="77777777" w:rsidR="006A26B5" w:rsidRPr="0007607A" w:rsidRDefault="006A26B5" w:rsidP="00CE5A4E">
      <w:pPr>
        <w:rPr>
          <w:noProof/>
          <w:lang w:eastAsia="es-CO"/>
        </w:rPr>
      </w:pPr>
    </w:p>
    <w:p w14:paraId="6D67B768" w14:textId="7E4EB332" w:rsidR="00175A3B" w:rsidRDefault="00557C66" w:rsidP="00F1439E">
      <w:pPr>
        <w:rPr>
          <w:rFonts w:eastAsia="Palatino Linotype" w:cs="Times New Roman"/>
          <w:w w:val="95"/>
          <w:lang w:val="es-DO"/>
        </w:rPr>
      </w:pPr>
      <w:r>
        <w:rPr>
          <w:rFonts w:eastAsia="Palatino Linotype" w:cs="Times New Roman"/>
          <w:w w:val="95"/>
          <w:lang w:val="es-DO"/>
        </w:rPr>
        <w:t xml:space="preserve">En a tabla 3, </w:t>
      </w:r>
      <w:r w:rsidR="00F873F6">
        <w:rPr>
          <w:rFonts w:eastAsia="Palatino Linotype" w:cs="Times New Roman"/>
          <w:w w:val="95"/>
          <w:lang w:val="es-DO"/>
        </w:rPr>
        <w:t xml:space="preserve">las dos últimas filas </w:t>
      </w:r>
      <w:r w:rsidR="002E376F">
        <w:rPr>
          <w:rFonts w:eastAsia="Palatino Linotype" w:cs="Times New Roman"/>
          <w:w w:val="95"/>
          <w:lang w:val="es-DO"/>
        </w:rPr>
        <w:t xml:space="preserve">de datos </w:t>
      </w:r>
      <w:r w:rsidR="00F873F6">
        <w:rPr>
          <w:rFonts w:eastAsia="Palatino Linotype" w:cs="Times New Roman"/>
          <w:w w:val="95"/>
          <w:lang w:val="es-DO"/>
        </w:rPr>
        <w:t>corresponden a las dos pacientes que padecen de osteopor</w:t>
      </w:r>
      <w:r w:rsidR="002E376F">
        <w:rPr>
          <w:rFonts w:eastAsia="Palatino Linotype" w:cs="Times New Roman"/>
          <w:w w:val="95"/>
          <w:lang w:val="es-DO"/>
        </w:rPr>
        <w:t>o</w:t>
      </w:r>
      <w:r w:rsidR="00F873F6">
        <w:rPr>
          <w:rFonts w:eastAsia="Palatino Linotype" w:cs="Times New Roman"/>
          <w:w w:val="95"/>
          <w:lang w:val="es-DO"/>
        </w:rPr>
        <w:t>sis</w:t>
      </w:r>
      <w:r w:rsidR="002E376F">
        <w:rPr>
          <w:rFonts w:eastAsia="Palatino Linotype" w:cs="Times New Roman"/>
          <w:w w:val="95"/>
          <w:lang w:val="es-DO"/>
        </w:rPr>
        <w:t xml:space="preserve">, el resto de filas de datos corresponden a las pacientes con osteopenia. </w:t>
      </w:r>
      <w:r w:rsidR="00175A3B">
        <w:rPr>
          <w:rFonts w:eastAsia="Palatino Linotype" w:cs="Times New Roman"/>
          <w:w w:val="95"/>
          <w:lang w:val="es-DO"/>
        </w:rPr>
        <w:t>El efecto de la degradación de la masa ósea en el cuello del fémur</w:t>
      </w:r>
      <w:r w:rsidR="00BF52DD">
        <w:rPr>
          <w:rFonts w:eastAsia="Palatino Linotype" w:cs="Times New Roman"/>
          <w:w w:val="95"/>
          <w:lang w:val="es-DO"/>
        </w:rPr>
        <w:t xml:space="preserve"> que refleja estas enfermedades o patologías </w:t>
      </w:r>
      <w:r w:rsidR="00175A3B">
        <w:rPr>
          <w:rFonts w:eastAsia="Palatino Linotype" w:cs="Times New Roman"/>
          <w:w w:val="95"/>
          <w:lang w:val="es-DO"/>
        </w:rPr>
        <w:t xml:space="preserve">se puede observar en la </w:t>
      </w:r>
      <w:r w:rsidR="00175A3B" w:rsidRPr="00A2468B">
        <w:rPr>
          <w:rFonts w:eastAsia="Palatino Linotype" w:cs="Times New Roman"/>
          <w:w w:val="95"/>
          <w:lang w:val="es-DO"/>
        </w:rPr>
        <w:t>Figura</w:t>
      </w:r>
      <w:r w:rsidR="00175A3B">
        <w:rPr>
          <w:rFonts w:eastAsia="Palatino Linotype" w:cs="Times New Roman"/>
          <w:w w:val="95"/>
          <w:lang w:val="es-DO"/>
        </w:rPr>
        <w:t xml:space="preserve"> </w:t>
      </w:r>
      <w:r w:rsidR="00175A3B" w:rsidRPr="00A2468B">
        <w:rPr>
          <w:rFonts w:eastAsia="Palatino Linotype" w:cs="Times New Roman"/>
          <w:w w:val="95"/>
          <w:lang w:val="es-DO"/>
        </w:rPr>
        <w:t>1</w:t>
      </w:r>
      <w:r w:rsidR="00175A3B">
        <w:rPr>
          <w:rFonts w:eastAsia="Palatino Linotype" w:cs="Times New Roman"/>
          <w:w w:val="95"/>
          <w:lang w:val="es-DO"/>
        </w:rPr>
        <w:t xml:space="preserve">. </w:t>
      </w:r>
    </w:p>
    <w:p w14:paraId="6AF6FAE0" w14:textId="77777777" w:rsidR="00175A3B" w:rsidRDefault="00175A3B" w:rsidP="00175A3B">
      <w:pPr>
        <w:rPr>
          <w:rFonts w:eastAsia="Palatino Linotype" w:cs="Times New Roman"/>
          <w:w w:val="95"/>
          <w:lang w:val="es-DO"/>
        </w:rPr>
      </w:pPr>
    </w:p>
    <w:p w14:paraId="39BD1CCB" w14:textId="77777777" w:rsidR="00175A3B" w:rsidRDefault="00175A3B" w:rsidP="00175A3B">
      <w:pPr>
        <w:jc w:val="center"/>
        <w:rPr>
          <w:noProof/>
          <w:lang w:eastAsia="es-CO"/>
        </w:rPr>
      </w:pPr>
      <w:r>
        <w:rPr>
          <w:noProof/>
          <w:lang w:eastAsia="es-CO"/>
        </w:rPr>
        <w:drawing>
          <wp:inline distT="0" distB="0" distL="0" distR="0" wp14:anchorId="15FC7182" wp14:editId="109B5016">
            <wp:extent cx="2769476" cy="2033905"/>
            <wp:effectExtent l="0" t="0" r="0"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16307" cy="2068298"/>
                    </a:xfrm>
                    <a:prstGeom prst="rect">
                      <a:avLst/>
                    </a:prstGeom>
                    <a:noFill/>
                    <a:ln>
                      <a:noFill/>
                    </a:ln>
                  </pic:spPr>
                </pic:pic>
              </a:graphicData>
            </a:graphic>
          </wp:inline>
        </w:drawing>
      </w:r>
    </w:p>
    <w:p w14:paraId="27067050" w14:textId="77777777" w:rsidR="00175A3B" w:rsidRDefault="00175A3B" w:rsidP="00175A3B">
      <w:pPr>
        <w:rPr>
          <w:noProof/>
          <w:lang w:eastAsia="es-CO"/>
        </w:rPr>
      </w:pPr>
    </w:p>
    <w:p w14:paraId="3D0F7B5D" w14:textId="77777777" w:rsidR="00175A3B" w:rsidRPr="003A4B81" w:rsidRDefault="00175A3B" w:rsidP="00175A3B">
      <w:pPr>
        <w:jc w:val="center"/>
        <w:rPr>
          <w:noProof/>
          <w:sz w:val="18"/>
          <w:szCs w:val="18"/>
          <w:lang w:eastAsia="es-CO"/>
        </w:rPr>
      </w:pPr>
      <w:r w:rsidRPr="003A4B81">
        <w:rPr>
          <w:b/>
          <w:bCs/>
          <w:noProof/>
          <w:sz w:val="18"/>
          <w:szCs w:val="18"/>
          <w:lang w:eastAsia="es-CO"/>
        </w:rPr>
        <w:t>Figura 1.</w:t>
      </w:r>
      <w:r w:rsidRPr="003A4B81">
        <w:rPr>
          <w:noProof/>
          <w:sz w:val="18"/>
          <w:szCs w:val="18"/>
          <w:lang w:eastAsia="es-CO"/>
        </w:rPr>
        <w:t xml:space="preserve"> Tasa de desgaste erosivo (f (x) = 0.0108x − 0.2841; R2 = 0.0138) en pacientes: Condición N médica normal; OPE: Osteopenia; OR: Osteoporosis.</w:t>
      </w:r>
    </w:p>
    <w:p w14:paraId="31BE4201" w14:textId="77777777" w:rsidR="00175A3B" w:rsidRDefault="00175A3B" w:rsidP="00F1439E">
      <w:pPr>
        <w:rPr>
          <w:rFonts w:eastAsia="Palatino Linotype" w:cs="Times New Roman"/>
          <w:w w:val="95"/>
          <w:lang w:val="es-DO"/>
        </w:rPr>
      </w:pPr>
    </w:p>
    <w:p w14:paraId="248E7DCF" w14:textId="77777777" w:rsidR="00BF52DD" w:rsidRDefault="00BF52DD" w:rsidP="00F1439E">
      <w:pPr>
        <w:rPr>
          <w:rFonts w:eastAsia="Palatino Linotype" w:cs="Times New Roman"/>
          <w:color w:val="FF0000"/>
          <w:w w:val="95"/>
          <w:lang w:val="es-DO"/>
        </w:rPr>
      </w:pPr>
    </w:p>
    <w:p w14:paraId="0FCE2EBC" w14:textId="77777777" w:rsidR="00F1439E" w:rsidRPr="00A2468B" w:rsidRDefault="00F1439E" w:rsidP="002E2C39">
      <w:pPr>
        <w:rPr>
          <w:rFonts w:eastAsia="Palatino Linotype" w:cs="Times New Roman"/>
          <w:w w:val="95"/>
          <w:lang w:val="es-DO"/>
        </w:rPr>
      </w:pPr>
    </w:p>
    <w:p w14:paraId="49295E17" w14:textId="4E19E444" w:rsidR="00340100" w:rsidRDefault="009541A3" w:rsidP="00206C9A">
      <w:pPr>
        <w:rPr>
          <w:rFonts w:eastAsia="Palatino Linotype" w:cs="Times New Roman"/>
          <w:w w:val="95"/>
          <w:lang w:val="es-DO"/>
        </w:rPr>
      </w:pPr>
      <w:r>
        <w:rPr>
          <w:rFonts w:eastAsia="Palatino Linotype" w:cs="Times New Roman"/>
          <w:w w:val="95"/>
          <w:lang w:val="es-DO"/>
        </w:rPr>
        <w:lastRenderedPageBreak/>
        <w:t xml:space="preserve">En </w:t>
      </w:r>
      <w:r w:rsidR="00BF52DD">
        <w:rPr>
          <w:rFonts w:eastAsia="Palatino Linotype" w:cs="Times New Roman"/>
          <w:w w:val="95"/>
          <w:lang w:val="es-DO"/>
        </w:rPr>
        <w:t>l</w:t>
      </w:r>
      <w:r>
        <w:rPr>
          <w:rFonts w:eastAsia="Palatino Linotype" w:cs="Times New Roman"/>
          <w:w w:val="95"/>
          <w:lang w:val="es-DO"/>
        </w:rPr>
        <w:t>a figura</w:t>
      </w:r>
      <w:r w:rsidR="00BF52DD">
        <w:rPr>
          <w:rFonts w:eastAsia="Palatino Linotype" w:cs="Times New Roman"/>
          <w:w w:val="95"/>
          <w:lang w:val="es-DO"/>
        </w:rPr>
        <w:t xml:space="preserve"> 1</w:t>
      </w:r>
      <w:r>
        <w:rPr>
          <w:rFonts w:eastAsia="Palatino Linotype" w:cs="Times New Roman"/>
          <w:w w:val="95"/>
          <w:lang w:val="es-DO"/>
        </w:rPr>
        <w:t xml:space="preserve"> se muestra la c</w:t>
      </w:r>
      <w:r w:rsidR="00530F8B">
        <w:rPr>
          <w:rFonts w:eastAsia="Palatino Linotype" w:cs="Times New Roman"/>
          <w:w w:val="95"/>
          <w:lang w:val="es-DO"/>
        </w:rPr>
        <w:t>uantificación del desgaste erosivo desde instante e</w:t>
      </w:r>
      <w:r w:rsidR="0017653D">
        <w:rPr>
          <w:rFonts w:eastAsia="Palatino Linotype" w:cs="Times New Roman"/>
          <w:w w:val="95"/>
          <w:lang w:val="es-DO"/>
        </w:rPr>
        <w:t xml:space="preserve">n </w:t>
      </w:r>
      <w:r w:rsidR="00530F8B">
        <w:rPr>
          <w:rFonts w:eastAsia="Palatino Linotype" w:cs="Times New Roman"/>
          <w:w w:val="95"/>
          <w:lang w:val="es-DO"/>
        </w:rPr>
        <w:t xml:space="preserve">que las pacientes comenzaron a perder masa ósea </w:t>
      </w:r>
      <w:r w:rsidR="00192F9A">
        <w:rPr>
          <w:rFonts w:eastAsia="Palatino Linotype" w:cs="Times New Roman"/>
          <w:w w:val="95"/>
          <w:lang w:val="es-DO"/>
        </w:rPr>
        <w:t xml:space="preserve">en la </w:t>
      </w:r>
      <w:r w:rsidR="0017653D">
        <w:rPr>
          <w:rFonts w:eastAsia="Palatino Linotype" w:cs="Times New Roman"/>
          <w:w w:val="95"/>
          <w:lang w:val="es-DO"/>
        </w:rPr>
        <w:t xml:space="preserve">articulación de </w:t>
      </w:r>
      <w:r w:rsidR="00192F9A">
        <w:rPr>
          <w:rFonts w:eastAsia="Palatino Linotype" w:cs="Times New Roman"/>
          <w:w w:val="95"/>
          <w:lang w:val="es-DO"/>
        </w:rPr>
        <w:t>cadera hasta al grado de avance la condición patológica se ve reflejada por</w:t>
      </w:r>
      <w:r w:rsidR="0017653D">
        <w:rPr>
          <w:rFonts w:eastAsia="Palatino Linotype" w:cs="Times New Roman"/>
          <w:w w:val="95"/>
          <w:lang w:val="es-DO"/>
        </w:rPr>
        <w:t xml:space="preserve"> el volumen perdido y</w:t>
      </w:r>
      <w:r w:rsidR="00192F9A">
        <w:rPr>
          <w:rFonts w:eastAsia="Palatino Linotype" w:cs="Times New Roman"/>
          <w:w w:val="95"/>
          <w:lang w:val="es-DO"/>
        </w:rPr>
        <w:t xml:space="preserve"> la tasa de desgaste. </w:t>
      </w:r>
      <w:r w:rsidR="00BF52DD">
        <w:rPr>
          <w:rFonts w:eastAsia="Palatino Linotype" w:cs="Times New Roman"/>
          <w:w w:val="95"/>
          <w:lang w:val="es-DO"/>
        </w:rPr>
        <w:t xml:space="preserve">En esta gráfica, </w:t>
      </w:r>
      <w:r w:rsidR="00625204" w:rsidRPr="00A2468B">
        <w:rPr>
          <w:rFonts w:eastAsia="Palatino Linotype" w:cs="Times New Roman"/>
          <w:w w:val="95"/>
          <w:lang w:val="es-DO"/>
        </w:rPr>
        <w:t xml:space="preserve">se presenta la relación </w:t>
      </w:r>
      <w:r w:rsidR="00192F9A">
        <w:rPr>
          <w:rFonts w:eastAsia="Palatino Linotype" w:cs="Times New Roman"/>
          <w:w w:val="95"/>
          <w:lang w:val="es-DO"/>
        </w:rPr>
        <w:t>de</w:t>
      </w:r>
      <w:r w:rsidR="00625204" w:rsidRPr="00A2468B">
        <w:rPr>
          <w:rFonts w:eastAsia="Palatino Linotype" w:cs="Times New Roman"/>
          <w:w w:val="95"/>
          <w:lang w:val="es-DO"/>
        </w:rPr>
        <w:t xml:space="preserve"> la tasa de desgaste</w:t>
      </w:r>
      <w:r w:rsidR="00923843" w:rsidRPr="00A2468B">
        <w:rPr>
          <w:rFonts w:eastAsia="Palatino Linotype" w:cs="Times New Roman"/>
          <w:w w:val="95"/>
          <w:lang w:val="es-DO"/>
        </w:rPr>
        <w:t xml:space="preserve"> en </w:t>
      </w:r>
      <w:r w:rsidR="007E0402" w:rsidRPr="00A2468B">
        <w:rPr>
          <w:rFonts w:eastAsia="Palatino Linotype" w:cs="Times New Roman"/>
          <w:w w:val="95"/>
          <w:lang w:val="es-DO"/>
        </w:rPr>
        <w:t>funci</w:t>
      </w:r>
      <w:r w:rsidR="007E0402">
        <w:rPr>
          <w:rFonts w:eastAsia="Palatino Linotype" w:cs="Times New Roman"/>
          <w:w w:val="95"/>
          <w:lang w:val="es-DO"/>
        </w:rPr>
        <w:t>ón</w:t>
      </w:r>
      <w:r w:rsidR="00625204" w:rsidRPr="00A2468B">
        <w:rPr>
          <w:rFonts w:eastAsia="Palatino Linotype" w:cs="Times New Roman"/>
          <w:w w:val="95"/>
          <w:lang w:val="es-DO"/>
        </w:rPr>
        <w:t xml:space="preserve"> </w:t>
      </w:r>
      <w:r w:rsidR="00923843" w:rsidRPr="00A2468B">
        <w:rPr>
          <w:rFonts w:eastAsia="Palatino Linotype" w:cs="Times New Roman"/>
          <w:w w:val="95"/>
          <w:lang w:val="es-DO"/>
        </w:rPr>
        <w:t>d</w:t>
      </w:r>
      <w:r w:rsidR="00625204" w:rsidRPr="00A2468B">
        <w:rPr>
          <w:rFonts w:eastAsia="Palatino Linotype" w:cs="Times New Roman"/>
          <w:w w:val="95"/>
          <w:lang w:val="es-DO"/>
        </w:rPr>
        <w:t xml:space="preserve">el tiempo </w:t>
      </w:r>
      <w:r w:rsidR="00525E37">
        <w:rPr>
          <w:rFonts w:eastAsia="Palatino Linotype" w:cs="Times New Roman"/>
          <w:w w:val="95"/>
          <w:lang w:val="es-DO"/>
        </w:rPr>
        <w:t>transcurrido</w:t>
      </w:r>
      <w:r w:rsidR="00625204" w:rsidRPr="00A2468B">
        <w:rPr>
          <w:rFonts w:eastAsia="Palatino Linotype" w:cs="Times New Roman"/>
          <w:w w:val="95"/>
          <w:lang w:val="es-DO"/>
        </w:rPr>
        <w:t xml:space="preserve"> </w:t>
      </w:r>
      <w:r w:rsidR="005E1651">
        <w:rPr>
          <w:rFonts w:eastAsia="Palatino Linotype" w:cs="Times New Roman"/>
          <w:w w:val="95"/>
          <w:lang w:val="es-DO"/>
        </w:rPr>
        <w:t>del deterioro de la superficie evaluada</w:t>
      </w:r>
      <w:r w:rsidR="00A2468B" w:rsidRPr="00A2468B">
        <w:rPr>
          <w:rFonts w:eastAsia="Palatino Linotype" w:cs="Times New Roman"/>
          <w:w w:val="95"/>
          <w:lang w:val="es-DO"/>
        </w:rPr>
        <w:t xml:space="preserve"> de acuerdo a los datos de</w:t>
      </w:r>
      <w:r w:rsidR="00625204" w:rsidRPr="00A2468B">
        <w:rPr>
          <w:rFonts w:eastAsia="Palatino Linotype" w:cs="Times New Roman"/>
          <w:w w:val="95"/>
          <w:lang w:val="es-DO"/>
        </w:rPr>
        <w:t xml:space="preserve"> z-score</w:t>
      </w:r>
      <w:r w:rsidR="00A2468B" w:rsidRPr="00A2468B">
        <w:rPr>
          <w:rFonts w:eastAsia="Palatino Linotype" w:cs="Times New Roman"/>
          <w:w w:val="95"/>
          <w:lang w:val="es-DO"/>
        </w:rPr>
        <w:t xml:space="preserve"> por densitometrí</w:t>
      </w:r>
      <w:r w:rsidR="00A2468B">
        <w:rPr>
          <w:rFonts w:eastAsia="Palatino Linotype" w:cs="Times New Roman"/>
          <w:w w:val="95"/>
          <w:lang w:val="es-DO"/>
        </w:rPr>
        <w:t>a</w:t>
      </w:r>
      <w:r w:rsidR="002653D6">
        <w:rPr>
          <w:rFonts w:eastAsia="Palatino Linotype" w:cs="Times New Roman"/>
          <w:w w:val="95"/>
          <w:lang w:val="es-DO"/>
        </w:rPr>
        <w:t xml:space="preserve"> </w:t>
      </w:r>
      <w:r w:rsidR="002653D6" w:rsidRPr="00C56C1E">
        <w:rPr>
          <w:rFonts w:cs="Times New Roman"/>
          <w:w w:val="95"/>
          <w:lang w:val="es-DO"/>
        </w:rPr>
        <w:t>[</w:t>
      </w:r>
      <w:r w:rsidR="002653D6">
        <w:rPr>
          <w:rFonts w:cs="Times New Roman"/>
          <w:w w:val="95"/>
          <w:lang w:val="es-DO"/>
        </w:rPr>
        <w:t>18</w:t>
      </w:r>
      <w:r w:rsidR="002653D6" w:rsidRPr="00C56C1E">
        <w:rPr>
          <w:rFonts w:cs="Times New Roman"/>
          <w:w w:val="95"/>
          <w:lang w:val="es-DO"/>
        </w:rPr>
        <w:t>]</w:t>
      </w:r>
      <w:r w:rsidR="00525E37">
        <w:rPr>
          <w:rFonts w:eastAsia="Palatino Linotype" w:cs="Times New Roman"/>
          <w:w w:val="95"/>
          <w:lang w:val="es-DO"/>
        </w:rPr>
        <w:t>. L</w:t>
      </w:r>
      <w:r w:rsidR="00625204" w:rsidRPr="00A2468B">
        <w:rPr>
          <w:rFonts w:eastAsia="Palatino Linotype" w:cs="Times New Roman"/>
          <w:w w:val="95"/>
          <w:lang w:val="es-DO"/>
        </w:rPr>
        <w:t>a relación calculada posee un coeficiente de determinación de R2 = 0.0138, implicando un coeficiente de correlación de Pear</w:t>
      </w:r>
      <w:r w:rsidR="00E77F35">
        <w:rPr>
          <w:rFonts w:eastAsia="Palatino Linotype" w:cs="Times New Roman"/>
          <w:w w:val="95"/>
          <w:lang w:val="es-DO"/>
        </w:rPr>
        <w:t>s</w:t>
      </w:r>
      <w:r w:rsidR="00625204" w:rsidRPr="00A2468B">
        <w:rPr>
          <w:rFonts w:eastAsia="Palatino Linotype" w:cs="Times New Roman"/>
          <w:w w:val="95"/>
          <w:lang w:val="es-DO"/>
        </w:rPr>
        <w:t xml:space="preserve">on débil (r = 0.1174). </w:t>
      </w:r>
      <w:r w:rsidR="001C467A">
        <w:rPr>
          <w:rFonts w:eastAsia="Palatino Linotype" w:cs="Times New Roman"/>
          <w:w w:val="95"/>
          <w:lang w:val="es-DO"/>
        </w:rPr>
        <w:t>Por lo tanto, s</w:t>
      </w:r>
      <w:r w:rsidR="00913C66">
        <w:rPr>
          <w:rFonts w:eastAsia="Palatino Linotype" w:cs="Times New Roman"/>
          <w:w w:val="95"/>
          <w:lang w:val="es-DO"/>
        </w:rPr>
        <w:t>e</w:t>
      </w:r>
      <w:r w:rsidR="001C467A">
        <w:rPr>
          <w:rFonts w:eastAsia="Palatino Linotype" w:cs="Times New Roman"/>
          <w:w w:val="95"/>
          <w:lang w:val="es-DO"/>
        </w:rPr>
        <w:t xml:space="preserve"> puede apreciar la</w:t>
      </w:r>
      <w:r w:rsidR="001C467A" w:rsidRPr="001C467A">
        <w:rPr>
          <w:rFonts w:eastAsia="Palatino Linotype" w:cs="Times New Roman"/>
          <w:w w:val="95"/>
          <w:lang w:val="es-DO"/>
        </w:rPr>
        <w:t xml:space="preserve"> pérdida gradual de ma</w:t>
      </w:r>
      <w:r w:rsidR="001C467A">
        <w:rPr>
          <w:rFonts w:eastAsia="Palatino Linotype" w:cs="Times New Roman"/>
          <w:w w:val="95"/>
          <w:lang w:val="es-DO"/>
        </w:rPr>
        <w:t>terial óseo</w:t>
      </w:r>
      <w:r w:rsidR="001C467A" w:rsidRPr="001C467A">
        <w:rPr>
          <w:rFonts w:eastAsia="Palatino Linotype" w:cs="Times New Roman"/>
          <w:w w:val="95"/>
          <w:lang w:val="es-DO"/>
        </w:rPr>
        <w:t xml:space="preserve"> en la interface de</w:t>
      </w:r>
      <w:r w:rsidR="001C467A">
        <w:rPr>
          <w:rFonts w:eastAsia="Palatino Linotype" w:cs="Times New Roman"/>
          <w:w w:val="95"/>
          <w:lang w:val="es-DO"/>
        </w:rPr>
        <w:t xml:space="preserve"> los componentes de articulaciones de caderas</w:t>
      </w:r>
      <w:r w:rsidR="001C467A" w:rsidRPr="001C467A">
        <w:rPr>
          <w:rFonts w:eastAsia="Palatino Linotype" w:cs="Times New Roman"/>
          <w:w w:val="95"/>
          <w:lang w:val="es-DO"/>
        </w:rPr>
        <w:t xml:space="preserve"> en contacto</w:t>
      </w:r>
      <w:r w:rsidR="001C467A">
        <w:rPr>
          <w:rFonts w:eastAsia="Palatino Linotype" w:cs="Times New Roman"/>
          <w:w w:val="95"/>
          <w:lang w:val="es-DO"/>
        </w:rPr>
        <w:t xml:space="preserve">, que al pasar el tiempo </w:t>
      </w:r>
      <w:r w:rsidR="00913C66">
        <w:rPr>
          <w:rFonts w:eastAsia="Palatino Linotype" w:cs="Times New Roman"/>
          <w:w w:val="95"/>
          <w:lang w:val="es-DO"/>
        </w:rPr>
        <w:t>avanza el</w:t>
      </w:r>
      <w:r w:rsidR="001C467A">
        <w:rPr>
          <w:rFonts w:eastAsia="Palatino Linotype" w:cs="Times New Roman"/>
          <w:w w:val="95"/>
          <w:lang w:val="es-DO"/>
        </w:rPr>
        <w:t xml:space="preserve"> </w:t>
      </w:r>
      <w:r w:rsidR="00913C66">
        <w:rPr>
          <w:rFonts w:eastAsia="Palatino Linotype" w:cs="Times New Roman"/>
          <w:w w:val="95"/>
          <w:lang w:val="es-DO"/>
        </w:rPr>
        <w:t>fenómeno</w:t>
      </w:r>
      <w:r w:rsidR="001C467A">
        <w:rPr>
          <w:rFonts w:eastAsia="Palatino Linotype" w:cs="Times New Roman"/>
          <w:w w:val="95"/>
          <w:lang w:val="es-DO"/>
        </w:rPr>
        <w:t xml:space="preserve"> de desgaste</w:t>
      </w:r>
      <w:r w:rsidR="002653D6">
        <w:rPr>
          <w:rFonts w:eastAsia="Palatino Linotype" w:cs="Times New Roman"/>
          <w:w w:val="95"/>
          <w:lang w:val="es-DO"/>
        </w:rPr>
        <w:t xml:space="preserve"> </w:t>
      </w:r>
      <w:r w:rsidR="002653D6" w:rsidRPr="00C56C1E">
        <w:rPr>
          <w:rFonts w:cs="Times New Roman"/>
          <w:w w:val="95"/>
          <w:lang w:val="es-DO"/>
        </w:rPr>
        <w:t>[</w:t>
      </w:r>
      <w:r w:rsidR="001A7031">
        <w:rPr>
          <w:rFonts w:cs="Times New Roman"/>
          <w:w w:val="95"/>
          <w:lang w:val="es-DO"/>
        </w:rPr>
        <w:t>19</w:t>
      </w:r>
      <w:r w:rsidR="002653D6" w:rsidRPr="00C56C1E">
        <w:rPr>
          <w:rFonts w:cs="Times New Roman"/>
          <w:w w:val="95"/>
          <w:lang w:val="es-DO"/>
        </w:rPr>
        <w:t>]</w:t>
      </w:r>
      <w:r w:rsidR="001A7031">
        <w:rPr>
          <w:rFonts w:cs="Times New Roman"/>
          <w:w w:val="95"/>
          <w:lang w:val="es-DO"/>
        </w:rPr>
        <w:t>,</w:t>
      </w:r>
      <w:r w:rsidR="001A7031" w:rsidRPr="001A7031">
        <w:rPr>
          <w:rFonts w:cs="Times New Roman"/>
          <w:w w:val="95"/>
          <w:lang w:val="es-DO"/>
        </w:rPr>
        <w:t xml:space="preserve"> </w:t>
      </w:r>
      <w:r w:rsidR="001A7031" w:rsidRPr="00C56C1E">
        <w:rPr>
          <w:rFonts w:cs="Times New Roman"/>
          <w:w w:val="95"/>
          <w:lang w:val="es-DO"/>
        </w:rPr>
        <w:t>[</w:t>
      </w:r>
      <w:r w:rsidR="001A7031">
        <w:rPr>
          <w:rFonts w:cs="Times New Roman"/>
          <w:w w:val="95"/>
          <w:lang w:val="es-DO"/>
        </w:rPr>
        <w:t>20</w:t>
      </w:r>
      <w:r w:rsidR="001A7031" w:rsidRPr="00C56C1E">
        <w:rPr>
          <w:rFonts w:cs="Times New Roman"/>
          <w:w w:val="95"/>
          <w:lang w:val="es-DO"/>
        </w:rPr>
        <w:t>]</w:t>
      </w:r>
      <w:r w:rsidR="00913C66">
        <w:rPr>
          <w:rFonts w:eastAsia="Palatino Linotype" w:cs="Times New Roman"/>
          <w:w w:val="95"/>
          <w:lang w:val="es-DO"/>
        </w:rPr>
        <w:t>.</w:t>
      </w:r>
      <w:r w:rsidR="005E1651">
        <w:rPr>
          <w:rFonts w:eastAsia="Palatino Linotype" w:cs="Times New Roman"/>
          <w:w w:val="95"/>
          <w:lang w:val="es-DO"/>
        </w:rPr>
        <w:t xml:space="preserve"> </w:t>
      </w:r>
      <w:r w:rsidR="0038671C">
        <w:rPr>
          <w:rFonts w:eastAsia="Palatino Linotype" w:cs="Times New Roman"/>
          <w:w w:val="95"/>
          <w:lang w:val="es-DO"/>
        </w:rPr>
        <w:t>En consecuencia</w:t>
      </w:r>
      <w:r w:rsidR="00BF52DD">
        <w:rPr>
          <w:rFonts w:eastAsia="Palatino Linotype" w:cs="Times New Roman"/>
          <w:w w:val="95"/>
          <w:lang w:val="es-DO"/>
        </w:rPr>
        <w:t>, s</w:t>
      </w:r>
      <w:r w:rsidR="005E1651">
        <w:rPr>
          <w:rFonts w:eastAsia="Palatino Linotype" w:cs="Times New Roman"/>
          <w:w w:val="95"/>
          <w:lang w:val="es-DO"/>
        </w:rPr>
        <w:t xml:space="preserve">e observa el desgaste </w:t>
      </w:r>
      <w:r w:rsidR="00FA17F1">
        <w:rPr>
          <w:rFonts w:eastAsia="Palatino Linotype" w:cs="Times New Roman"/>
          <w:w w:val="95"/>
          <w:lang w:val="es-DO"/>
        </w:rPr>
        <w:t xml:space="preserve">poco </w:t>
      </w:r>
      <w:r w:rsidR="005E1651">
        <w:rPr>
          <w:rFonts w:eastAsia="Palatino Linotype" w:cs="Times New Roman"/>
          <w:w w:val="95"/>
          <w:lang w:val="es-DO"/>
        </w:rPr>
        <w:t>pronunciado en l</w:t>
      </w:r>
      <w:r w:rsidR="00FA17F1">
        <w:rPr>
          <w:rFonts w:eastAsia="Palatino Linotype" w:cs="Times New Roman"/>
          <w:w w:val="95"/>
          <w:lang w:val="es-DO"/>
        </w:rPr>
        <w:t>as pacientes con inicio de la pérdida de masa en los tejidos. Luego, se ve con notable efecto e</w:t>
      </w:r>
      <w:r>
        <w:rPr>
          <w:rFonts w:eastAsia="Palatino Linotype" w:cs="Times New Roman"/>
          <w:w w:val="95"/>
          <w:lang w:val="es-DO"/>
        </w:rPr>
        <w:t>l</w:t>
      </w:r>
      <w:r w:rsidR="00FA17F1">
        <w:rPr>
          <w:rFonts w:eastAsia="Palatino Linotype" w:cs="Times New Roman"/>
          <w:w w:val="95"/>
          <w:lang w:val="es-DO"/>
        </w:rPr>
        <w:t xml:space="preserve"> desgate</w:t>
      </w:r>
      <w:r>
        <w:rPr>
          <w:rFonts w:eastAsia="Palatino Linotype" w:cs="Times New Roman"/>
          <w:w w:val="95"/>
          <w:lang w:val="es-DO"/>
        </w:rPr>
        <w:t xml:space="preserve"> de</w:t>
      </w:r>
      <w:r w:rsidR="00FA17F1">
        <w:rPr>
          <w:rFonts w:eastAsia="Palatino Linotype" w:cs="Times New Roman"/>
          <w:w w:val="95"/>
          <w:lang w:val="es-DO"/>
        </w:rPr>
        <w:t xml:space="preserve"> las pacientes que </w:t>
      </w:r>
      <w:r w:rsidR="001A01E6">
        <w:rPr>
          <w:rFonts w:eastAsia="Palatino Linotype" w:cs="Times New Roman"/>
          <w:w w:val="95"/>
          <w:lang w:val="es-DO"/>
        </w:rPr>
        <w:t>están</w:t>
      </w:r>
      <w:r w:rsidR="00FA17F1">
        <w:rPr>
          <w:rFonts w:eastAsia="Palatino Linotype" w:cs="Times New Roman"/>
          <w:w w:val="95"/>
          <w:lang w:val="es-DO"/>
        </w:rPr>
        <w:t xml:space="preserve"> en la condición de osteopenia</w:t>
      </w:r>
      <w:r w:rsidR="0038671C">
        <w:rPr>
          <w:rFonts w:eastAsia="Palatino Linotype" w:cs="Times New Roman"/>
          <w:w w:val="95"/>
          <w:lang w:val="es-DO"/>
        </w:rPr>
        <w:t xml:space="preserve"> </w:t>
      </w:r>
      <w:proofErr w:type="gramStart"/>
      <w:r w:rsidR="0038671C">
        <w:rPr>
          <w:rFonts w:eastAsia="Palatino Linotype" w:cs="Times New Roman"/>
          <w:w w:val="95"/>
          <w:lang w:val="es-DO"/>
        </w:rPr>
        <w:t>y</w:t>
      </w:r>
      <w:proofErr w:type="gramEnd"/>
      <w:r w:rsidR="0038671C">
        <w:rPr>
          <w:rFonts w:eastAsia="Palatino Linotype" w:cs="Times New Roman"/>
          <w:w w:val="95"/>
          <w:lang w:val="es-DO"/>
        </w:rPr>
        <w:t xml:space="preserve"> por otro lado,</w:t>
      </w:r>
      <w:r w:rsidR="00FA17F1">
        <w:rPr>
          <w:rFonts w:eastAsia="Palatino Linotype" w:cs="Times New Roman"/>
          <w:w w:val="95"/>
          <w:lang w:val="es-DO"/>
        </w:rPr>
        <w:t xml:space="preserve"> algunas pacientes </w:t>
      </w:r>
      <w:r w:rsidR="00B60E5A">
        <w:rPr>
          <w:rFonts w:eastAsia="Palatino Linotype" w:cs="Times New Roman"/>
          <w:w w:val="95"/>
          <w:lang w:val="es-DO"/>
        </w:rPr>
        <w:t>tienen la</w:t>
      </w:r>
      <w:r w:rsidR="00961CC1">
        <w:rPr>
          <w:rFonts w:eastAsia="Palatino Linotype" w:cs="Times New Roman"/>
          <w:w w:val="95"/>
          <w:lang w:val="es-DO"/>
        </w:rPr>
        <w:t xml:space="preserve"> tasa de desgaste erosiva mucho más alta</w:t>
      </w:r>
      <w:r w:rsidR="00B60E5A">
        <w:rPr>
          <w:rFonts w:eastAsia="Palatino Linotype" w:cs="Times New Roman"/>
          <w:w w:val="95"/>
          <w:lang w:val="es-DO"/>
        </w:rPr>
        <w:t>; lo</w:t>
      </w:r>
      <w:r w:rsidR="00961CC1">
        <w:rPr>
          <w:rFonts w:eastAsia="Palatino Linotype" w:cs="Times New Roman"/>
          <w:w w:val="95"/>
          <w:lang w:val="es-DO"/>
        </w:rPr>
        <w:t xml:space="preserve"> que indica la condición de osteoporosis. </w:t>
      </w:r>
    </w:p>
    <w:p w14:paraId="5D8017EC" w14:textId="1622AAC7" w:rsidR="00206C9A" w:rsidRDefault="00206C9A" w:rsidP="00206C9A">
      <w:pPr>
        <w:rPr>
          <w:rFonts w:eastAsia="Palatino Linotype" w:cs="Times New Roman"/>
          <w:w w:val="95"/>
          <w:lang w:val="es-DO"/>
        </w:rPr>
      </w:pPr>
    </w:p>
    <w:p w14:paraId="66C7D44B" w14:textId="44A997B6" w:rsidR="00A20354" w:rsidRPr="00A2468B" w:rsidRDefault="00EE7644" w:rsidP="00A20354">
      <w:pPr>
        <w:rPr>
          <w:rFonts w:eastAsia="Palatino Linotype" w:cs="Times New Roman"/>
          <w:w w:val="95"/>
          <w:lang w:val="es-DO"/>
        </w:rPr>
      </w:pPr>
      <w:r>
        <w:rPr>
          <w:rFonts w:eastAsia="Palatino Linotype" w:cs="Times New Roman"/>
          <w:w w:val="95"/>
        </w:rPr>
        <w:t>En e</w:t>
      </w:r>
      <w:r w:rsidR="00961CC1">
        <w:rPr>
          <w:rFonts w:eastAsia="Palatino Linotype" w:cs="Times New Roman"/>
          <w:w w:val="95"/>
        </w:rPr>
        <w:t xml:space="preserve">l estudio tribológico de las pacientes, es interesante estudiar </w:t>
      </w:r>
      <w:r w:rsidR="00AE6503">
        <w:rPr>
          <w:rFonts w:eastAsia="Palatino Linotype" w:cs="Times New Roman"/>
          <w:w w:val="95"/>
        </w:rPr>
        <w:t>más</w:t>
      </w:r>
      <w:r w:rsidR="00961CC1">
        <w:rPr>
          <w:rFonts w:eastAsia="Palatino Linotype" w:cs="Times New Roman"/>
          <w:w w:val="95"/>
        </w:rPr>
        <w:t xml:space="preserve"> allá de la integridad de masa ósea en la </w:t>
      </w:r>
      <w:r w:rsidR="00B60E5A">
        <w:rPr>
          <w:rFonts w:eastAsia="Palatino Linotype" w:cs="Times New Roman"/>
          <w:w w:val="95"/>
        </w:rPr>
        <w:t>articulación</w:t>
      </w:r>
      <w:r w:rsidR="00961CC1">
        <w:rPr>
          <w:rFonts w:eastAsia="Palatino Linotype" w:cs="Times New Roman"/>
          <w:w w:val="95"/>
        </w:rPr>
        <w:t xml:space="preserve"> de cadera</w:t>
      </w:r>
      <w:r w:rsidR="00B60E5A">
        <w:rPr>
          <w:rFonts w:eastAsia="Palatino Linotype" w:cs="Times New Roman"/>
          <w:w w:val="95"/>
        </w:rPr>
        <w:t>,</w:t>
      </w:r>
      <w:r w:rsidR="00961CC1">
        <w:rPr>
          <w:rFonts w:eastAsia="Palatino Linotype" w:cs="Times New Roman"/>
          <w:w w:val="95"/>
        </w:rPr>
        <w:t xml:space="preserve"> la </w:t>
      </w:r>
      <w:r w:rsidR="00AE6503">
        <w:rPr>
          <w:rFonts w:eastAsia="Palatino Linotype" w:cs="Times New Roman"/>
          <w:w w:val="95"/>
        </w:rPr>
        <w:t>resistencia</w:t>
      </w:r>
      <w:r w:rsidR="00961CC1">
        <w:rPr>
          <w:rFonts w:eastAsia="Palatino Linotype" w:cs="Times New Roman"/>
          <w:w w:val="95"/>
        </w:rPr>
        <w:t xml:space="preserve"> </w:t>
      </w:r>
      <w:r w:rsidR="00AE6503">
        <w:rPr>
          <w:rFonts w:eastAsia="Palatino Linotype" w:cs="Times New Roman"/>
          <w:w w:val="95"/>
        </w:rPr>
        <w:t>que presenta la zona del cuello del fémur</w:t>
      </w:r>
      <w:r w:rsidR="00B60E5A">
        <w:rPr>
          <w:rFonts w:eastAsia="Palatino Linotype" w:cs="Times New Roman"/>
          <w:w w:val="95"/>
        </w:rPr>
        <w:t xml:space="preserve"> y</w:t>
      </w:r>
      <w:r w:rsidR="00AE6503">
        <w:rPr>
          <w:rFonts w:eastAsia="Palatino Linotype" w:cs="Times New Roman"/>
          <w:w w:val="95"/>
        </w:rPr>
        <w:t xml:space="preserve"> se puede ver en</w:t>
      </w:r>
      <w:r w:rsidR="00A20354" w:rsidRPr="00961CC1">
        <w:rPr>
          <w:rFonts w:eastAsia="Palatino Linotype" w:cs="Times New Roman"/>
          <w:w w:val="95"/>
          <w:lang w:val="es-DO"/>
        </w:rPr>
        <w:t xml:space="preserve"> la </w:t>
      </w:r>
      <w:r w:rsidR="00E87B8C">
        <w:rPr>
          <w:rFonts w:eastAsia="Palatino Linotype" w:cs="Times New Roman"/>
          <w:w w:val="95"/>
          <w:lang w:val="es-DO"/>
        </w:rPr>
        <w:t>f</w:t>
      </w:r>
      <w:r w:rsidR="00A20354" w:rsidRPr="00961CC1">
        <w:rPr>
          <w:rFonts w:eastAsia="Palatino Linotype" w:cs="Times New Roman"/>
          <w:w w:val="95"/>
          <w:lang w:val="es-DO"/>
        </w:rPr>
        <w:t>igura 2</w:t>
      </w:r>
      <w:r w:rsidR="00AE6503">
        <w:rPr>
          <w:rFonts w:eastAsia="Palatino Linotype" w:cs="Times New Roman"/>
          <w:w w:val="95"/>
          <w:lang w:val="es-DO"/>
        </w:rPr>
        <w:t xml:space="preserve">. </w:t>
      </w:r>
      <w:r w:rsidR="00A20354" w:rsidRPr="00961CC1">
        <w:rPr>
          <w:rFonts w:eastAsia="Palatino Linotype" w:cs="Times New Roman"/>
          <w:w w:val="95"/>
          <w:lang w:val="es-DO"/>
        </w:rPr>
        <w:t xml:space="preserve"> </w:t>
      </w:r>
      <w:r w:rsidR="00E13EB7">
        <w:rPr>
          <w:rFonts w:eastAsia="Palatino Linotype" w:cs="Times New Roman"/>
          <w:w w:val="95"/>
          <w:lang w:val="es-DO"/>
        </w:rPr>
        <w:t xml:space="preserve">En </w:t>
      </w:r>
      <w:r>
        <w:rPr>
          <w:rFonts w:eastAsia="Palatino Linotype" w:cs="Times New Roman"/>
          <w:w w:val="95"/>
          <w:lang w:val="es-DO"/>
        </w:rPr>
        <w:t>l</w:t>
      </w:r>
      <w:r w:rsidR="00E13EB7">
        <w:rPr>
          <w:rFonts w:eastAsia="Palatino Linotype" w:cs="Times New Roman"/>
          <w:w w:val="95"/>
          <w:lang w:val="es-DO"/>
        </w:rPr>
        <w:t xml:space="preserve">a </w:t>
      </w:r>
      <w:proofErr w:type="spellStart"/>
      <w:r w:rsidR="00E13EB7">
        <w:rPr>
          <w:rFonts w:eastAsia="Palatino Linotype" w:cs="Times New Roman"/>
          <w:w w:val="95"/>
          <w:lang w:val="es-DO"/>
        </w:rPr>
        <w:t>grafica</w:t>
      </w:r>
      <w:proofErr w:type="spellEnd"/>
      <w:r w:rsidR="00E13EB7">
        <w:rPr>
          <w:rFonts w:eastAsia="Palatino Linotype" w:cs="Times New Roman"/>
          <w:w w:val="95"/>
          <w:lang w:val="es-DO"/>
        </w:rPr>
        <w:t xml:space="preserve"> se</w:t>
      </w:r>
      <w:r w:rsidR="00A20354" w:rsidRPr="00961CC1">
        <w:rPr>
          <w:rFonts w:eastAsia="Palatino Linotype" w:cs="Times New Roman"/>
          <w:w w:val="95"/>
          <w:lang w:val="es-DO"/>
        </w:rPr>
        <w:t xml:space="preserve"> </w:t>
      </w:r>
      <w:r w:rsidR="00E13EB7">
        <w:rPr>
          <w:rFonts w:eastAsia="Palatino Linotype" w:cs="Times New Roman"/>
          <w:w w:val="95"/>
          <w:lang w:val="es-DO"/>
        </w:rPr>
        <w:t xml:space="preserve">observa </w:t>
      </w:r>
      <w:r w:rsidR="00A20354" w:rsidRPr="00961CC1">
        <w:rPr>
          <w:rFonts w:eastAsia="Palatino Linotype" w:cs="Times New Roman"/>
          <w:w w:val="95"/>
          <w:lang w:val="es-DO"/>
        </w:rPr>
        <w:t>el modelo que relaciona la resistencia</w:t>
      </w:r>
      <w:r w:rsidR="00AE6503">
        <w:rPr>
          <w:rFonts w:eastAsia="Palatino Linotype" w:cs="Times New Roman"/>
          <w:w w:val="95"/>
          <w:lang w:val="es-DO"/>
        </w:rPr>
        <w:t xml:space="preserve"> de las caderas</w:t>
      </w:r>
      <w:r w:rsidR="00E77F35">
        <w:rPr>
          <w:rFonts w:eastAsia="Palatino Linotype" w:cs="Times New Roman"/>
          <w:w w:val="95"/>
          <w:lang w:val="es-DO"/>
        </w:rPr>
        <w:t xml:space="preserve"> con</w:t>
      </w:r>
      <w:r w:rsidR="00A20354" w:rsidRPr="00961CC1">
        <w:rPr>
          <w:rFonts w:eastAsia="Palatino Linotype" w:cs="Times New Roman"/>
          <w:w w:val="95"/>
          <w:lang w:val="es-DO"/>
        </w:rPr>
        <w:t xml:space="preserve"> el tiempo en que ocurrió el desgaste</w:t>
      </w:r>
      <w:r w:rsidR="00EA0447">
        <w:rPr>
          <w:rFonts w:eastAsia="Palatino Linotype" w:cs="Times New Roman"/>
          <w:w w:val="95"/>
          <w:lang w:val="es-DO"/>
        </w:rPr>
        <w:t>. E</w:t>
      </w:r>
      <w:r w:rsidR="00A20354" w:rsidRPr="00961CC1">
        <w:rPr>
          <w:rFonts w:eastAsia="Palatino Linotype" w:cs="Times New Roman"/>
          <w:w w:val="95"/>
          <w:lang w:val="es-DO"/>
        </w:rPr>
        <w:t>ste modelo tiene un coeficiente de R2 = 0.0065, que equivale</w:t>
      </w:r>
      <w:r w:rsidR="00A20354" w:rsidRPr="00A2468B">
        <w:rPr>
          <w:rFonts w:eastAsia="Palatino Linotype" w:cs="Times New Roman"/>
          <w:w w:val="95"/>
          <w:lang w:val="es-DO"/>
        </w:rPr>
        <w:t xml:space="preserve"> a una correlación de Pearson de r = 0.0806, </w:t>
      </w:r>
      <w:r w:rsidR="00EA0447">
        <w:rPr>
          <w:rFonts w:eastAsia="Palatino Linotype" w:cs="Times New Roman"/>
          <w:w w:val="95"/>
          <w:lang w:val="es-DO"/>
        </w:rPr>
        <w:t>la cual es</w:t>
      </w:r>
      <w:r w:rsidR="00A20354" w:rsidRPr="00A2468B">
        <w:rPr>
          <w:rFonts w:eastAsia="Palatino Linotype" w:cs="Times New Roman"/>
          <w:w w:val="95"/>
          <w:lang w:val="es-DO"/>
        </w:rPr>
        <w:t xml:space="preserve"> una correlación débil</w:t>
      </w:r>
      <w:r w:rsidR="001E7517">
        <w:rPr>
          <w:rFonts w:eastAsia="Palatino Linotype" w:cs="Times New Roman"/>
          <w:w w:val="95"/>
          <w:lang w:val="es-DO"/>
        </w:rPr>
        <w:t xml:space="preserve"> </w:t>
      </w:r>
      <w:r w:rsidR="001E7517" w:rsidRPr="00B102C8">
        <w:rPr>
          <w:rFonts w:cs="Times New Roman"/>
          <w:w w:val="95"/>
          <w:lang w:val="es-ES"/>
        </w:rPr>
        <w:t>[</w:t>
      </w:r>
      <w:r w:rsidR="001E7517">
        <w:rPr>
          <w:rFonts w:cs="Times New Roman"/>
          <w:w w:val="95"/>
          <w:lang w:val="es-ES"/>
        </w:rPr>
        <w:t>21</w:t>
      </w:r>
      <w:r w:rsidR="001E7517" w:rsidRPr="00B102C8">
        <w:rPr>
          <w:rFonts w:cs="Times New Roman"/>
          <w:w w:val="95"/>
          <w:lang w:val="es-ES"/>
        </w:rPr>
        <w:t>]</w:t>
      </w:r>
      <w:r w:rsidR="001E7517" w:rsidRPr="003920A2">
        <w:rPr>
          <w:lang w:val="es-ES"/>
        </w:rPr>
        <w:t>.</w:t>
      </w:r>
    </w:p>
    <w:p w14:paraId="6FD55918" w14:textId="77777777" w:rsidR="00A20354" w:rsidRPr="00A20354" w:rsidRDefault="00A20354" w:rsidP="002E2C39">
      <w:pPr>
        <w:rPr>
          <w:noProof/>
          <w:lang w:val="es-DO" w:eastAsia="es-CO"/>
        </w:rPr>
      </w:pPr>
    </w:p>
    <w:p w14:paraId="05F3EC1A" w14:textId="58638A27" w:rsidR="00625204" w:rsidRDefault="00A871ED" w:rsidP="002E2C39">
      <w:pPr>
        <w:rPr>
          <w:noProof/>
          <w:lang w:eastAsia="es-CO"/>
        </w:rPr>
      </w:pPr>
      <w:r>
        <w:rPr>
          <w:noProof/>
          <w:lang w:eastAsia="es-CO"/>
        </w:rPr>
        <w:drawing>
          <wp:inline distT="0" distB="0" distL="0" distR="0" wp14:anchorId="593DD195" wp14:editId="51CF3215">
            <wp:extent cx="2769476" cy="20618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16887" cy="2097142"/>
                    </a:xfrm>
                    <a:prstGeom prst="rect">
                      <a:avLst/>
                    </a:prstGeom>
                    <a:noFill/>
                    <a:ln>
                      <a:noFill/>
                    </a:ln>
                  </pic:spPr>
                </pic:pic>
              </a:graphicData>
            </a:graphic>
          </wp:inline>
        </w:drawing>
      </w:r>
    </w:p>
    <w:p w14:paraId="7DB7D667" w14:textId="10A91E43" w:rsidR="009207CC" w:rsidRDefault="009207CC" w:rsidP="002E2C39">
      <w:pPr>
        <w:rPr>
          <w:noProof/>
          <w:lang w:eastAsia="es-CO"/>
        </w:rPr>
      </w:pPr>
    </w:p>
    <w:p w14:paraId="42FAB918" w14:textId="331AA8C0" w:rsidR="009207CC" w:rsidRPr="006B2320" w:rsidRDefault="009207CC" w:rsidP="006B2320">
      <w:pPr>
        <w:jc w:val="center"/>
        <w:rPr>
          <w:noProof/>
          <w:sz w:val="18"/>
          <w:szCs w:val="18"/>
          <w:lang w:eastAsia="es-CO"/>
        </w:rPr>
      </w:pPr>
      <w:r w:rsidRPr="006B2320">
        <w:rPr>
          <w:b/>
          <w:bCs/>
          <w:noProof/>
          <w:sz w:val="18"/>
          <w:szCs w:val="18"/>
          <w:lang w:eastAsia="es-CO"/>
        </w:rPr>
        <w:t xml:space="preserve">Figura </w:t>
      </w:r>
      <w:r w:rsidR="00A20354" w:rsidRPr="006B2320">
        <w:rPr>
          <w:b/>
          <w:bCs/>
          <w:noProof/>
          <w:sz w:val="18"/>
          <w:szCs w:val="18"/>
          <w:lang w:eastAsia="es-CO"/>
        </w:rPr>
        <w:t>2.</w:t>
      </w:r>
      <w:r w:rsidRPr="006B2320">
        <w:rPr>
          <w:noProof/>
          <w:sz w:val="18"/>
          <w:szCs w:val="18"/>
          <w:lang w:eastAsia="es-CO"/>
        </w:rPr>
        <w:t xml:space="preserve"> Resistencia al desgaste erosivo (f (x) = −0.5264x − 4.1205; R2 = 0.0065) en pacientes: Condición</w:t>
      </w:r>
      <w:r w:rsidR="00833644" w:rsidRPr="006B2320">
        <w:rPr>
          <w:noProof/>
          <w:sz w:val="18"/>
          <w:szCs w:val="18"/>
          <w:lang w:eastAsia="es-CO"/>
        </w:rPr>
        <w:t xml:space="preserve"> N</w:t>
      </w:r>
      <w:r w:rsidRPr="006B2320">
        <w:rPr>
          <w:noProof/>
          <w:sz w:val="18"/>
          <w:szCs w:val="18"/>
          <w:lang w:eastAsia="es-CO"/>
        </w:rPr>
        <w:t xml:space="preserve"> médica normal</w:t>
      </w:r>
      <w:r w:rsidR="00833644" w:rsidRPr="006B2320">
        <w:rPr>
          <w:noProof/>
          <w:sz w:val="18"/>
          <w:szCs w:val="18"/>
          <w:lang w:eastAsia="es-CO"/>
        </w:rPr>
        <w:t xml:space="preserve">, </w:t>
      </w:r>
      <w:r w:rsidRPr="006B2320">
        <w:rPr>
          <w:noProof/>
          <w:sz w:val="18"/>
          <w:szCs w:val="18"/>
          <w:lang w:eastAsia="es-CO"/>
        </w:rPr>
        <w:t>OPE: Osteopenia</w:t>
      </w:r>
      <w:r w:rsidR="00833644" w:rsidRPr="006B2320">
        <w:rPr>
          <w:noProof/>
          <w:sz w:val="18"/>
          <w:szCs w:val="18"/>
          <w:lang w:eastAsia="es-CO"/>
        </w:rPr>
        <w:t xml:space="preserve">, </w:t>
      </w:r>
      <w:r w:rsidRPr="006B2320">
        <w:rPr>
          <w:noProof/>
          <w:sz w:val="18"/>
          <w:szCs w:val="18"/>
          <w:lang w:eastAsia="es-CO"/>
        </w:rPr>
        <w:t>OR: Osteoporosis.</w:t>
      </w:r>
    </w:p>
    <w:p w14:paraId="1BE3EE63" w14:textId="77777777" w:rsidR="00913C66" w:rsidRDefault="00913C66" w:rsidP="00913C66">
      <w:pPr>
        <w:rPr>
          <w:noProof/>
          <w:lang w:eastAsia="es-CO"/>
        </w:rPr>
      </w:pPr>
    </w:p>
    <w:p w14:paraId="2157DD78" w14:textId="6B05E58B" w:rsidR="006D6DEA" w:rsidRDefault="00913C66" w:rsidP="00881F19">
      <w:pPr>
        <w:rPr>
          <w:lang w:val="es-ES"/>
        </w:rPr>
      </w:pPr>
      <w:r>
        <w:rPr>
          <w:rFonts w:eastAsia="Palatino Linotype" w:cs="Times New Roman"/>
          <w:w w:val="95"/>
          <w:lang w:val="es-DO"/>
        </w:rPr>
        <w:t xml:space="preserve">En la figura 2, se puede </w:t>
      </w:r>
      <w:r w:rsidR="00EA0447">
        <w:rPr>
          <w:rFonts w:eastAsia="Palatino Linotype" w:cs="Times New Roman"/>
          <w:w w:val="95"/>
          <w:lang w:val="es-DO"/>
        </w:rPr>
        <w:t>ver</w:t>
      </w:r>
      <w:r>
        <w:rPr>
          <w:rFonts w:eastAsia="Palatino Linotype" w:cs="Times New Roman"/>
          <w:w w:val="95"/>
          <w:lang w:val="es-DO"/>
        </w:rPr>
        <w:t xml:space="preserve"> la </w:t>
      </w:r>
      <w:r w:rsidR="00443F8F">
        <w:rPr>
          <w:rFonts w:eastAsia="Palatino Linotype" w:cs="Times New Roman"/>
          <w:w w:val="95"/>
          <w:lang w:val="es-DO"/>
        </w:rPr>
        <w:t>resistencia</w:t>
      </w:r>
      <w:r>
        <w:rPr>
          <w:rFonts w:eastAsia="Palatino Linotype" w:cs="Times New Roman"/>
          <w:w w:val="95"/>
          <w:lang w:val="es-DO"/>
        </w:rPr>
        <w:t xml:space="preserve"> que ofrecen los hueso</w:t>
      </w:r>
      <w:r w:rsidR="00443F8F">
        <w:rPr>
          <w:rFonts w:eastAsia="Palatino Linotype" w:cs="Times New Roman"/>
          <w:w w:val="95"/>
          <w:lang w:val="es-DO"/>
        </w:rPr>
        <w:t>s</w:t>
      </w:r>
      <w:r>
        <w:rPr>
          <w:rFonts w:eastAsia="Palatino Linotype" w:cs="Times New Roman"/>
          <w:w w:val="95"/>
          <w:lang w:val="es-DO"/>
        </w:rPr>
        <w:t xml:space="preserve"> de caderas ante la p</w:t>
      </w:r>
      <w:r w:rsidRPr="001C467A">
        <w:rPr>
          <w:rFonts w:eastAsia="Palatino Linotype" w:cs="Times New Roman"/>
          <w:w w:val="95"/>
          <w:lang w:val="es-DO"/>
        </w:rPr>
        <w:t>érdida gradual de ma</w:t>
      </w:r>
      <w:r>
        <w:rPr>
          <w:rFonts w:eastAsia="Palatino Linotype" w:cs="Times New Roman"/>
          <w:w w:val="95"/>
          <w:lang w:val="es-DO"/>
        </w:rPr>
        <w:t>terial óseo</w:t>
      </w:r>
      <w:r w:rsidRPr="001C467A">
        <w:rPr>
          <w:rFonts w:eastAsia="Palatino Linotype" w:cs="Times New Roman"/>
          <w:w w:val="95"/>
          <w:lang w:val="es-DO"/>
        </w:rPr>
        <w:t xml:space="preserve"> en </w:t>
      </w:r>
      <w:r w:rsidR="00E77F35">
        <w:rPr>
          <w:rFonts w:eastAsia="Palatino Linotype" w:cs="Times New Roman"/>
          <w:w w:val="95"/>
          <w:lang w:val="es-DO"/>
        </w:rPr>
        <w:t xml:space="preserve">las zonas evaluadas y se puede </w:t>
      </w:r>
      <w:r w:rsidR="00286F8F">
        <w:rPr>
          <w:rFonts w:eastAsia="Palatino Linotype" w:cs="Times New Roman"/>
          <w:w w:val="95"/>
          <w:lang w:val="es-DO"/>
        </w:rPr>
        <w:t xml:space="preserve">ver que </w:t>
      </w:r>
      <w:r>
        <w:rPr>
          <w:rFonts w:eastAsia="Palatino Linotype" w:cs="Times New Roman"/>
          <w:w w:val="95"/>
          <w:lang w:val="es-DO"/>
        </w:rPr>
        <w:t xml:space="preserve">al pasar el tiempo disminuye la resistencia </w:t>
      </w:r>
      <w:r w:rsidR="00EA0447">
        <w:rPr>
          <w:rFonts w:eastAsia="Palatino Linotype" w:cs="Times New Roman"/>
          <w:w w:val="95"/>
          <w:lang w:val="es-DO"/>
        </w:rPr>
        <w:t>y la</w:t>
      </w:r>
      <w:r>
        <w:rPr>
          <w:rFonts w:eastAsia="Palatino Linotype" w:cs="Times New Roman"/>
          <w:w w:val="95"/>
          <w:lang w:val="es-DO"/>
        </w:rPr>
        <w:t xml:space="preserve"> integridad conforme avanza el desgaste</w:t>
      </w:r>
      <w:r w:rsidR="00286F8F">
        <w:rPr>
          <w:rFonts w:eastAsia="Palatino Linotype" w:cs="Times New Roman"/>
          <w:w w:val="95"/>
          <w:lang w:val="es-DO"/>
        </w:rPr>
        <w:t xml:space="preserve"> por descalificación</w:t>
      </w:r>
      <w:r w:rsidR="001E7517">
        <w:rPr>
          <w:rFonts w:eastAsia="Palatino Linotype" w:cs="Times New Roman"/>
          <w:w w:val="95"/>
          <w:lang w:val="es-DO"/>
        </w:rPr>
        <w:t xml:space="preserve"> </w:t>
      </w:r>
      <w:r w:rsidR="001E7517" w:rsidRPr="00B102C8">
        <w:rPr>
          <w:rFonts w:cs="Times New Roman"/>
          <w:w w:val="95"/>
          <w:lang w:val="es-ES"/>
        </w:rPr>
        <w:t>[</w:t>
      </w:r>
      <w:r w:rsidR="001E7517">
        <w:rPr>
          <w:rFonts w:cs="Times New Roman"/>
          <w:w w:val="95"/>
          <w:lang w:val="es-ES"/>
        </w:rPr>
        <w:t>20</w:t>
      </w:r>
      <w:r w:rsidR="001E7517" w:rsidRPr="00B102C8">
        <w:rPr>
          <w:rFonts w:cs="Times New Roman"/>
          <w:w w:val="95"/>
          <w:lang w:val="es-ES"/>
        </w:rPr>
        <w:t>]</w:t>
      </w:r>
      <w:r w:rsidR="001E7517">
        <w:rPr>
          <w:rFonts w:eastAsia="Palatino Linotype" w:cs="Times New Roman"/>
          <w:w w:val="95"/>
          <w:lang w:val="es-DO"/>
        </w:rPr>
        <w:t xml:space="preserve">, </w:t>
      </w:r>
      <w:r w:rsidR="001E7517" w:rsidRPr="00B102C8">
        <w:rPr>
          <w:rFonts w:cs="Times New Roman"/>
          <w:w w:val="95"/>
          <w:lang w:val="es-ES"/>
        </w:rPr>
        <w:t>[</w:t>
      </w:r>
      <w:r w:rsidR="001E7517">
        <w:rPr>
          <w:rFonts w:cs="Times New Roman"/>
          <w:w w:val="95"/>
          <w:lang w:val="es-ES"/>
        </w:rPr>
        <w:t>21</w:t>
      </w:r>
      <w:r w:rsidR="001E7517" w:rsidRPr="00B102C8">
        <w:rPr>
          <w:rFonts w:cs="Times New Roman"/>
          <w:w w:val="95"/>
          <w:lang w:val="es-ES"/>
        </w:rPr>
        <w:t>]</w:t>
      </w:r>
      <w:r w:rsidR="001E7517" w:rsidRPr="003920A2">
        <w:rPr>
          <w:lang w:val="es-ES"/>
        </w:rPr>
        <w:t>.</w:t>
      </w:r>
    </w:p>
    <w:p w14:paraId="2E9F8B85" w14:textId="39B83DDD" w:rsidR="00C22E82" w:rsidRDefault="00C22E82" w:rsidP="00881F19">
      <w:pPr>
        <w:rPr>
          <w:lang w:val="es-ES"/>
        </w:rPr>
      </w:pPr>
    </w:p>
    <w:p w14:paraId="28C9A8D7" w14:textId="56E940D8" w:rsidR="00C22E82" w:rsidRDefault="00C22E82" w:rsidP="00C22E82">
      <w:pPr>
        <w:rPr>
          <w:rFonts w:eastAsia="Palatino Linotype" w:cs="Times New Roman"/>
          <w:w w:val="95"/>
          <w:lang w:val="es-DO"/>
        </w:rPr>
      </w:pPr>
      <w:r>
        <w:rPr>
          <w:rFonts w:eastAsia="Palatino Linotype" w:cs="Times New Roman"/>
          <w:w w:val="95"/>
          <w:lang w:val="es-DO"/>
        </w:rPr>
        <w:t xml:space="preserve">A partir de los modelos matemáticos de regresión lineal determinados para la tasa de erosión y para </w:t>
      </w:r>
      <w:r w:rsidR="00D44DB1">
        <w:rPr>
          <w:rFonts w:eastAsia="Palatino Linotype" w:cs="Times New Roman"/>
          <w:w w:val="95"/>
          <w:lang w:val="es-DO"/>
        </w:rPr>
        <w:t>la resistencia</w:t>
      </w:r>
      <w:r>
        <w:rPr>
          <w:rFonts w:eastAsia="Palatino Linotype" w:cs="Times New Roman"/>
          <w:w w:val="95"/>
          <w:lang w:val="es-DO"/>
        </w:rPr>
        <w:t xml:space="preserve"> al desgate erosivo de la superficie del cuello del fémur de cada paciente, se puede decir que el </w:t>
      </w:r>
      <w:r w:rsidRPr="00F61DD7">
        <w:rPr>
          <w:rFonts w:eastAsia="Palatino Linotype" w:cs="Times New Roman"/>
          <w:w w:val="95"/>
          <w:lang w:val="es-DO"/>
        </w:rPr>
        <w:t xml:space="preserve">coeficiente de determinación </w:t>
      </w:r>
      <w:r>
        <w:rPr>
          <w:rFonts w:eastAsia="Palatino Linotype" w:cs="Times New Roman"/>
          <w:w w:val="95"/>
          <w:lang w:val="es-DO"/>
        </w:rPr>
        <w:t>es</w:t>
      </w:r>
      <w:r w:rsidRPr="00F61DD7">
        <w:rPr>
          <w:rFonts w:eastAsia="Palatino Linotype" w:cs="Times New Roman"/>
          <w:w w:val="95"/>
          <w:lang w:val="es-DO"/>
        </w:rPr>
        <w:t xml:space="preserve"> la proporción de la varianza total de la</w:t>
      </w:r>
      <w:r w:rsidR="00622516">
        <w:rPr>
          <w:rFonts w:eastAsia="Palatino Linotype" w:cs="Times New Roman"/>
          <w:w w:val="95"/>
          <w:lang w:val="es-DO"/>
        </w:rPr>
        <w:t>s</w:t>
      </w:r>
      <w:r w:rsidRPr="00F61DD7">
        <w:rPr>
          <w:rFonts w:eastAsia="Palatino Linotype" w:cs="Times New Roman"/>
          <w:w w:val="95"/>
          <w:lang w:val="es-DO"/>
        </w:rPr>
        <w:t xml:space="preserve"> variable</w:t>
      </w:r>
      <w:r w:rsidR="00622516">
        <w:rPr>
          <w:rFonts w:eastAsia="Palatino Linotype" w:cs="Times New Roman"/>
          <w:w w:val="95"/>
          <w:lang w:val="es-DO"/>
        </w:rPr>
        <w:t>s</w:t>
      </w:r>
      <w:r w:rsidRPr="00F61DD7">
        <w:rPr>
          <w:rFonts w:eastAsia="Palatino Linotype" w:cs="Times New Roman"/>
          <w:w w:val="95"/>
          <w:lang w:val="es-DO"/>
        </w:rPr>
        <w:t xml:space="preserve"> explicada</w:t>
      </w:r>
      <w:r w:rsidR="00622516">
        <w:rPr>
          <w:rFonts w:eastAsia="Palatino Linotype" w:cs="Times New Roman"/>
          <w:w w:val="95"/>
          <w:lang w:val="es-DO"/>
        </w:rPr>
        <w:t>s</w:t>
      </w:r>
      <w:r w:rsidRPr="00F61DD7">
        <w:rPr>
          <w:rFonts w:eastAsia="Palatino Linotype" w:cs="Times New Roman"/>
          <w:w w:val="95"/>
          <w:lang w:val="es-DO"/>
        </w:rPr>
        <w:t xml:space="preserve"> por la regresión</w:t>
      </w:r>
      <w:r>
        <w:rPr>
          <w:rFonts w:eastAsia="Palatino Linotype" w:cs="Times New Roman"/>
          <w:w w:val="95"/>
          <w:lang w:val="es-DO"/>
        </w:rPr>
        <w:t xml:space="preserve">. </w:t>
      </w:r>
      <w:r w:rsidR="00A41B2A">
        <w:rPr>
          <w:rFonts w:eastAsia="Palatino Linotype" w:cs="Times New Roman"/>
          <w:w w:val="95"/>
          <w:lang w:val="es-DO"/>
        </w:rPr>
        <w:t>En</w:t>
      </w:r>
      <w:r>
        <w:rPr>
          <w:rFonts w:eastAsia="Palatino Linotype" w:cs="Times New Roman"/>
          <w:w w:val="95"/>
          <w:lang w:val="es-DO"/>
        </w:rPr>
        <w:t xml:space="preserve"> el caso de</w:t>
      </w:r>
      <w:r w:rsidR="007E745B">
        <w:rPr>
          <w:rFonts w:eastAsia="Palatino Linotype" w:cs="Times New Roman"/>
          <w:w w:val="95"/>
          <w:lang w:val="es-DO"/>
        </w:rPr>
        <w:t xml:space="preserve"> este</w:t>
      </w:r>
      <w:r>
        <w:rPr>
          <w:rFonts w:eastAsia="Palatino Linotype" w:cs="Times New Roman"/>
          <w:w w:val="95"/>
          <w:lang w:val="es-DO"/>
        </w:rPr>
        <w:t xml:space="preserve"> tipo de desgaste, el</w:t>
      </w:r>
      <w:r w:rsidRPr="00F61DD7">
        <w:rPr>
          <w:rFonts w:eastAsia="Palatino Linotype" w:cs="Times New Roman"/>
          <w:w w:val="95"/>
          <w:lang w:val="es-DO"/>
        </w:rPr>
        <w:t xml:space="preserve"> coeficiente de determinación refleja la bondad del ajuste de </w:t>
      </w:r>
      <w:r>
        <w:rPr>
          <w:rFonts w:eastAsia="Palatino Linotype" w:cs="Times New Roman"/>
          <w:w w:val="95"/>
          <w:lang w:val="es-DO"/>
        </w:rPr>
        <w:t>los</w:t>
      </w:r>
      <w:r w:rsidRPr="00F61DD7">
        <w:rPr>
          <w:rFonts w:eastAsia="Palatino Linotype" w:cs="Times New Roman"/>
          <w:w w:val="95"/>
          <w:lang w:val="es-DO"/>
        </w:rPr>
        <w:t xml:space="preserve"> modelo</w:t>
      </w:r>
      <w:r>
        <w:rPr>
          <w:rFonts w:eastAsia="Palatino Linotype" w:cs="Times New Roman"/>
          <w:w w:val="95"/>
          <w:lang w:val="es-DO"/>
        </w:rPr>
        <w:t>s</w:t>
      </w:r>
      <w:r w:rsidRPr="00F61DD7">
        <w:rPr>
          <w:rFonts w:eastAsia="Palatino Linotype" w:cs="Times New Roman"/>
          <w:w w:val="95"/>
          <w:lang w:val="es-DO"/>
        </w:rPr>
        <w:t xml:space="preserve"> a la</w:t>
      </w:r>
      <w:r>
        <w:rPr>
          <w:rFonts w:eastAsia="Palatino Linotype" w:cs="Times New Roman"/>
          <w:w w:val="95"/>
          <w:lang w:val="es-DO"/>
        </w:rPr>
        <w:t>s</w:t>
      </w:r>
      <w:r w:rsidRPr="00F61DD7">
        <w:rPr>
          <w:rFonts w:eastAsia="Palatino Linotype" w:cs="Times New Roman"/>
          <w:w w:val="95"/>
          <w:lang w:val="es-DO"/>
        </w:rPr>
        <w:t xml:space="preserve"> variable</w:t>
      </w:r>
      <w:r>
        <w:rPr>
          <w:rFonts w:eastAsia="Palatino Linotype" w:cs="Times New Roman"/>
          <w:w w:val="95"/>
          <w:lang w:val="es-DO"/>
        </w:rPr>
        <w:t>s</w:t>
      </w:r>
      <w:r w:rsidRPr="00F61DD7">
        <w:rPr>
          <w:rFonts w:eastAsia="Palatino Linotype" w:cs="Times New Roman"/>
          <w:w w:val="95"/>
          <w:lang w:val="es-DO"/>
        </w:rPr>
        <w:t xml:space="preserve"> que </w:t>
      </w:r>
      <w:r>
        <w:rPr>
          <w:rFonts w:eastAsia="Palatino Linotype" w:cs="Times New Roman"/>
          <w:w w:val="95"/>
          <w:lang w:val="es-DO"/>
        </w:rPr>
        <w:t xml:space="preserve">se han explicado </w:t>
      </w:r>
      <w:r w:rsidR="00A41B2A">
        <w:rPr>
          <w:rFonts w:eastAsia="Palatino Linotype" w:cs="Times New Roman"/>
          <w:w w:val="95"/>
          <w:lang w:val="es-DO"/>
        </w:rPr>
        <w:t>en f</w:t>
      </w:r>
      <w:r>
        <w:rPr>
          <w:rFonts w:eastAsia="Palatino Linotype" w:cs="Times New Roman"/>
          <w:w w:val="95"/>
          <w:lang w:val="es-DO"/>
        </w:rPr>
        <w:t xml:space="preserve">igura 1 y </w:t>
      </w:r>
      <w:r w:rsidR="00A41B2A">
        <w:rPr>
          <w:rFonts w:eastAsia="Palatino Linotype" w:cs="Times New Roman"/>
          <w:w w:val="95"/>
          <w:lang w:val="es-DO"/>
        </w:rPr>
        <w:t>f</w:t>
      </w:r>
      <w:r>
        <w:rPr>
          <w:rFonts w:eastAsia="Palatino Linotype" w:cs="Times New Roman"/>
          <w:w w:val="95"/>
          <w:lang w:val="es-DO"/>
        </w:rPr>
        <w:t>igura 2</w:t>
      </w:r>
      <w:r w:rsidR="00D44DB1">
        <w:rPr>
          <w:rFonts w:eastAsia="Palatino Linotype" w:cs="Times New Roman"/>
          <w:w w:val="95"/>
          <w:lang w:val="es-DO"/>
        </w:rPr>
        <w:t>.</w:t>
      </w:r>
    </w:p>
    <w:p w14:paraId="6C2A2B3D" w14:textId="77777777" w:rsidR="00C22E82" w:rsidRDefault="00C22E82" w:rsidP="00881F19">
      <w:pPr>
        <w:rPr>
          <w:rFonts w:eastAsia="Palatino Linotype" w:cs="Times New Roman"/>
          <w:w w:val="95"/>
          <w:lang w:val="es-DO"/>
        </w:rPr>
      </w:pPr>
    </w:p>
    <w:p w14:paraId="46532304" w14:textId="20F8C363" w:rsidR="00335A13" w:rsidRDefault="00286F8F" w:rsidP="002E2C39">
      <w:pPr>
        <w:rPr>
          <w:rFonts w:eastAsia="Palatino Linotype" w:cs="Times New Roman"/>
          <w:w w:val="95"/>
          <w:lang w:val="es-DO"/>
        </w:rPr>
      </w:pPr>
      <w:r>
        <w:rPr>
          <w:rFonts w:eastAsia="Palatino Linotype" w:cs="Times New Roman"/>
          <w:w w:val="95"/>
          <w:lang w:val="es-DO"/>
        </w:rPr>
        <w:t>A</w:t>
      </w:r>
      <w:r w:rsidR="00EE7644">
        <w:rPr>
          <w:rFonts w:eastAsia="Palatino Linotype" w:cs="Times New Roman"/>
          <w:w w:val="95"/>
          <w:lang w:val="es-DO"/>
        </w:rPr>
        <w:t>l e</w:t>
      </w:r>
      <w:r>
        <w:rPr>
          <w:rFonts w:eastAsia="Palatino Linotype" w:cs="Times New Roman"/>
          <w:w w:val="95"/>
          <w:lang w:val="es-DO"/>
        </w:rPr>
        <w:t>valuar la resistencia de las caderas de las pacientes</w:t>
      </w:r>
      <w:r w:rsidR="00443F8F">
        <w:rPr>
          <w:rFonts w:eastAsia="Palatino Linotype" w:cs="Times New Roman"/>
          <w:w w:val="95"/>
          <w:lang w:val="es-DO"/>
        </w:rPr>
        <w:t>,</w:t>
      </w:r>
      <w:r>
        <w:rPr>
          <w:rFonts w:eastAsia="Palatino Linotype" w:cs="Times New Roman"/>
          <w:w w:val="95"/>
          <w:lang w:val="es-DO"/>
        </w:rPr>
        <w:t xml:space="preserve"> se estudia el comportamiento </w:t>
      </w:r>
      <w:r w:rsidR="003E75CF">
        <w:rPr>
          <w:rFonts w:eastAsia="Palatino Linotype" w:cs="Times New Roman"/>
          <w:w w:val="95"/>
          <w:lang w:val="es-DO"/>
        </w:rPr>
        <w:t>probabilístico</w:t>
      </w:r>
      <w:r>
        <w:rPr>
          <w:rFonts w:eastAsia="Palatino Linotype" w:cs="Times New Roman"/>
          <w:w w:val="95"/>
          <w:lang w:val="es-DO"/>
        </w:rPr>
        <w:t xml:space="preserve"> por medio de un modelo de </w:t>
      </w:r>
      <w:r w:rsidR="003E75CF">
        <w:rPr>
          <w:rFonts w:eastAsia="Palatino Linotype" w:cs="Times New Roman"/>
          <w:w w:val="95"/>
          <w:lang w:val="es-DO"/>
        </w:rPr>
        <w:t>distribución</w:t>
      </w:r>
      <w:r>
        <w:rPr>
          <w:rFonts w:eastAsia="Palatino Linotype" w:cs="Times New Roman"/>
          <w:w w:val="95"/>
          <w:lang w:val="es-DO"/>
        </w:rPr>
        <w:t xml:space="preserve"> </w:t>
      </w:r>
      <w:r w:rsidR="003E75CF">
        <w:rPr>
          <w:rFonts w:eastAsia="Palatino Linotype" w:cs="Times New Roman"/>
          <w:w w:val="95"/>
          <w:lang w:val="es-DO"/>
        </w:rPr>
        <w:t xml:space="preserve">Gaussiana, </w:t>
      </w:r>
      <w:r w:rsidR="00CE717F">
        <w:rPr>
          <w:rFonts w:eastAsia="Palatino Linotype" w:cs="Times New Roman"/>
          <w:w w:val="95"/>
          <w:lang w:val="es-DO"/>
        </w:rPr>
        <w:t>el cual</w:t>
      </w:r>
      <w:r w:rsidR="003E75CF">
        <w:rPr>
          <w:rFonts w:eastAsia="Palatino Linotype" w:cs="Times New Roman"/>
          <w:w w:val="95"/>
          <w:lang w:val="es-DO"/>
        </w:rPr>
        <w:t xml:space="preserve"> se muestra</w:t>
      </w:r>
      <w:r w:rsidR="00881F19">
        <w:rPr>
          <w:rFonts w:eastAsia="Palatino Linotype" w:cs="Times New Roman"/>
          <w:w w:val="95"/>
          <w:lang w:val="es-DO"/>
        </w:rPr>
        <w:t xml:space="preserve"> en la figura 3</w:t>
      </w:r>
      <w:r w:rsidR="003E75CF">
        <w:rPr>
          <w:rFonts w:eastAsia="Palatino Linotype" w:cs="Times New Roman"/>
          <w:w w:val="95"/>
          <w:lang w:val="es-DO"/>
        </w:rPr>
        <w:t xml:space="preserve">. </w:t>
      </w:r>
    </w:p>
    <w:p w14:paraId="65CB573E" w14:textId="77777777" w:rsidR="00A41B2A" w:rsidRDefault="00A41B2A" w:rsidP="002E2C39">
      <w:pPr>
        <w:rPr>
          <w:noProof/>
          <w:lang w:eastAsia="es-CO"/>
        </w:rPr>
      </w:pPr>
    </w:p>
    <w:p w14:paraId="61742686" w14:textId="1B73526D" w:rsidR="00356A38" w:rsidRDefault="001A6BDF" w:rsidP="002E2C39">
      <w:pPr>
        <w:rPr>
          <w:noProof/>
          <w:lang w:eastAsia="es-CO"/>
        </w:rPr>
      </w:pPr>
      <w:r>
        <w:rPr>
          <w:noProof/>
          <w:lang w:eastAsia="es-CO"/>
        </w:rPr>
        <w:drawing>
          <wp:inline distT="0" distB="0" distL="0" distR="0" wp14:anchorId="72D3FB74" wp14:editId="3AADAB7D">
            <wp:extent cx="2941935" cy="2030051"/>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30596" cy="2091231"/>
                    </a:xfrm>
                    <a:prstGeom prst="rect">
                      <a:avLst/>
                    </a:prstGeom>
                    <a:noFill/>
                    <a:ln>
                      <a:noFill/>
                    </a:ln>
                  </pic:spPr>
                </pic:pic>
              </a:graphicData>
            </a:graphic>
          </wp:inline>
        </w:drawing>
      </w:r>
    </w:p>
    <w:p w14:paraId="34B5D68E" w14:textId="2110E9B2" w:rsidR="009207CC" w:rsidRPr="006B2320" w:rsidRDefault="001A6BDF" w:rsidP="006B2320">
      <w:pPr>
        <w:jc w:val="center"/>
        <w:rPr>
          <w:noProof/>
          <w:sz w:val="18"/>
          <w:szCs w:val="18"/>
          <w:lang w:eastAsia="es-CO"/>
        </w:rPr>
      </w:pPr>
      <w:r w:rsidRPr="006B2320">
        <w:rPr>
          <w:b/>
          <w:bCs/>
          <w:noProof/>
          <w:sz w:val="18"/>
          <w:szCs w:val="18"/>
          <w:lang w:eastAsia="es-CO"/>
        </w:rPr>
        <w:t xml:space="preserve">Figura </w:t>
      </w:r>
      <w:r w:rsidR="00443F8F" w:rsidRPr="006B2320">
        <w:rPr>
          <w:b/>
          <w:bCs/>
          <w:noProof/>
          <w:sz w:val="18"/>
          <w:szCs w:val="18"/>
          <w:lang w:eastAsia="es-CO"/>
        </w:rPr>
        <w:t>3.</w:t>
      </w:r>
      <w:r w:rsidRPr="006B2320">
        <w:rPr>
          <w:noProof/>
          <w:sz w:val="18"/>
          <w:szCs w:val="18"/>
          <w:lang w:eastAsia="es-CO"/>
        </w:rPr>
        <w:t xml:space="preserve"> Distribución de la resistencia al desgaste erosivo en todos l</w:t>
      </w:r>
      <w:r w:rsidR="006D6DEA" w:rsidRPr="006B2320">
        <w:rPr>
          <w:noProof/>
          <w:sz w:val="18"/>
          <w:szCs w:val="18"/>
          <w:lang w:eastAsia="es-CO"/>
        </w:rPr>
        <w:t>a</w:t>
      </w:r>
      <w:r w:rsidRPr="006B2320">
        <w:rPr>
          <w:noProof/>
          <w:sz w:val="18"/>
          <w:szCs w:val="18"/>
          <w:lang w:eastAsia="es-CO"/>
        </w:rPr>
        <w:t>s pacientes</w:t>
      </w:r>
      <w:r w:rsidR="006D6DEA" w:rsidRPr="006B2320">
        <w:rPr>
          <w:noProof/>
          <w:sz w:val="18"/>
          <w:szCs w:val="18"/>
          <w:lang w:eastAsia="es-CO"/>
        </w:rPr>
        <w:t xml:space="preserve"> en condición N médica normal de descacioficacion osea, OPE: Osteopenia, OR: Osteoporosis.</w:t>
      </w:r>
    </w:p>
    <w:p w14:paraId="18D957A6" w14:textId="650448DB" w:rsidR="00D44DB1" w:rsidRDefault="00D44DB1" w:rsidP="002E2C39">
      <w:pPr>
        <w:rPr>
          <w:noProof/>
          <w:lang w:eastAsia="es-CO"/>
        </w:rPr>
      </w:pPr>
    </w:p>
    <w:p w14:paraId="32815E0E" w14:textId="5F5C21E1" w:rsidR="005120C5" w:rsidRDefault="005120C5" w:rsidP="005120C5">
      <w:pPr>
        <w:rPr>
          <w:rFonts w:eastAsia="Palatino Linotype" w:cs="Times New Roman"/>
          <w:w w:val="95"/>
          <w:lang w:val="es-ES"/>
        </w:rPr>
      </w:pPr>
      <w:r w:rsidRPr="005470F4">
        <w:rPr>
          <w:rFonts w:eastAsia="Palatino Linotype" w:cs="Times New Roman"/>
          <w:w w:val="95"/>
          <w:lang w:val="es-ES"/>
        </w:rPr>
        <w:t xml:space="preserve">La figura 3 muestra la distribución de la resistencia al desgaste erosivo en las pacientes </w:t>
      </w:r>
      <w:r w:rsidR="00E85AC9" w:rsidRPr="005470F4">
        <w:rPr>
          <w:rFonts w:eastAsia="Palatino Linotype" w:cs="Times New Roman"/>
          <w:w w:val="95"/>
          <w:lang w:val="es-ES"/>
        </w:rPr>
        <w:t xml:space="preserve">en la </w:t>
      </w:r>
      <w:r w:rsidR="00A22AC7" w:rsidRPr="005470F4">
        <w:rPr>
          <w:rFonts w:eastAsia="Palatino Linotype" w:cs="Times New Roman"/>
          <w:w w:val="95"/>
          <w:lang w:val="es-ES"/>
        </w:rPr>
        <w:t>diferente</w:t>
      </w:r>
      <w:r w:rsidR="005470F4" w:rsidRPr="005470F4">
        <w:rPr>
          <w:rFonts w:eastAsia="Palatino Linotype" w:cs="Times New Roman"/>
          <w:w w:val="95"/>
          <w:lang w:val="es-ES"/>
        </w:rPr>
        <w:t xml:space="preserve"> etapas progresiva de la </w:t>
      </w:r>
      <w:r w:rsidR="00A22AC7" w:rsidRPr="005470F4">
        <w:rPr>
          <w:rFonts w:eastAsia="Palatino Linotype" w:cs="Times New Roman"/>
          <w:w w:val="95"/>
          <w:lang w:val="es-ES"/>
        </w:rPr>
        <w:t>descalcificación</w:t>
      </w:r>
      <w:r w:rsidR="005470F4" w:rsidRPr="005470F4">
        <w:rPr>
          <w:rFonts w:eastAsia="Palatino Linotype" w:cs="Times New Roman"/>
          <w:w w:val="95"/>
          <w:lang w:val="es-ES"/>
        </w:rPr>
        <w:t xml:space="preserve"> </w:t>
      </w:r>
      <w:r w:rsidR="00A22AC7" w:rsidRPr="005470F4">
        <w:rPr>
          <w:rFonts w:eastAsia="Palatino Linotype" w:cs="Times New Roman"/>
          <w:w w:val="95"/>
          <w:lang w:val="es-ES"/>
        </w:rPr>
        <w:t>ósea</w:t>
      </w:r>
      <w:r w:rsidR="005470F4" w:rsidRPr="005470F4">
        <w:rPr>
          <w:rFonts w:eastAsia="Palatino Linotype" w:cs="Times New Roman"/>
          <w:w w:val="95"/>
          <w:lang w:val="es-ES"/>
        </w:rPr>
        <w:t xml:space="preserve">, es decir, </w:t>
      </w:r>
      <w:r w:rsidR="00A22AC7" w:rsidRPr="005470F4">
        <w:rPr>
          <w:rFonts w:eastAsia="Palatino Linotype" w:cs="Times New Roman"/>
          <w:w w:val="95"/>
          <w:lang w:val="es-ES"/>
        </w:rPr>
        <w:t>descalcificación</w:t>
      </w:r>
      <w:r w:rsidR="005470F4" w:rsidRPr="005470F4">
        <w:rPr>
          <w:rFonts w:eastAsia="Palatino Linotype" w:cs="Times New Roman"/>
          <w:w w:val="95"/>
          <w:lang w:val="es-ES"/>
        </w:rPr>
        <w:t xml:space="preserve"> en </w:t>
      </w:r>
      <w:r w:rsidR="00A22AC7" w:rsidRPr="005470F4">
        <w:rPr>
          <w:rFonts w:eastAsia="Palatino Linotype" w:cs="Times New Roman"/>
          <w:w w:val="95"/>
          <w:lang w:val="es-ES"/>
        </w:rPr>
        <w:t>condición</w:t>
      </w:r>
      <w:r w:rsidR="005470F4" w:rsidRPr="005470F4">
        <w:rPr>
          <w:rFonts w:eastAsia="Palatino Linotype" w:cs="Times New Roman"/>
          <w:w w:val="95"/>
          <w:lang w:val="es-ES"/>
        </w:rPr>
        <w:t xml:space="preserve"> normal, </w:t>
      </w:r>
      <w:r w:rsidR="00A22AC7" w:rsidRPr="005470F4">
        <w:rPr>
          <w:rFonts w:eastAsia="Palatino Linotype" w:cs="Times New Roman"/>
          <w:w w:val="95"/>
          <w:lang w:val="es-ES"/>
        </w:rPr>
        <w:t>osteopenia</w:t>
      </w:r>
      <w:r w:rsidR="005470F4" w:rsidRPr="005470F4">
        <w:rPr>
          <w:rFonts w:eastAsia="Palatino Linotype" w:cs="Times New Roman"/>
          <w:w w:val="95"/>
          <w:lang w:val="es-ES"/>
        </w:rPr>
        <w:t xml:space="preserve"> y </w:t>
      </w:r>
      <w:r w:rsidR="00A22AC7" w:rsidRPr="005470F4">
        <w:rPr>
          <w:rFonts w:eastAsia="Palatino Linotype" w:cs="Times New Roman"/>
          <w:w w:val="95"/>
          <w:lang w:val="es-ES"/>
        </w:rPr>
        <w:t>osteoporosis</w:t>
      </w:r>
      <w:r w:rsidR="005470F4" w:rsidRPr="005470F4">
        <w:rPr>
          <w:rFonts w:eastAsia="Palatino Linotype" w:cs="Times New Roman"/>
          <w:w w:val="95"/>
          <w:lang w:val="es-ES"/>
        </w:rPr>
        <w:t xml:space="preserve">; en detalle, </w:t>
      </w:r>
      <w:r w:rsidRPr="005470F4">
        <w:rPr>
          <w:rFonts w:eastAsia="Palatino Linotype" w:cs="Times New Roman"/>
          <w:w w:val="95"/>
          <w:lang w:val="es-ES"/>
        </w:rPr>
        <w:t xml:space="preserve">tiene una media de 7.5269 (año/g), con coeficiente de asimetría relativamente de 1.4757 (&gt; 1) implicando que existe una </w:t>
      </w:r>
      <w:r w:rsidR="00A22AC7" w:rsidRPr="005470F4">
        <w:rPr>
          <w:rFonts w:eastAsia="Palatino Linotype" w:cs="Times New Roman"/>
          <w:w w:val="95"/>
          <w:lang w:val="es-ES"/>
        </w:rPr>
        <w:t>concentración</w:t>
      </w:r>
      <w:r w:rsidRPr="005470F4">
        <w:rPr>
          <w:rFonts w:eastAsia="Palatino Linotype" w:cs="Times New Roman"/>
          <w:w w:val="95"/>
          <w:lang w:val="es-ES"/>
        </w:rPr>
        <w:t xml:space="preserve"> de las pacientes con </w:t>
      </w:r>
      <w:r w:rsidR="00A22AC7" w:rsidRPr="005470F4">
        <w:rPr>
          <w:rFonts w:eastAsia="Palatino Linotype" w:cs="Times New Roman"/>
          <w:w w:val="95"/>
          <w:lang w:val="es-ES"/>
        </w:rPr>
        <w:t>más</w:t>
      </w:r>
      <w:r w:rsidRPr="005470F4">
        <w:rPr>
          <w:rFonts w:eastAsia="Palatino Linotype" w:cs="Times New Roman"/>
          <w:w w:val="95"/>
          <w:lang w:val="es-ES"/>
        </w:rPr>
        <w:t xml:space="preserve">  </w:t>
      </w:r>
      <w:r w:rsidR="00A22AC7" w:rsidRPr="005470F4">
        <w:rPr>
          <w:rFonts w:eastAsia="Palatino Linotype" w:cs="Times New Roman"/>
          <w:w w:val="95"/>
          <w:lang w:val="es-ES"/>
        </w:rPr>
        <w:t>resistencia</w:t>
      </w:r>
      <w:r w:rsidRPr="005470F4">
        <w:rPr>
          <w:rFonts w:eastAsia="Palatino Linotype" w:cs="Times New Roman"/>
          <w:w w:val="95"/>
          <w:lang w:val="es-ES"/>
        </w:rPr>
        <w:t xml:space="preserve"> hacia la parte derecha de la distribución y una curtosis de 4.08901 (&gt; 3) indicando una distribución leptocúrtica, más apuntada y con extremos anchos que una distribución normal, que </w:t>
      </w:r>
      <w:r w:rsidR="00A22AC7" w:rsidRPr="005470F4">
        <w:rPr>
          <w:rFonts w:eastAsia="Palatino Linotype" w:cs="Times New Roman"/>
          <w:w w:val="95"/>
          <w:lang w:val="es-ES"/>
        </w:rPr>
        <w:t>evalúa</w:t>
      </w:r>
      <w:r w:rsidRPr="005470F4">
        <w:rPr>
          <w:rFonts w:eastAsia="Palatino Linotype" w:cs="Times New Roman"/>
          <w:w w:val="95"/>
          <w:lang w:val="es-ES"/>
        </w:rPr>
        <w:t xml:space="preserve"> la condiciones de las pacientes ante la presencia de las enfermedades; por ende, esta </w:t>
      </w:r>
      <w:r w:rsidR="00A22AC7" w:rsidRPr="005470F4">
        <w:rPr>
          <w:rFonts w:eastAsia="Palatino Linotype" w:cs="Times New Roman"/>
          <w:w w:val="95"/>
          <w:lang w:val="es-ES"/>
        </w:rPr>
        <w:t>problemática</w:t>
      </w:r>
      <w:r w:rsidRPr="005470F4">
        <w:rPr>
          <w:rFonts w:eastAsia="Palatino Linotype" w:cs="Times New Roman"/>
          <w:w w:val="95"/>
          <w:lang w:val="es-ES"/>
        </w:rPr>
        <w:t xml:space="preserve"> refleja una </w:t>
      </w:r>
      <w:r w:rsidR="00A22AC7" w:rsidRPr="005470F4">
        <w:rPr>
          <w:rFonts w:eastAsia="Palatino Linotype" w:cs="Times New Roman"/>
          <w:w w:val="95"/>
          <w:lang w:val="es-ES"/>
        </w:rPr>
        <w:t>preocupación</w:t>
      </w:r>
      <w:r w:rsidRPr="005470F4">
        <w:rPr>
          <w:rFonts w:eastAsia="Palatino Linotype" w:cs="Times New Roman"/>
          <w:w w:val="95"/>
          <w:lang w:val="es-ES"/>
        </w:rPr>
        <w:t xml:space="preserve"> en la Republica Dominicana  [20], [22], [23].</w:t>
      </w:r>
    </w:p>
    <w:p w14:paraId="77585969" w14:textId="77777777" w:rsidR="005470F4" w:rsidRPr="005470F4" w:rsidRDefault="005470F4" w:rsidP="005120C5">
      <w:pPr>
        <w:rPr>
          <w:rFonts w:eastAsia="Palatino Linotype" w:cs="Times New Roman"/>
          <w:w w:val="95"/>
          <w:lang w:val="es-ES"/>
        </w:rPr>
      </w:pPr>
    </w:p>
    <w:p w14:paraId="598F79A2" w14:textId="77777777" w:rsidR="007E745B" w:rsidRPr="00C63F42" w:rsidRDefault="007E745B" w:rsidP="002E2C39">
      <w:pPr>
        <w:rPr>
          <w:noProof/>
          <w:lang w:eastAsia="es-CO"/>
        </w:rPr>
      </w:pPr>
    </w:p>
    <w:p w14:paraId="12E6DCB3" w14:textId="6FFF2322" w:rsidR="00781C3C" w:rsidRPr="00D93A3F" w:rsidRDefault="00CE5A4E" w:rsidP="00C7799B">
      <w:pPr>
        <w:pStyle w:val="Ttulo2"/>
        <w:numPr>
          <w:ilvl w:val="1"/>
          <w:numId w:val="19"/>
        </w:numPr>
        <w:rPr>
          <w:lang w:eastAsia="es-CO"/>
        </w:rPr>
      </w:pPr>
      <w:r w:rsidRPr="00D93A3F">
        <w:rPr>
          <w:lang w:eastAsia="es-CO"/>
        </w:rPr>
        <w:t>Resultados del</w:t>
      </w:r>
      <w:r w:rsidR="003152C9" w:rsidRPr="00D93A3F">
        <w:rPr>
          <w:lang w:eastAsia="es-CO"/>
        </w:rPr>
        <w:t xml:space="preserve"> Análisis del desgaste adhesivo por deslizamiento en la</w:t>
      </w:r>
      <w:r w:rsidR="001C64CF">
        <w:rPr>
          <w:lang w:eastAsia="es-CO"/>
        </w:rPr>
        <w:t>s</w:t>
      </w:r>
      <w:r w:rsidR="003152C9" w:rsidRPr="00D93A3F">
        <w:rPr>
          <w:lang w:eastAsia="es-CO"/>
        </w:rPr>
        <w:t xml:space="preserve"> </w:t>
      </w:r>
      <w:r w:rsidR="001C64CF" w:rsidRPr="00D93A3F">
        <w:rPr>
          <w:lang w:eastAsia="es-CO"/>
        </w:rPr>
        <w:t>articulacion</w:t>
      </w:r>
      <w:r w:rsidR="001C64CF">
        <w:rPr>
          <w:lang w:eastAsia="es-CO"/>
        </w:rPr>
        <w:t>es</w:t>
      </w:r>
      <w:r w:rsidR="003152C9" w:rsidRPr="00D93A3F">
        <w:rPr>
          <w:lang w:eastAsia="es-CO"/>
        </w:rPr>
        <w:t xml:space="preserve"> coxofemoral</w:t>
      </w:r>
      <w:r w:rsidR="001C64CF">
        <w:rPr>
          <w:lang w:eastAsia="es-CO"/>
        </w:rPr>
        <w:t>es</w:t>
      </w:r>
    </w:p>
    <w:p w14:paraId="418A567C" w14:textId="6101D34A" w:rsidR="00781C3C" w:rsidRPr="00D93A3F" w:rsidRDefault="00781C3C" w:rsidP="00781C3C">
      <w:pPr>
        <w:rPr>
          <w:lang w:eastAsia="es-CO"/>
        </w:rPr>
      </w:pPr>
    </w:p>
    <w:p w14:paraId="47AF67B1" w14:textId="371697FB" w:rsidR="001B2506" w:rsidRDefault="000D656A" w:rsidP="003152C9">
      <w:pPr>
        <w:rPr>
          <w:rFonts w:eastAsia="Palatino Linotype" w:cs="Times New Roman"/>
          <w:w w:val="95"/>
          <w:lang w:val="es-DO"/>
        </w:rPr>
      </w:pPr>
      <w:r w:rsidRPr="00BF4C49">
        <w:rPr>
          <w:rFonts w:eastAsia="Palatino Linotype" w:cs="Times New Roman"/>
          <w:w w:val="95"/>
          <w:lang w:val="es-DO"/>
        </w:rPr>
        <w:t xml:space="preserve">En el caso de la </w:t>
      </w:r>
      <w:r w:rsidR="00C52BDD" w:rsidRPr="00BF4C49">
        <w:rPr>
          <w:rFonts w:eastAsia="Palatino Linotype" w:cs="Times New Roman"/>
          <w:w w:val="95"/>
          <w:lang w:val="es-DO"/>
        </w:rPr>
        <w:t>cuantificación</w:t>
      </w:r>
      <w:r w:rsidRPr="00BF4C49">
        <w:rPr>
          <w:rFonts w:eastAsia="Palatino Linotype" w:cs="Times New Roman"/>
          <w:w w:val="95"/>
          <w:lang w:val="es-DO"/>
        </w:rPr>
        <w:t xml:space="preserve"> del desgaste adhesivo estudiado en la zona de la cabeza del </w:t>
      </w:r>
      <w:r w:rsidR="00C52BDD" w:rsidRPr="00BF4C49">
        <w:rPr>
          <w:rFonts w:eastAsia="Palatino Linotype" w:cs="Times New Roman"/>
          <w:w w:val="95"/>
          <w:lang w:val="es-DO"/>
        </w:rPr>
        <w:t>fémur</w:t>
      </w:r>
      <w:r w:rsidR="00BF4C49" w:rsidRPr="00BF4C49">
        <w:rPr>
          <w:rFonts w:eastAsia="Palatino Linotype" w:cs="Times New Roman"/>
          <w:w w:val="95"/>
          <w:lang w:val="es-DO"/>
        </w:rPr>
        <w:t xml:space="preserve">, se tienen </w:t>
      </w:r>
      <w:r w:rsidR="00C52BDD" w:rsidRPr="00BF4C49">
        <w:rPr>
          <w:rFonts w:eastAsia="Palatino Linotype" w:cs="Times New Roman"/>
          <w:w w:val="95"/>
          <w:lang w:val="es-DO"/>
        </w:rPr>
        <w:t>resultados</w:t>
      </w:r>
      <w:r w:rsidR="00BF4C49" w:rsidRPr="00BF4C49">
        <w:rPr>
          <w:rFonts w:eastAsia="Palatino Linotype" w:cs="Times New Roman"/>
          <w:w w:val="95"/>
          <w:lang w:val="es-DO"/>
        </w:rPr>
        <w:t xml:space="preserve"> del </w:t>
      </w:r>
      <w:r w:rsidR="00EA49E3" w:rsidRPr="00BF4C49">
        <w:rPr>
          <w:rFonts w:eastAsia="Palatino Linotype" w:cs="Times New Roman"/>
          <w:w w:val="95"/>
          <w:lang w:val="es-DO"/>
        </w:rPr>
        <w:t>fenómeno</w:t>
      </w:r>
      <w:r w:rsidR="00BF4C49" w:rsidRPr="00BF4C49">
        <w:rPr>
          <w:rFonts w:eastAsia="Palatino Linotype" w:cs="Times New Roman"/>
          <w:w w:val="95"/>
          <w:lang w:val="es-DO"/>
        </w:rPr>
        <w:t xml:space="preserve"> de desgaste por efecto de la </w:t>
      </w:r>
      <w:r w:rsidR="00C52BDD" w:rsidRPr="00BF4C49">
        <w:rPr>
          <w:rFonts w:eastAsia="Palatino Linotype" w:cs="Times New Roman"/>
          <w:w w:val="95"/>
          <w:lang w:val="es-DO"/>
        </w:rPr>
        <w:t>descalcificación</w:t>
      </w:r>
      <w:r w:rsidR="00BF4C49" w:rsidRPr="00BF4C49">
        <w:rPr>
          <w:rFonts w:eastAsia="Palatino Linotype" w:cs="Times New Roman"/>
          <w:w w:val="95"/>
          <w:lang w:val="es-DO"/>
        </w:rPr>
        <w:t xml:space="preserve"> y al mismo tiempo por la </w:t>
      </w:r>
      <w:r w:rsidR="00EA49E3" w:rsidRPr="00BF4C49">
        <w:rPr>
          <w:rFonts w:eastAsia="Palatino Linotype" w:cs="Times New Roman"/>
          <w:w w:val="95"/>
          <w:lang w:val="es-DO"/>
        </w:rPr>
        <w:t>acció</w:t>
      </w:r>
      <w:r w:rsidR="00EA49E3">
        <w:rPr>
          <w:rFonts w:eastAsia="Palatino Linotype" w:cs="Times New Roman"/>
          <w:w w:val="95"/>
          <w:lang w:val="es-DO"/>
        </w:rPr>
        <w:t>n</w:t>
      </w:r>
      <w:r w:rsidR="00BF4C49" w:rsidRPr="00BF4C49">
        <w:rPr>
          <w:rFonts w:eastAsia="Palatino Linotype" w:cs="Times New Roman"/>
          <w:w w:val="95"/>
          <w:lang w:val="es-DO"/>
        </w:rPr>
        <w:t xml:space="preserve"> de deslizamiento en la zona de contacto de los eleme</w:t>
      </w:r>
      <w:r w:rsidR="00BF4C49">
        <w:rPr>
          <w:rFonts w:eastAsia="Palatino Linotype" w:cs="Times New Roman"/>
          <w:w w:val="95"/>
          <w:lang w:val="es-DO"/>
        </w:rPr>
        <w:t>n</w:t>
      </w:r>
      <w:r w:rsidR="00BF4C49" w:rsidRPr="00BF4C49">
        <w:rPr>
          <w:rFonts w:eastAsia="Palatino Linotype" w:cs="Times New Roman"/>
          <w:w w:val="95"/>
          <w:lang w:val="es-DO"/>
        </w:rPr>
        <w:t xml:space="preserve">tos </w:t>
      </w:r>
      <w:r w:rsidR="00BF4C49" w:rsidRPr="00BF4C49">
        <w:rPr>
          <w:rFonts w:eastAsia="Palatino Linotype" w:cs="Times New Roman"/>
          <w:w w:val="95"/>
          <w:lang w:val="es-DO"/>
        </w:rPr>
        <w:lastRenderedPageBreak/>
        <w:t>que componen la</w:t>
      </w:r>
      <w:r w:rsidR="00EA49E3">
        <w:rPr>
          <w:rFonts w:eastAsia="Palatino Linotype" w:cs="Times New Roman"/>
          <w:w w:val="95"/>
          <w:lang w:val="es-DO"/>
        </w:rPr>
        <w:t>s</w:t>
      </w:r>
      <w:r w:rsidR="00BF4C49" w:rsidRPr="00BF4C49">
        <w:rPr>
          <w:rFonts w:eastAsia="Palatino Linotype" w:cs="Times New Roman"/>
          <w:w w:val="95"/>
          <w:lang w:val="es-DO"/>
        </w:rPr>
        <w:t xml:space="preserve"> </w:t>
      </w:r>
      <w:r w:rsidR="00EA49E3" w:rsidRPr="00BF4C49">
        <w:rPr>
          <w:rFonts w:eastAsia="Palatino Linotype" w:cs="Times New Roman"/>
          <w:w w:val="95"/>
          <w:lang w:val="es-DO"/>
        </w:rPr>
        <w:t>articulacion</w:t>
      </w:r>
      <w:r w:rsidR="00EA49E3">
        <w:rPr>
          <w:rFonts w:eastAsia="Palatino Linotype" w:cs="Times New Roman"/>
          <w:w w:val="95"/>
          <w:lang w:val="es-DO"/>
        </w:rPr>
        <w:t>es</w:t>
      </w:r>
      <w:r w:rsidR="00BF4C49">
        <w:rPr>
          <w:rFonts w:eastAsia="Palatino Linotype" w:cs="Times New Roman"/>
          <w:w w:val="95"/>
          <w:lang w:val="es-DO"/>
        </w:rPr>
        <w:t xml:space="preserve"> de cadera de </w:t>
      </w:r>
      <w:r w:rsidR="001B2506">
        <w:rPr>
          <w:rFonts w:eastAsia="Palatino Linotype" w:cs="Times New Roman"/>
          <w:w w:val="95"/>
          <w:lang w:val="es-DO"/>
        </w:rPr>
        <w:t>las pacientes</w:t>
      </w:r>
      <w:r w:rsidR="001E7517">
        <w:rPr>
          <w:rFonts w:eastAsia="Palatino Linotype" w:cs="Times New Roman"/>
          <w:w w:val="95"/>
          <w:lang w:val="es-DO"/>
        </w:rPr>
        <w:t xml:space="preserve"> </w:t>
      </w:r>
      <w:r w:rsidR="001E7517" w:rsidRPr="00B102C8">
        <w:rPr>
          <w:rFonts w:cs="Times New Roman"/>
          <w:w w:val="95"/>
          <w:lang w:val="es-ES"/>
        </w:rPr>
        <w:t>[</w:t>
      </w:r>
      <w:r w:rsidR="001E7517">
        <w:rPr>
          <w:rFonts w:cs="Times New Roman"/>
          <w:w w:val="95"/>
          <w:lang w:val="es-ES"/>
        </w:rPr>
        <w:t>20</w:t>
      </w:r>
      <w:r w:rsidR="001E7517" w:rsidRPr="00B102C8">
        <w:rPr>
          <w:rFonts w:cs="Times New Roman"/>
          <w:w w:val="95"/>
          <w:lang w:val="es-ES"/>
        </w:rPr>
        <w:t>]</w:t>
      </w:r>
      <w:r w:rsidR="001E7517">
        <w:rPr>
          <w:lang w:val="es-ES"/>
        </w:rPr>
        <w:t xml:space="preserve">, </w:t>
      </w:r>
      <w:r w:rsidR="001E7517" w:rsidRPr="00B102C8">
        <w:rPr>
          <w:rFonts w:cs="Times New Roman"/>
          <w:w w:val="95"/>
          <w:lang w:val="es-ES"/>
        </w:rPr>
        <w:t>[</w:t>
      </w:r>
      <w:r w:rsidR="001E7517">
        <w:rPr>
          <w:rFonts w:cs="Times New Roman"/>
          <w:w w:val="95"/>
          <w:lang w:val="es-ES"/>
        </w:rPr>
        <w:t>21</w:t>
      </w:r>
      <w:r w:rsidR="001E7517" w:rsidRPr="00B102C8">
        <w:rPr>
          <w:rFonts w:cs="Times New Roman"/>
          <w:w w:val="95"/>
          <w:lang w:val="es-ES"/>
        </w:rPr>
        <w:t>]</w:t>
      </w:r>
      <w:r w:rsidR="001E7517" w:rsidRPr="003920A2">
        <w:rPr>
          <w:lang w:val="es-ES"/>
        </w:rPr>
        <w:t>.</w:t>
      </w:r>
    </w:p>
    <w:p w14:paraId="71E44FED" w14:textId="77777777" w:rsidR="001B2506" w:rsidRDefault="001B2506" w:rsidP="003152C9">
      <w:pPr>
        <w:rPr>
          <w:rFonts w:eastAsia="Palatino Linotype" w:cs="Times New Roman"/>
          <w:w w:val="95"/>
          <w:lang w:val="es-DO"/>
        </w:rPr>
      </w:pPr>
    </w:p>
    <w:p w14:paraId="2F4A16B3" w14:textId="3DAA08D5" w:rsidR="00AE4BA7" w:rsidRPr="00CB61E8" w:rsidRDefault="00B60DF9" w:rsidP="003152C9">
      <w:pPr>
        <w:rPr>
          <w:rFonts w:eastAsia="Palatino Linotype" w:cs="Times New Roman"/>
          <w:w w:val="95"/>
          <w:lang w:val="es-DO"/>
        </w:rPr>
      </w:pPr>
      <w:r>
        <w:rPr>
          <w:rFonts w:eastAsia="Palatino Linotype" w:cs="Times New Roman"/>
          <w:w w:val="95"/>
          <w:lang w:val="es-DO"/>
        </w:rPr>
        <w:t>Las variables tribológicas correspondientes al desgaste adhesivo de las articulaciones de caderas implican</w:t>
      </w:r>
      <w:r w:rsidR="003029B1">
        <w:rPr>
          <w:rFonts w:eastAsia="Palatino Linotype" w:cs="Times New Roman"/>
          <w:w w:val="95"/>
          <w:lang w:val="es-DO"/>
        </w:rPr>
        <w:t xml:space="preserve"> evaluar la región global de las articulaciones de cadera</w:t>
      </w:r>
      <w:r w:rsidR="00A56B67">
        <w:rPr>
          <w:rFonts w:eastAsia="Palatino Linotype" w:cs="Times New Roman"/>
          <w:w w:val="95"/>
          <w:lang w:val="es-DO"/>
        </w:rPr>
        <w:t xml:space="preserve"> </w:t>
      </w:r>
      <w:r w:rsidR="00A56B67" w:rsidRPr="00B102C8">
        <w:rPr>
          <w:rFonts w:cs="Times New Roman"/>
          <w:w w:val="95"/>
          <w:lang w:val="es-ES"/>
        </w:rPr>
        <w:t>[</w:t>
      </w:r>
      <w:r w:rsidR="00A56B67">
        <w:rPr>
          <w:rFonts w:cs="Times New Roman"/>
          <w:w w:val="95"/>
          <w:lang w:val="es-ES"/>
        </w:rPr>
        <w:t>21</w:t>
      </w:r>
      <w:r w:rsidR="00A56B67" w:rsidRPr="00B102C8">
        <w:rPr>
          <w:rFonts w:cs="Times New Roman"/>
          <w:w w:val="95"/>
          <w:lang w:val="es-ES"/>
        </w:rPr>
        <w:t>]</w:t>
      </w:r>
      <w:r w:rsidR="003029B1">
        <w:rPr>
          <w:rFonts w:eastAsia="Palatino Linotype" w:cs="Times New Roman"/>
          <w:w w:val="95"/>
          <w:lang w:val="es-DO"/>
        </w:rPr>
        <w:t xml:space="preserve">, por lo que se </w:t>
      </w:r>
      <w:r w:rsidR="005120C5">
        <w:rPr>
          <w:rFonts w:eastAsia="Palatino Linotype" w:cs="Times New Roman"/>
          <w:w w:val="95"/>
          <w:lang w:val="es-DO"/>
        </w:rPr>
        <w:t>determinó</w:t>
      </w:r>
      <w:r w:rsidR="003029B1">
        <w:rPr>
          <w:rFonts w:eastAsia="Palatino Linotype" w:cs="Times New Roman"/>
          <w:w w:val="95"/>
          <w:lang w:val="es-DO"/>
        </w:rPr>
        <w:t xml:space="preserve"> la densidad del mineral ósea en la región global de la </w:t>
      </w:r>
      <w:r w:rsidR="00CB61E8">
        <w:rPr>
          <w:rFonts w:eastAsia="Palatino Linotype" w:cs="Times New Roman"/>
          <w:w w:val="95"/>
          <w:lang w:val="es-DO"/>
        </w:rPr>
        <w:t>cadera tal como se muestra en tabla 4.</w:t>
      </w:r>
    </w:p>
    <w:p w14:paraId="5A0B53AE" w14:textId="77777777" w:rsidR="003152C9" w:rsidRDefault="003152C9" w:rsidP="003152C9">
      <w:pPr>
        <w:rPr>
          <w:noProof/>
          <w:lang w:eastAsia="es-CO"/>
        </w:rPr>
      </w:pPr>
    </w:p>
    <w:p w14:paraId="7AD395BD" w14:textId="0DA5CCA6" w:rsidR="00DE7A09" w:rsidRPr="00B45C99" w:rsidRDefault="003152C9" w:rsidP="004F3CFA">
      <w:pPr>
        <w:jc w:val="left"/>
        <w:rPr>
          <w:b/>
          <w:bCs/>
          <w:noProof/>
          <w:sz w:val="18"/>
          <w:szCs w:val="18"/>
          <w:lang w:eastAsia="es-CO"/>
        </w:rPr>
      </w:pPr>
      <w:r w:rsidRPr="00B45C99">
        <w:rPr>
          <w:b/>
          <w:bCs/>
          <w:noProof/>
          <w:sz w:val="18"/>
          <w:szCs w:val="18"/>
          <w:lang w:eastAsia="es-CO"/>
        </w:rPr>
        <w:t>Tabla 4. Datos</w:t>
      </w:r>
      <w:r w:rsidR="001B2506" w:rsidRPr="00B45C99">
        <w:rPr>
          <w:b/>
          <w:bCs/>
          <w:noProof/>
          <w:sz w:val="18"/>
          <w:szCs w:val="18"/>
          <w:lang w:eastAsia="es-CO"/>
        </w:rPr>
        <w:t xml:space="preserve"> </w:t>
      </w:r>
      <w:r w:rsidR="00C30AB8" w:rsidRPr="00B45C99">
        <w:rPr>
          <w:b/>
          <w:bCs/>
          <w:noProof/>
          <w:sz w:val="18"/>
          <w:szCs w:val="18"/>
          <w:lang w:eastAsia="es-CO"/>
        </w:rPr>
        <w:t xml:space="preserve">de densitometria de la region global </w:t>
      </w:r>
      <w:r w:rsidR="00A94463" w:rsidRPr="00B45C99">
        <w:rPr>
          <w:b/>
          <w:bCs/>
          <w:noProof/>
          <w:sz w:val="18"/>
          <w:szCs w:val="18"/>
          <w:lang w:eastAsia="es-CO"/>
        </w:rPr>
        <w:t>de las aticulaciones de caderas de</w:t>
      </w:r>
      <w:r w:rsidRPr="00B45C99">
        <w:rPr>
          <w:b/>
          <w:bCs/>
          <w:noProof/>
          <w:sz w:val="18"/>
          <w:szCs w:val="18"/>
          <w:lang w:eastAsia="es-CO"/>
        </w:rPr>
        <w:t xml:space="preserve"> pacientes</w:t>
      </w:r>
      <w:r w:rsidR="00C30AB8" w:rsidRPr="00B45C99">
        <w:rPr>
          <w:b/>
          <w:bCs/>
          <w:noProof/>
          <w:sz w:val="18"/>
          <w:szCs w:val="18"/>
          <w:lang w:eastAsia="es-CO"/>
        </w:rPr>
        <w:t xml:space="preserve"> </w:t>
      </w:r>
      <w:r w:rsidR="00AE4BA7" w:rsidRPr="00B45C99">
        <w:rPr>
          <w:b/>
          <w:bCs/>
          <w:noProof/>
          <w:sz w:val="18"/>
          <w:szCs w:val="18"/>
          <w:lang w:eastAsia="es-CO"/>
        </w:rPr>
        <w:t>en</w:t>
      </w:r>
      <w:r w:rsidR="006D6DEA" w:rsidRPr="00B45C99">
        <w:rPr>
          <w:b/>
          <w:bCs/>
          <w:noProof/>
          <w:sz w:val="18"/>
          <w:szCs w:val="18"/>
          <w:lang w:eastAsia="es-CO"/>
        </w:rPr>
        <w:t xml:space="preserve"> </w:t>
      </w:r>
      <w:r w:rsidRPr="00B45C99">
        <w:rPr>
          <w:b/>
          <w:bCs/>
          <w:noProof/>
          <w:sz w:val="18"/>
          <w:szCs w:val="18"/>
          <w:lang w:eastAsia="es-CO"/>
        </w:rPr>
        <w:t>condición médica normal</w:t>
      </w:r>
      <w:r w:rsidR="00AE4BA7" w:rsidRPr="00B45C99">
        <w:rPr>
          <w:b/>
          <w:bCs/>
          <w:noProof/>
          <w:sz w:val="18"/>
          <w:szCs w:val="18"/>
          <w:lang w:eastAsia="es-CO"/>
        </w:rPr>
        <w:t xml:space="preserve"> </w:t>
      </w:r>
      <w:r w:rsidR="001B2506" w:rsidRPr="00B45C99">
        <w:rPr>
          <w:b/>
          <w:bCs/>
          <w:noProof/>
          <w:sz w:val="18"/>
          <w:szCs w:val="18"/>
          <w:lang w:eastAsia="es-CO"/>
        </w:rPr>
        <w:t>de</w:t>
      </w:r>
      <w:r w:rsidR="00AE4BA7" w:rsidRPr="00B45C99">
        <w:rPr>
          <w:b/>
          <w:bCs/>
          <w:noProof/>
          <w:sz w:val="18"/>
          <w:szCs w:val="18"/>
          <w:lang w:eastAsia="es-CO"/>
        </w:rPr>
        <w:t xml:space="preserve"> descacificacion. </w:t>
      </w:r>
    </w:p>
    <w:p w14:paraId="674773B4" w14:textId="524DF1F3" w:rsidR="006A26B5" w:rsidRDefault="006A26B5" w:rsidP="002E2C39">
      <w:pPr>
        <w:rPr>
          <w:noProof/>
          <w:lang w:eastAsia="es-CO"/>
        </w:rPr>
      </w:pPr>
    </w:p>
    <w:tbl>
      <w:tblPr>
        <w:tblStyle w:val="TableNormal"/>
        <w:tblW w:w="455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0"/>
        <w:gridCol w:w="496"/>
        <w:gridCol w:w="503"/>
        <w:gridCol w:w="550"/>
        <w:gridCol w:w="708"/>
        <w:gridCol w:w="851"/>
        <w:gridCol w:w="709"/>
      </w:tblGrid>
      <w:tr w:rsidR="000678FC" w:rsidRPr="00721396" w14:paraId="06B1DFED" w14:textId="77777777" w:rsidTr="00EE5540">
        <w:trPr>
          <w:trHeight w:val="229"/>
          <w:jc w:val="center"/>
        </w:trPr>
        <w:tc>
          <w:tcPr>
            <w:tcW w:w="740" w:type="dxa"/>
          </w:tcPr>
          <w:p w14:paraId="23B4F445" w14:textId="77777777" w:rsidR="000678FC" w:rsidRPr="00721396" w:rsidRDefault="000678FC" w:rsidP="00FF089D">
            <w:pPr>
              <w:pStyle w:val="TableParagraph"/>
              <w:spacing w:before="45"/>
              <w:ind w:left="58"/>
              <w:rPr>
                <w:b/>
                <w:sz w:val="14"/>
                <w:szCs w:val="14"/>
              </w:rPr>
            </w:pPr>
            <w:proofErr w:type="spellStart"/>
            <w:r w:rsidRPr="00721396">
              <w:rPr>
                <w:b/>
                <w:w w:val="115"/>
                <w:sz w:val="14"/>
                <w:szCs w:val="14"/>
              </w:rPr>
              <w:t>Paciente</w:t>
            </w:r>
            <w:proofErr w:type="spellEnd"/>
          </w:p>
        </w:tc>
        <w:tc>
          <w:tcPr>
            <w:tcW w:w="496" w:type="dxa"/>
          </w:tcPr>
          <w:p w14:paraId="700BCFE2" w14:textId="77777777" w:rsidR="000678FC" w:rsidRPr="00721396" w:rsidRDefault="000678FC" w:rsidP="00FF089D">
            <w:pPr>
              <w:pStyle w:val="TableParagraph"/>
              <w:spacing w:before="45"/>
              <w:ind w:left="37" w:right="33"/>
              <w:jc w:val="center"/>
              <w:rPr>
                <w:b/>
                <w:sz w:val="14"/>
                <w:szCs w:val="14"/>
              </w:rPr>
            </w:pPr>
            <w:r w:rsidRPr="00721396">
              <w:rPr>
                <w:b/>
                <w:w w:val="115"/>
                <w:sz w:val="14"/>
                <w:szCs w:val="14"/>
              </w:rPr>
              <w:t>t-score</w:t>
            </w:r>
          </w:p>
        </w:tc>
        <w:tc>
          <w:tcPr>
            <w:tcW w:w="503" w:type="dxa"/>
          </w:tcPr>
          <w:p w14:paraId="1033029F" w14:textId="77777777" w:rsidR="000678FC" w:rsidRPr="00721396" w:rsidRDefault="000678FC" w:rsidP="00FF089D">
            <w:pPr>
              <w:pStyle w:val="TableParagraph"/>
              <w:spacing w:before="45"/>
              <w:ind w:left="40" w:right="34"/>
              <w:jc w:val="center"/>
              <w:rPr>
                <w:b/>
                <w:sz w:val="14"/>
                <w:szCs w:val="14"/>
              </w:rPr>
            </w:pPr>
            <w:r w:rsidRPr="00721396">
              <w:rPr>
                <w:b/>
                <w:w w:val="110"/>
                <w:sz w:val="14"/>
                <w:szCs w:val="14"/>
              </w:rPr>
              <w:t>z-score</w:t>
            </w:r>
          </w:p>
        </w:tc>
        <w:tc>
          <w:tcPr>
            <w:tcW w:w="550" w:type="dxa"/>
          </w:tcPr>
          <w:p w14:paraId="0FF8486F" w14:textId="77777777" w:rsidR="000678FC" w:rsidRPr="00721396" w:rsidRDefault="000678FC" w:rsidP="00FF089D">
            <w:pPr>
              <w:pStyle w:val="TableParagraph"/>
              <w:spacing w:before="45"/>
              <w:ind w:left="36" w:right="29"/>
              <w:jc w:val="center"/>
              <w:rPr>
                <w:sz w:val="14"/>
                <w:szCs w:val="14"/>
              </w:rPr>
            </w:pPr>
            <w:r w:rsidRPr="00721396">
              <w:rPr>
                <w:b/>
                <w:w w:val="115"/>
                <w:sz w:val="14"/>
                <w:szCs w:val="14"/>
              </w:rPr>
              <w:t>AG</w:t>
            </w:r>
            <w:r w:rsidRPr="00721396">
              <w:rPr>
                <w:b/>
                <w:spacing w:val="4"/>
                <w:w w:val="115"/>
                <w:sz w:val="14"/>
                <w:szCs w:val="14"/>
              </w:rPr>
              <w:t xml:space="preserve"> </w:t>
            </w:r>
            <w:r w:rsidRPr="00721396">
              <w:rPr>
                <w:w w:val="115"/>
                <w:sz w:val="14"/>
                <w:szCs w:val="14"/>
              </w:rPr>
              <w:t>(</w:t>
            </w:r>
            <w:r w:rsidRPr="00721396">
              <w:rPr>
                <w:rFonts w:ascii="Cambria"/>
                <w:w w:val="115"/>
                <w:sz w:val="14"/>
                <w:szCs w:val="14"/>
              </w:rPr>
              <w:t>cm</w:t>
            </w:r>
            <w:r w:rsidRPr="00721396">
              <w:rPr>
                <w:w w:val="115"/>
                <w:sz w:val="14"/>
                <w:szCs w:val="14"/>
                <w:vertAlign w:val="superscript"/>
              </w:rPr>
              <w:t>2</w:t>
            </w:r>
            <w:r w:rsidRPr="00721396">
              <w:rPr>
                <w:w w:val="115"/>
                <w:sz w:val="14"/>
                <w:szCs w:val="14"/>
              </w:rPr>
              <w:t>)</w:t>
            </w:r>
          </w:p>
        </w:tc>
        <w:tc>
          <w:tcPr>
            <w:tcW w:w="708" w:type="dxa"/>
          </w:tcPr>
          <w:p w14:paraId="42FF866B" w14:textId="77777777" w:rsidR="000678FC" w:rsidRPr="00721396" w:rsidRDefault="000678FC" w:rsidP="00FF089D">
            <w:pPr>
              <w:pStyle w:val="TableParagraph"/>
              <w:spacing w:before="45"/>
              <w:ind w:left="41" w:right="34"/>
              <w:jc w:val="center"/>
              <w:rPr>
                <w:sz w:val="14"/>
                <w:szCs w:val="14"/>
              </w:rPr>
            </w:pPr>
            <w:r w:rsidRPr="00721396">
              <w:rPr>
                <w:b/>
                <w:w w:val="115"/>
                <w:sz w:val="14"/>
                <w:szCs w:val="14"/>
              </w:rPr>
              <w:t>TOBMC</w:t>
            </w:r>
            <w:r w:rsidRPr="00721396">
              <w:rPr>
                <w:b/>
                <w:spacing w:val="10"/>
                <w:w w:val="115"/>
                <w:sz w:val="14"/>
                <w:szCs w:val="14"/>
              </w:rPr>
              <w:t xml:space="preserve"> </w:t>
            </w:r>
            <w:r w:rsidRPr="00721396">
              <w:rPr>
                <w:w w:val="115"/>
                <w:sz w:val="14"/>
                <w:szCs w:val="14"/>
              </w:rPr>
              <w:t>(</w:t>
            </w:r>
            <w:r w:rsidRPr="00721396">
              <w:rPr>
                <w:rFonts w:ascii="Cambria"/>
                <w:w w:val="115"/>
                <w:sz w:val="14"/>
                <w:szCs w:val="14"/>
              </w:rPr>
              <w:t>g</w:t>
            </w:r>
            <w:r w:rsidRPr="00721396">
              <w:rPr>
                <w:w w:val="115"/>
                <w:sz w:val="14"/>
                <w:szCs w:val="14"/>
              </w:rPr>
              <w:t>)</w:t>
            </w:r>
          </w:p>
        </w:tc>
        <w:tc>
          <w:tcPr>
            <w:tcW w:w="851" w:type="dxa"/>
          </w:tcPr>
          <w:p w14:paraId="5FD48445" w14:textId="77777777" w:rsidR="000678FC" w:rsidRPr="00721396" w:rsidRDefault="000678FC" w:rsidP="00FF089D">
            <w:pPr>
              <w:pStyle w:val="TableParagraph"/>
              <w:spacing w:before="45"/>
              <w:ind w:left="42" w:right="34"/>
              <w:jc w:val="center"/>
              <w:rPr>
                <w:sz w:val="14"/>
                <w:szCs w:val="14"/>
              </w:rPr>
            </w:pPr>
            <w:r w:rsidRPr="00721396">
              <w:rPr>
                <w:b/>
                <w:w w:val="120"/>
                <w:sz w:val="14"/>
                <w:szCs w:val="14"/>
              </w:rPr>
              <w:t>TOBMC_0</w:t>
            </w:r>
            <w:r w:rsidRPr="00721396">
              <w:rPr>
                <w:b/>
                <w:spacing w:val="10"/>
                <w:w w:val="120"/>
                <w:sz w:val="14"/>
                <w:szCs w:val="14"/>
              </w:rPr>
              <w:t xml:space="preserve"> </w:t>
            </w:r>
            <w:r w:rsidRPr="00721396">
              <w:rPr>
                <w:w w:val="120"/>
                <w:sz w:val="14"/>
                <w:szCs w:val="14"/>
              </w:rPr>
              <w:t>(</w:t>
            </w:r>
            <w:r w:rsidRPr="00721396">
              <w:rPr>
                <w:rFonts w:ascii="Cambria"/>
                <w:w w:val="120"/>
                <w:sz w:val="14"/>
                <w:szCs w:val="14"/>
              </w:rPr>
              <w:t>g</w:t>
            </w:r>
            <w:r w:rsidRPr="00721396">
              <w:rPr>
                <w:w w:val="120"/>
                <w:sz w:val="14"/>
                <w:szCs w:val="14"/>
              </w:rPr>
              <w:t>)</w:t>
            </w:r>
          </w:p>
        </w:tc>
        <w:tc>
          <w:tcPr>
            <w:tcW w:w="709" w:type="dxa"/>
          </w:tcPr>
          <w:p w14:paraId="76E33D41" w14:textId="77777777" w:rsidR="000678FC" w:rsidRPr="00721396" w:rsidRDefault="000678FC" w:rsidP="00FF089D">
            <w:pPr>
              <w:pStyle w:val="TableParagraph"/>
              <w:spacing w:before="42"/>
              <w:rPr>
                <w:sz w:val="14"/>
                <w:szCs w:val="14"/>
              </w:rPr>
            </w:pPr>
            <w:r w:rsidRPr="00721396">
              <w:rPr>
                <w:rFonts w:ascii="Cambria"/>
                <w:w w:val="115"/>
                <w:position w:val="2"/>
                <w:sz w:val="14"/>
                <w:szCs w:val="14"/>
              </w:rPr>
              <w:t>T</w:t>
            </w:r>
            <w:r w:rsidRPr="00721396">
              <w:rPr>
                <w:rFonts w:ascii="Cambria"/>
                <w:spacing w:val="-5"/>
                <w:w w:val="115"/>
                <w:position w:val="2"/>
                <w:sz w:val="14"/>
                <w:szCs w:val="14"/>
              </w:rPr>
              <w:t xml:space="preserve"> </w:t>
            </w:r>
            <w:r w:rsidRPr="00721396">
              <w:rPr>
                <w:rFonts w:ascii="Cambria"/>
                <w:w w:val="115"/>
                <w:position w:val="2"/>
                <w:sz w:val="14"/>
                <w:szCs w:val="14"/>
              </w:rPr>
              <w:t>OBMC</w:t>
            </w:r>
            <w:proofErr w:type="spellStart"/>
            <w:r w:rsidRPr="00721396">
              <w:rPr>
                <w:rFonts w:ascii="Times New Roman"/>
                <w:i/>
                <w:w w:val="115"/>
                <w:sz w:val="14"/>
                <w:szCs w:val="14"/>
              </w:rPr>
              <w:t>perd</w:t>
            </w:r>
            <w:proofErr w:type="spellEnd"/>
            <w:r w:rsidRPr="00721396">
              <w:rPr>
                <w:rFonts w:ascii="Times New Roman"/>
                <w:i/>
                <w:spacing w:val="17"/>
                <w:w w:val="115"/>
                <w:sz w:val="14"/>
                <w:szCs w:val="14"/>
              </w:rPr>
              <w:t xml:space="preserve"> </w:t>
            </w:r>
            <w:r w:rsidRPr="00721396">
              <w:rPr>
                <w:w w:val="115"/>
                <w:position w:val="2"/>
                <w:sz w:val="14"/>
                <w:szCs w:val="14"/>
              </w:rPr>
              <w:t>(</w:t>
            </w:r>
            <w:r w:rsidRPr="00721396">
              <w:rPr>
                <w:rFonts w:ascii="Cambria"/>
                <w:w w:val="115"/>
                <w:position w:val="2"/>
                <w:sz w:val="14"/>
                <w:szCs w:val="14"/>
              </w:rPr>
              <w:t>g</w:t>
            </w:r>
            <w:r w:rsidRPr="00721396">
              <w:rPr>
                <w:w w:val="115"/>
                <w:position w:val="2"/>
                <w:sz w:val="14"/>
                <w:szCs w:val="14"/>
              </w:rPr>
              <w:t>)</w:t>
            </w:r>
          </w:p>
        </w:tc>
      </w:tr>
      <w:tr w:rsidR="000678FC" w:rsidRPr="00721396" w14:paraId="66CFE333" w14:textId="77777777" w:rsidTr="00EE5540">
        <w:trPr>
          <w:trHeight w:val="229"/>
          <w:jc w:val="center"/>
        </w:trPr>
        <w:tc>
          <w:tcPr>
            <w:tcW w:w="740" w:type="dxa"/>
          </w:tcPr>
          <w:p w14:paraId="70E83D91" w14:textId="77777777" w:rsidR="000678FC" w:rsidRPr="00721396" w:rsidRDefault="000678FC" w:rsidP="00FF089D">
            <w:pPr>
              <w:pStyle w:val="TableParagraph"/>
              <w:spacing w:before="45"/>
              <w:ind w:left="58"/>
              <w:rPr>
                <w:sz w:val="14"/>
                <w:szCs w:val="14"/>
              </w:rPr>
            </w:pPr>
            <w:r w:rsidRPr="00721396">
              <w:rPr>
                <w:w w:val="110"/>
                <w:sz w:val="14"/>
                <w:szCs w:val="14"/>
              </w:rPr>
              <w:t>P2BM</w:t>
            </w:r>
          </w:p>
        </w:tc>
        <w:tc>
          <w:tcPr>
            <w:tcW w:w="496" w:type="dxa"/>
          </w:tcPr>
          <w:p w14:paraId="188EE5E7" w14:textId="77777777" w:rsidR="000678FC" w:rsidRPr="00721396" w:rsidRDefault="000678FC" w:rsidP="00FF089D">
            <w:pPr>
              <w:pStyle w:val="TableParagraph"/>
              <w:spacing w:before="45"/>
              <w:ind w:left="37" w:right="32"/>
              <w:jc w:val="center"/>
              <w:rPr>
                <w:sz w:val="14"/>
                <w:szCs w:val="14"/>
              </w:rPr>
            </w:pPr>
            <w:r w:rsidRPr="00721396">
              <w:rPr>
                <w:w w:val="105"/>
                <w:sz w:val="14"/>
                <w:szCs w:val="14"/>
              </w:rPr>
              <w:t>-0.90</w:t>
            </w:r>
          </w:p>
        </w:tc>
        <w:tc>
          <w:tcPr>
            <w:tcW w:w="503" w:type="dxa"/>
          </w:tcPr>
          <w:p w14:paraId="3D169D12" w14:textId="77777777" w:rsidR="000678FC" w:rsidRPr="00721396" w:rsidRDefault="000678FC" w:rsidP="00FF089D">
            <w:pPr>
              <w:pStyle w:val="TableParagraph"/>
              <w:spacing w:before="45"/>
              <w:ind w:left="39" w:right="34"/>
              <w:jc w:val="center"/>
              <w:rPr>
                <w:sz w:val="14"/>
                <w:szCs w:val="14"/>
              </w:rPr>
            </w:pPr>
            <w:r w:rsidRPr="00721396">
              <w:rPr>
                <w:w w:val="105"/>
                <w:sz w:val="14"/>
                <w:szCs w:val="14"/>
              </w:rPr>
              <w:t>1.70</w:t>
            </w:r>
          </w:p>
        </w:tc>
        <w:tc>
          <w:tcPr>
            <w:tcW w:w="550" w:type="dxa"/>
          </w:tcPr>
          <w:p w14:paraId="27948053"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33.80</w:t>
            </w:r>
          </w:p>
        </w:tc>
        <w:tc>
          <w:tcPr>
            <w:tcW w:w="708" w:type="dxa"/>
          </w:tcPr>
          <w:p w14:paraId="070BC041"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33.56</w:t>
            </w:r>
          </w:p>
        </w:tc>
        <w:tc>
          <w:tcPr>
            <w:tcW w:w="851" w:type="dxa"/>
          </w:tcPr>
          <w:p w14:paraId="68DB37C1"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25.12</w:t>
            </w:r>
          </w:p>
        </w:tc>
        <w:tc>
          <w:tcPr>
            <w:tcW w:w="709" w:type="dxa"/>
          </w:tcPr>
          <w:p w14:paraId="3CF6E585" w14:textId="77777777" w:rsidR="000678FC" w:rsidRPr="00721396" w:rsidRDefault="000678FC" w:rsidP="00FF089D">
            <w:pPr>
              <w:pStyle w:val="TableParagraph"/>
              <w:spacing w:before="45"/>
              <w:rPr>
                <w:sz w:val="14"/>
                <w:szCs w:val="14"/>
              </w:rPr>
            </w:pPr>
            <w:r w:rsidRPr="00721396">
              <w:rPr>
                <w:w w:val="105"/>
                <w:sz w:val="14"/>
                <w:szCs w:val="14"/>
              </w:rPr>
              <w:t>-8.45</w:t>
            </w:r>
          </w:p>
        </w:tc>
      </w:tr>
      <w:tr w:rsidR="000678FC" w:rsidRPr="00721396" w14:paraId="25A533D2" w14:textId="77777777" w:rsidTr="00EE5540">
        <w:trPr>
          <w:trHeight w:val="229"/>
          <w:jc w:val="center"/>
        </w:trPr>
        <w:tc>
          <w:tcPr>
            <w:tcW w:w="740" w:type="dxa"/>
          </w:tcPr>
          <w:p w14:paraId="504C0B18" w14:textId="77777777" w:rsidR="000678FC" w:rsidRPr="00721396" w:rsidRDefault="000678FC" w:rsidP="00FF089D">
            <w:pPr>
              <w:pStyle w:val="TableParagraph"/>
              <w:spacing w:before="45"/>
              <w:ind w:left="58"/>
              <w:rPr>
                <w:sz w:val="14"/>
                <w:szCs w:val="14"/>
              </w:rPr>
            </w:pPr>
            <w:r w:rsidRPr="00721396">
              <w:rPr>
                <w:w w:val="105"/>
                <w:sz w:val="14"/>
                <w:szCs w:val="14"/>
              </w:rPr>
              <w:t>P3CM</w:t>
            </w:r>
          </w:p>
        </w:tc>
        <w:tc>
          <w:tcPr>
            <w:tcW w:w="496" w:type="dxa"/>
          </w:tcPr>
          <w:p w14:paraId="10528352" w14:textId="77777777" w:rsidR="000678FC" w:rsidRPr="00721396" w:rsidRDefault="000678FC" w:rsidP="00FF089D">
            <w:pPr>
              <w:pStyle w:val="TableParagraph"/>
              <w:spacing w:before="45"/>
              <w:ind w:left="37" w:right="33"/>
              <w:jc w:val="center"/>
              <w:rPr>
                <w:sz w:val="14"/>
                <w:szCs w:val="14"/>
              </w:rPr>
            </w:pPr>
            <w:r w:rsidRPr="00721396">
              <w:rPr>
                <w:w w:val="105"/>
                <w:sz w:val="14"/>
                <w:szCs w:val="14"/>
              </w:rPr>
              <w:t>2.00</w:t>
            </w:r>
          </w:p>
        </w:tc>
        <w:tc>
          <w:tcPr>
            <w:tcW w:w="503" w:type="dxa"/>
          </w:tcPr>
          <w:p w14:paraId="48848DF8" w14:textId="77777777" w:rsidR="000678FC" w:rsidRPr="00721396" w:rsidRDefault="000678FC" w:rsidP="00FF089D">
            <w:pPr>
              <w:pStyle w:val="TableParagraph"/>
              <w:spacing w:before="45"/>
              <w:ind w:left="39" w:right="34"/>
              <w:jc w:val="center"/>
              <w:rPr>
                <w:sz w:val="14"/>
                <w:szCs w:val="14"/>
              </w:rPr>
            </w:pPr>
            <w:r w:rsidRPr="00721396">
              <w:rPr>
                <w:w w:val="105"/>
                <w:sz w:val="14"/>
                <w:szCs w:val="14"/>
              </w:rPr>
              <w:t>0.30</w:t>
            </w:r>
          </w:p>
        </w:tc>
        <w:tc>
          <w:tcPr>
            <w:tcW w:w="550" w:type="dxa"/>
          </w:tcPr>
          <w:p w14:paraId="2047513E"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33.02</w:t>
            </w:r>
          </w:p>
        </w:tc>
        <w:tc>
          <w:tcPr>
            <w:tcW w:w="708" w:type="dxa"/>
          </w:tcPr>
          <w:p w14:paraId="6B046B72"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33.31</w:t>
            </w:r>
          </w:p>
        </w:tc>
        <w:tc>
          <w:tcPr>
            <w:tcW w:w="851" w:type="dxa"/>
          </w:tcPr>
          <w:p w14:paraId="239AEFE6"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31.93</w:t>
            </w:r>
          </w:p>
        </w:tc>
        <w:tc>
          <w:tcPr>
            <w:tcW w:w="709" w:type="dxa"/>
          </w:tcPr>
          <w:p w14:paraId="09F20B39" w14:textId="77777777" w:rsidR="000678FC" w:rsidRPr="00721396" w:rsidRDefault="000678FC" w:rsidP="00FF089D">
            <w:pPr>
              <w:pStyle w:val="TableParagraph"/>
              <w:spacing w:before="45"/>
              <w:rPr>
                <w:sz w:val="14"/>
                <w:szCs w:val="14"/>
              </w:rPr>
            </w:pPr>
            <w:r w:rsidRPr="00721396">
              <w:rPr>
                <w:w w:val="105"/>
                <w:sz w:val="14"/>
                <w:szCs w:val="14"/>
              </w:rPr>
              <w:t>-1.38</w:t>
            </w:r>
          </w:p>
        </w:tc>
      </w:tr>
      <w:tr w:rsidR="000678FC" w:rsidRPr="00721396" w14:paraId="1790B242" w14:textId="77777777" w:rsidTr="00EE5540">
        <w:trPr>
          <w:trHeight w:val="229"/>
          <w:jc w:val="center"/>
        </w:trPr>
        <w:tc>
          <w:tcPr>
            <w:tcW w:w="740" w:type="dxa"/>
          </w:tcPr>
          <w:p w14:paraId="4DC1B5E9" w14:textId="77777777" w:rsidR="000678FC" w:rsidRPr="00721396" w:rsidRDefault="000678FC" w:rsidP="00FF089D">
            <w:pPr>
              <w:pStyle w:val="TableParagraph"/>
              <w:spacing w:before="45"/>
              <w:ind w:left="58"/>
              <w:rPr>
                <w:sz w:val="14"/>
                <w:szCs w:val="14"/>
              </w:rPr>
            </w:pPr>
            <w:r w:rsidRPr="00721396">
              <w:rPr>
                <w:w w:val="110"/>
                <w:sz w:val="14"/>
                <w:szCs w:val="14"/>
              </w:rPr>
              <w:t>P4CR</w:t>
            </w:r>
          </w:p>
        </w:tc>
        <w:tc>
          <w:tcPr>
            <w:tcW w:w="496" w:type="dxa"/>
          </w:tcPr>
          <w:p w14:paraId="1B6C9572" w14:textId="77777777" w:rsidR="000678FC" w:rsidRPr="00721396" w:rsidRDefault="000678FC" w:rsidP="00FF089D">
            <w:pPr>
              <w:pStyle w:val="TableParagraph"/>
              <w:spacing w:before="45"/>
              <w:ind w:left="37" w:right="32"/>
              <w:jc w:val="center"/>
              <w:rPr>
                <w:sz w:val="14"/>
                <w:szCs w:val="14"/>
              </w:rPr>
            </w:pPr>
            <w:r w:rsidRPr="00721396">
              <w:rPr>
                <w:w w:val="105"/>
                <w:sz w:val="14"/>
                <w:szCs w:val="14"/>
              </w:rPr>
              <w:t>-0.70</w:t>
            </w:r>
          </w:p>
        </w:tc>
        <w:tc>
          <w:tcPr>
            <w:tcW w:w="503" w:type="dxa"/>
          </w:tcPr>
          <w:p w14:paraId="2FADFC2C" w14:textId="77777777" w:rsidR="000678FC" w:rsidRPr="00721396" w:rsidRDefault="000678FC" w:rsidP="00FF089D">
            <w:pPr>
              <w:pStyle w:val="TableParagraph"/>
              <w:spacing w:before="45"/>
              <w:ind w:left="39" w:right="34"/>
              <w:jc w:val="center"/>
              <w:rPr>
                <w:sz w:val="14"/>
                <w:szCs w:val="14"/>
              </w:rPr>
            </w:pPr>
            <w:r w:rsidRPr="00721396">
              <w:rPr>
                <w:w w:val="105"/>
                <w:sz w:val="14"/>
                <w:szCs w:val="14"/>
              </w:rPr>
              <w:t>0.70</w:t>
            </w:r>
          </w:p>
        </w:tc>
        <w:tc>
          <w:tcPr>
            <w:tcW w:w="550" w:type="dxa"/>
          </w:tcPr>
          <w:p w14:paraId="40B001F2"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25.14</w:t>
            </w:r>
          </w:p>
        </w:tc>
        <w:tc>
          <w:tcPr>
            <w:tcW w:w="708" w:type="dxa"/>
          </w:tcPr>
          <w:p w14:paraId="3B477236"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25.11</w:t>
            </w:r>
          </w:p>
        </w:tc>
        <w:tc>
          <w:tcPr>
            <w:tcW w:w="851" w:type="dxa"/>
          </w:tcPr>
          <w:p w14:paraId="3EF55E87"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22.53</w:t>
            </w:r>
          </w:p>
        </w:tc>
        <w:tc>
          <w:tcPr>
            <w:tcW w:w="709" w:type="dxa"/>
          </w:tcPr>
          <w:p w14:paraId="663843DF" w14:textId="77777777" w:rsidR="000678FC" w:rsidRPr="00721396" w:rsidRDefault="000678FC" w:rsidP="00FF089D">
            <w:pPr>
              <w:pStyle w:val="TableParagraph"/>
              <w:spacing w:before="45"/>
              <w:rPr>
                <w:sz w:val="14"/>
                <w:szCs w:val="14"/>
              </w:rPr>
            </w:pPr>
            <w:r w:rsidRPr="00721396">
              <w:rPr>
                <w:w w:val="105"/>
                <w:sz w:val="14"/>
                <w:szCs w:val="14"/>
              </w:rPr>
              <w:t>-2.59</w:t>
            </w:r>
          </w:p>
        </w:tc>
      </w:tr>
      <w:tr w:rsidR="000678FC" w:rsidRPr="00721396" w14:paraId="5367F572" w14:textId="77777777" w:rsidTr="00EE5540">
        <w:trPr>
          <w:trHeight w:val="229"/>
          <w:jc w:val="center"/>
        </w:trPr>
        <w:tc>
          <w:tcPr>
            <w:tcW w:w="740" w:type="dxa"/>
          </w:tcPr>
          <w:p w14:paraId="25134533" w14:textId="77777777" w:rsidR="000678FC" w:rsidRPr="00721396" w:rsidRDefault="000678FC" w:rsidP="00FF089D">
            <w:pPr>
              <w:pStyle w:val="TableParagraph"/>
              <w:spacing w:before="45"/>
              <w:ind w:left="58"/>
              <w:rPr>
                <w:sz w:val="14"/>
                <w:szCs w:val="14"/>
              </w:rPr>
            </w:pPr>
            <w:r w:rsidRPr="00721396">
              <w:rPr>
                <w:w w:val="105"/>
                <w:sz w:val="14"/>
                <w:szCs w:val="14"/>
              </w:rPr>
              <w:t>P5CG</w:t>
            </w:r>
          </w:p>
        </w:tc>
        <w:tc>
          <w:tcPr>
            <w:tcW w:w="496" w:type="dxa"/>
          </w:tcPr>
          <w:p w14:paraId="6F528A58" w14:textId="77777777" w:rsidR="000678FC" w:rsidRPr="00721396" w:rsidRDefault="000678FC" w:rsidP="00FF089D">
            <w:pPr>
              <w:pStyle w:val="TableParagraph"/>
              <w:spacing w:before="45"/>
              <w:ind w:left="37" w:right="32"/>
              <w:jc w:val="center"/>
              <w:rPr>
                <w:sz w:val="14"/>
                <w:szCs w:val="14"/>
              </w:rPr>
            </w:pPr>
            <w:r w:rsidRPr="00721396">
              <w:rPr>
                <w:w w:val="105"/>
                <w:sz w:val="14"/>
                <w:szCs w:val="14"/>
              </w:rPr>
              <w:t>-0.70</w:t>
            </w:r>
          </w:p>
        </w:tc>
        <w:tc>
          <w:tcPr>
            <w:tcW w:w="503" w:type="dxa"/>
          </w:tcPr>
          <w:p w14:paraId="4C92437C" w14:textId="77777777" w:rsidR="000678FC" w:rsidRPr="00721396" w:rsidRDefault="000678FC" w:rsidP="00FF089D">
            <w:pPr>
              <w:pStyle w:val="TableParagraph"/>
              <w:spacing w:before="45"/>
              <w:ind w:left="40" w:right="34"/>
              <w:jc w:val="center"/>
              <w:rPr>
                <w:sz w:val="14"/>
                <w:szCs w:val="14"/>
              </w:rPr>
            </w:pPr>
            <w:r w:rsidRPr="00721396">
              <w:rPr>
                <w:w w:val="105"/>
                <w:sz w:val="14"/>
                <w:szCs w:val="14"/>
              </w:rPr>
              <w:t>-1.00</w:t>
            </w:r>
          </w:p>
        </w:tc>
        <w:tc>
          <w:tcPr>
            <w:tcW w:w="550" w:type="dxa"/>
          </w:tcPr>
          <w:p w14:paraId="2233CD15"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28.14</w:t>
            </w:r>
          </w:p>
        </w:tc>
        <w:tc>
          <w:tcPr>
            <w:tcW w:w="708" w:type="dxa"/>
          </w:tcPr>
          <w:p w14:paraId="384F5AB9"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20.51</w:t>
            </w:r>
          </w:p>
        </w:tc>
        <w:tc>
          <w:tcPr>
            <w:tcW w:w="851" w:type="dxa"/>
          </w:tcPr>
          <w:p w14:paraId="5758389B"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24.42</w:t>
            </w:r>
          </w:p>
        </w:tc>
        <w:tc>
          <w:tcPr>
            <w:tcW w:w="709" w:type="dxa"/>
          </w:tcPr>
          <w:p w14:paraId="6E80847F" w14:textId="77777777" w:rsidR="000678FC" w:rsidRPr="00721396" w:rsidRDefault="000678FC" w:rsidP="00FF089D">
            <w:pPr>
              <w:pStyle w:val="TableParagraph"/>
              <w:spacing w:before="45"/>
              <w:rPr>
                <w:sz w:val="14"/>
                <w:szCs w:val="14"/>
              </w:rPr>
            </w:pPr>
            <w:r w:rsidRPr="00721396">
              <w:rPr>
                <w:w w:val="105"/>
                <w:sz w:val="14"/>
                <w:szCs w:val="14"/>
              </w:rPr>
              <w:t>3.91</w:t>
            </w:r>
          </w:p>
        </w:tc>
      </w:tr>
      <w:tr w:rsidR="000678FC" w:rsidRPr="00721396" w14:paraId="3157CA77" w14:textId="77777777" w:rsidTr="00EE5540">
        <w:trPr>
          <w:trHeight w:val="229"/>
          <w:jc w:val="center"/>
        </w:trPr>
        <w:tc>
          <w:tcPr>
            <w:tcW w:w="740" w:type="dxa"/>
          </w:tcPr>
          <w:p w14:paraId="563FF340" w14:textId="77777777" w:rsidR="000678FC" w:rsidRPr="00721396" w:rsidRDefault="000678FC" w:rsidP="00FF089D">
            <w:pPr>
              <w:pStyle w:val="TableParagraph"/>
              <w:spacing w:before="45"/>
              <w:ind w:left="58"/>
              <w:rPr>
                <w:sz w:val="14"/>
                <w:szCs w:val="14"/>
              </w:rPr>
            </w:pPr>
            <w:r w:rsidRPr="00721396">
              <w:rPr>
                <w:w w:val="105"/>
                <w:sz w:val="14"/>
                <w:szCs w:val="14"/>
              </w:rPr>
              <w:t>P6DLO</w:t>
            </w:r>
          </w:p>
        </w:tc>
        <w:tc>
          <w:tcPr>
            <w:tcW w:w="496" w:type="dxa"/>
          </w:tcPr>
          <w:p w14:paraId="6E63BA1C" w14:textId="77777777" w:rsidR="000678FC" w:rsidRPr="00721396" w:rsidRDefault="000678FC" w:rsidP="00FF089D">
            <w:pPr>
              <w:pStyle w:val="TableParagraph"/>
              <w:spacing w:before="45"/>
              <w:ind w:left="37" w:right="32"/>
              <w:jc w:val="center"/>
              <w:rPr>
                <w:sz w:val="14"/>
                <w:szCs w:val="14"/>
              </w:rPr>
            </w:pPr>
            <w:r w:rsidRPr="00721396">
              <w:rPr>
                <w:w w:val="105"/>
                <w:sz w:val="14"/>
                <w:szCs w:val="14"/>
              </w:rPr>
              <w:t>-0.70</w:t>
            </w:r>
          </w:p>
        </w:tc>
        <w:tc>
          <w:tcPr>
            <w:tcW w:w="503" w:type="dxa"/>
          </w:tcPr>
          <w:p w14:paraId="02E7B88A" w14:textId="77777777" w:rsidR="000678FC" w:rsidRPr="00721396" w:rsidRDefault="000678FC" w:rsidP="00FF089D">
            <w:pPr>
              <w:pStyle w:val="TableParagraph"/>
              <w:spacing w:before="45"/>
              <w:ind w:left="40" w:right="34"/>
              <w:jc w:val="center"/>
              <w:rPr>
                <w:sz w:val="14"/>
                <w:szCs w:val="14"/>
              </w:rPr>
            </w:pPr>
            <w:r w:rsidRPr="00721396">
              <w:rPr>
                <w:w w:val="105"/>
                <w:sz w:val="14"/>
                <w:szCs w:val="14"/>
              </w:rPr>
              <w:t>-1.10</w:t>
            </w:r>
          </w:p>
        </w:tc>
        <w:tc>
          <w:tcPr>
            <w:tcW w:w="550" w:type="dxa"/>
          </w:tcPr>
          <w:p w14:paraId="0E9F3D0F"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33.25</w:t>
            </w:r>
          </w:p>
        </w:tc>
        <w:tc>
          <w:tcPr>
            <w:tcW w:w="708" w:type="dxa"/>
          </w:tcPr>
          <w:p w14:paraId="0DF62167"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30.94</w:t>
            </w:r>
          </w:p>
        </w:tc>
        <w:tc>
          <w:tcPr>
            <w:tcW w:w="851" w:type="dxa"/>
          </w:tcPr>
          <w:p w14:paraId="366C1255"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35.80</w:t>
            </w:r>
          </w:p>
        </w:tc>
        <w:tc>
          <w:tcPr>
            <w:tcW w:w="709" w:type="dxa"/>
          </w:tcPr>
          <w:p w14:paraId="6B081D45" w14:textId="77777777" w:rsidR="000678FC" w:rsidRPr="00721396" w:rsidRDefault="000678FC" w:rsidP="00FF089D">
            <w:pPr>
              <w:pStyle w:val="TableParagraph"/>
              <w:spacing w:before="45"/>
              <w:rPr>
                <w:sz w:val="14"/>
                <w:szCs w:val="14"/>
              </w:rPr>
            </w:pPr>
            <w:r w:rsidRPr="00721396">
              <w:rPr>
                <w:w w:val="105"/>
                <w:sz w:val="14"/>
                <w:szCs w:val="14"/>
              </w:rPr>
              <w:t>4.86</w:t>
            </w:r>
          </w:p>
        </w:tc>
      </w:tr>
      <w:tr w:rsidR="000678FC" w:rsidRPr="00721396" w14:paraId="3CECD0BA" w14:textId="77777777" w:rsidTr="00EE5540">
        <w:trPr>
          <w:trHeight w:val="229"/>
          <w:jc w:val="center"/>
        </w:trPr>
        <w:tc>
          <w:tcPr>
            <w:tcW w:w="740" w:type="dxa"/>
          </w:tcPr>
          <w:p w14:paraId="0FFF0E60" w14:textId="77777777" w:rsidR="000678FC" w:rsidRPr="00721396" w:rsidRDefault="000678FC" w:rsidP="00FF089D">
            <w:pPr>
              <w:pStyle w:val="TableParagraph"/>
              <w:spacing w:before="45"/>
              <w:ind w:left="58"/>
              <w:rPr>
                <w:sz w:val="14"/>
                <w:szCs w:val="14"/>
              </w:rPr>
            </w:pPr>
            <w:r w:rsidRPr="00721396">
              <w:rPr>
                <w:w w:val="105"/>
                <w:sz w:val="14"/>
                <w:szCs w:val="14"/>
              </w:rPr>
              <w:t>P7DLSM</w:t>
            </w:r>
          </w:p>
        </w:tc>
        <w:tc>
          <w:tcPr>
            <w:tcW w:w="496" w:type="dxa"/>
          </w:tcPr>
          <w:p w14:paraId="46D735DE" w14:textId="77777777" w:rsidR="000678FC" w:rsidRPr="00721396" w:rsidRDefault="000678FC" w:rsidP="00FF089D">
            <w:pPr>
              <w:pStyle w:val="TableParagraph"/>
              <w:spacing w:before="45"/>
              <w:ind w:left="37" w:right="32"/>
              <w:jc w:val="center"/>
              <w:rPr>
                <w:sz w:val="14"/>
                <w:szCs w:val="14"/>
              </w:rPr>
            </w:pPr>
            <w:r w:rsidRPr="00721396">
              <w:rPr>
                <w:w w:val="105"/>
                <w:sz w:val="14"/>
                <w:szCs w:val="14"/>
              </w:rPr>
              <w:t>-0.70</w:t>
            </w:r>
          </w:p>
        </w:tc>
        <w:tc>
          <w:tcPr>
            <w:tcW w:w="503" w:type="dxa"/>
          </w:tcPr>
          <w:p w14:paraId="493A59F1" w14:textId="77777777" w:rsidR="000678FC" w:rsidRPr="00721396" w:rsidRDefault="000678FC" w:rsidP="00FF089D">
            <w:pPr>
              <w:pStyle w:val="TableParagraph"/>
              <w:spacing w:before="45"/>
              <w:ind w:left="40" w:right="34"/>
              <w:jc w:val="center"/>
              <w:rPr>
                <w:sz w:val="14"/>
                <w:szCs w:val="14"/>
              </w:rPr>
            </w:pPr>
            <w:r w:rsidRPr="00721396">
              <w:rPr>
                <w:w w:val="105"/>
                <w:sz w:val="14"/>
                <w:szCs w:val="14"/>
              </w:rPr>
              <w:t>-0.10</w:t>
            </w:r>
          </w:p>
        </w:tc>
        <w:tc>
          <w:tcPr>
            <w:tcW w:w="550" w:type="dxa"/>
          </w:tcPr>
          <w:p w14:paraId="5E9959A7"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25.93</w:t>
            </w:r>
          </w:p>
        </w:tc>
        <w:tc>
          <w:tcPr>
            <w:tcW w:w="708" w:type="dxa"/>
          </w:tcPr>
          <w:p w14:paraId="3C11331C"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25.11</w:t>
            </w:r>
          </w:p>
        </w:tc>
        <w:tc>
          <w:tcPr>
            <w:tcW w:w="851" w:type="dxa"/>
          </w:tcPr>
          <w:p w14:paraId="7AE29209"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25.46</w:t>
            </w:r>
          </w:p>
        </w:tc>
        <w:tc>
          <w:tcPr>
            <w:tcW w:w="709" w:type="dxa"/>
          </w:tcPr>
          <w:p w14:paraId="61094D71" w14:textId="77777777" w:rsidR="000678FC" w:rsidRPr="00721396" w:rsidRDefault="000678FC" w:rsidP="00FF089D">
            <w:pPr>
              <w:pStyle w:val="TableParagraph"/>
              <w:spacing w:before="45"/>
              <w:rPr>
                <w:sz w:val="14"/>
                <w:szCs w:val="14"/>
              </w:rPr>
            </w:pPr>
            <w:r w:rsidRPr="00721396">
              <w:rPr>
                <w:w w:val="105"/>
                <w:sz w:val="14"/>
                <w:szCs w:val="14"/>
              </w:rPr>
              <w:t>0.34</w:t>
            </w:r>
          </w:p>
        </w:tc>
      </w:tr>
      <w:tr w:rsidR="000678FC" w:rsidRPr="00721396" w14:paraId="5EA6D0C9" w14:textId="77777777" w:rsidTr="00EE5540">
        <w:trPr>
          <w:trHeight w:val="229"/>
          <w:jc w:val="center"/>
        </w:trPr>
        <w:tc>
          <w:tcPr>
            <w:tcW w:w="740" w:type="dxa"/>
          </w:tcPr>
          <w:p w14:paraId="64103FE4" w14:textId="77777777" w:rsidR="000678FC" w:rsidRPr="00721396" w:rsidRDefault="000678FC" w:rsidP="00FF089D">
            <w:pPr>
              <w:pStyle w:val="TableParagraph"/>
              <w:spacing w:before="45"/>
              <w:ind w:left="58"/>
              <w:rPr>
                <w:sz w:val="14"/>
                <w:szCs w:val="14"/>
              </w:rPr>
            </w:pPr>
            <w:r w:rsidRPr="00721396">
              <w:rPr>
                <w:w w:val="105"/>
                <w:sz w:val="14"/>
                <w:szCs w:val="14"/>
              </w:rPr>
              <w:t>P8DLM</w:t>
            </w:r>
          </w:p>
        </w:tc>
        <w:tc>
          <w:tcPr>
            <w:tcW w:w="496" w:type="dxa"/>
          </w:tcPr>
          <w:p w14:paraId="5E70033D" w14:textId="77777777" w:rsidR="000678FC" w:rsidRPr="00721396" w:rsidRDefault="000678FC" w:rsidP="00FF089D">
            <w:pPr>
              <w:pStyle w:val="TableParagraph"/>
              <w:spacing w:before="45"/>
              <w:ind w:left="37" w:right="32"/>
              <w:jc w:val="center"/>
              <w:rPr>
                <w:sz w:val="14"/>
                <w:szCs w:val="14"/>
              </w:rPr>
            </w:pPr>
            <w:r w:rsidRPr="00721396">
              <w:rPr>
                <w:w w:val="105"/>
                <w:sz w:val="14"/>
                <w:szCs w:val="14"/>
              </w:rPr>
              <w:t>-0.70</w:t>
            </w:r>
          </w:p>
        </w:tc>
        <w:tc>
          <w:tcPr>
            <w:tcW w:w="503" w:type="dxa"/>
          </w:tcPr>
          <w:p w14:paraId="0A392D34" w14:textId="77777777" w:rsidR="000678FC" w:rsidRPr="00721396" w:rsidRDefault="000678FC" w:rsidP="00FF089D">
            <w:pPr>
              <w:pStyle w:val="TableParagraph"/>
              <w:spacing w:before="45"/>
              <w:ind w:left="39" w:right="34"/>
              <w:jc w:val="center"/>
              <w:rPr>
                <w:sz w:val="14"/>
                <w:szCs w:val="14"/>
              </w:rPr>
            </w:pPr>
            <w:r w:rsidRPr="00721396">
              <w:rPr>
                <w:w w:val="105"/>
                <w:sz w:val="14"/>
                <w:szCs w:val="14"/>
              </w:rPr>
              <w:t>0.80</w:t>
            </w:r>
          </w:p>
        </w:tc>
        <w:tc>
          <w:tcPr>
            <w:tcW w:w="550" w:type="dxa"/>
          </w:tcPr>
          <w:p w14:paraId="4E87E8E6"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31.36</w:t>
            </w:r>
          </w:p>
        </w:tc>
        <w:tc>
          <w:tcPr>
            <w:tcW w:w="708" w:type="dxa"/>
          </w:tcPr>
          <w:p w14:paraId="4EFEA48F"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29.85</w:t>
            </w:r>
          </w:p>
        </w:tc>
        <w:tc>
          <w:tcPr>
            <w:tcW w:w="851" w:type="dxa"/>
          </w:tcPr>
          <w:p w14:paraId="19FBD619"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26.36</w:t>
            </w:r>
          </w:p>
        </w:tc>
        <w:tc>
          <w:tcPr>
            <w:tcW w:w="709" w:type="dxa"/>
          </w:tcPr>
          <w:p w14:paraId="6D512FE2" w14:textId="77777777" w:rsidR="000678FC" w:rsidRPr="00721396" w:rsidRDefault="000678FC" w:rsidP="00FF089D">
            <w:pPr>
              <w:pStyle w:val="TableParagraph"/>
              <w:spacing w:before="45"/>
              <w:rPr>
                <w:sz w:val="14"/>
                <w:szCs w:val="14"/>
              </w:rPr>
            </w:pPr>
            <w:r w:rsidRPr="00721396">
              <w:rPr>
                <w:w w:val="105"/>
                <w:sz w:val="14"/>
                <w:szCs w:val="14"/>
              </w:rPr>
              <w:t>-3.49</w:t>
            </w:r>
          </w:p>
        </w:tc>
      </w:tr>
      <w:tr w:rsidR="000678FC" w:rsidRPr="00721396" w14:paraId="0A69577E" w14:textId="77777777" w:rsidTr="00EE5540">
        <w:trPr>
          <w:trHeight w:val="229"/>
          <w:jc w:val="center"/>
        </w:trPr>
        <w:tc>
          <w:tcPr>
            <w:tcW w:w="740" w:type="dxa"/>
          </w:tcPr>
          <w:p w14:paraId="40A48736" w14:textId="77777777" w:rsidR="000678FC" w:rsidRPr="00721396" w:rsidRDefault="000678FC" w:rsidP="00FF089D">
            <w:pPr>
              <w:pStyle w:val="TableParagraph"/>
              <w:spacing w:before="45"/>
              <w:ind w:left="58"/>
              <w:rPr>
                <w:sz w:val="14"/>
                <w:szCs w:val="14"/>
              </w:rPr>
            </w:pPr>
            <w:r w:rsidRPr="00721396">
              <w:rPr>
                <w:w w:val="105"/>
                <w:sz w:val="14"/>
                <w:szCs w:val="14"/>
              </w:rPr>
              <w:t>P9DD</w:t>
            </w:r>
          </w:p>
        </w:tc>
        <w:tc>
          <w:tcPr>
            <w:tcW w:w="496" w:type="dxa"/>
          </w:tcPr>
          <w:p w14:paraId="02E3F471" w14:textId="77777777" w:rsidR="000678FC" w:rsidRPr="00721396" w:rsidRDefault="000678FC" w:rsidP="00FF089D">
            <w:pPr>
              <w:pStyle w:val="TableParagraph"/>
              <w:spacing w:before="45"/>
              <w:ind w:left="37" w:right="32"/>
              <w:jc w:val="center"/>
              <w:rPr>
                <w:sz w:val="14"/>
                <w:szCs w:val="14"/>
              </w:rPr>
            </w:pPr>
            <w:r w:rsidRPr="00721396">
              <w:rPr>
                <w:w w:val="105"/>
                <w:sz w:val="14"/>
                <w:szCs w:val="14"/>
              </w:rPr>
              <w:t>-0.70</w:t>
            </w:r>
          </w:p>
        </w:tc>
        <w:tc>
          <w:tcPr>
            <w:tcW w:w="503" w:type="dxa"/>
          </w:tcPr>
          <w:p w14:paraId="7E255403" w14:textId="77777777" w:rsidR="000678FC" w:rsidRPr="00721396" w:rsidRDefault="000678FC" w:rsidP="00FF089D">
            <w:pPr>
              <w:pStyle w:val="TableParagraph"/>
              <w:spacing w:before="45"/>
              <w:ind w:left="40" w:right="34"/>
              <w:jc w:val="center"/>
              <w:rPr>
                <w:sz w:val="14"/>
                <w:szCs w:val="14"/>
              </w:rPr>
            </w:pPr>
            <w:r w:rsidRPr="00721396">
              <w:rPr>
                <w:w w:val="105"/>
                <w:sz w:val="14"/>
                <w:szCs w:val="14"/>
              </w:rPr>
              <w:t>-0.20</w:t>
            </w:r>
          </w:p>
        </w:tc>
        <w:tc>
          <w:tcPr>
            <w:tcW w:w="550" w:type="dxa"/>
          </w:tcPr>
          <w:p w14:paraId="7914E36F"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25.32</w:t>
            </w:r>
          </w:p>
        </w:tc>
        <w:tc>
          <w:tcPr>
            <w:tcW w:w="708" w:type="dxa"/>
          </w:tcPr>
          <w:p w14:paraId="31662345"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20.78</w:t>
            </w:r>
          </w:p>
        </w:tc>
        <w:tc>
          <w:tcPr>
            <w:tcW w:w="851" w:type="dxa"/>
          </w:tcPr>
          <w:p w14:paraId="3663D0FA"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21.41</w:t>
            </w:r>
          </w:p>
        </w:tc>
        <w:tc>
          <w:tcPr>
            <w:tcW w:w="709" w:type="dxa"/>
          </w:tcPr>
          <w:p w14:paraId="2E54E887" w14:textId="77777777" w:rsidR="000678FC" w:rsidRPr="00721396" w:rsidRDefault="000678FC" w:rsidP="00FF089D">
            <w:pPr>
              <w:pStyle w:val="TableParagraph"/>
              <w:spacing w:before="45"/>
              <w:rPr>
                <w:sz w:val="14"/>
                <w:szCs w:val="14"/>
              </w:rPr>
            </w:pPr>
            <w:r w:rsidRPr="00721396">
              <w:rPr>
                <w:w w:val="105"/>
                <w:sz w:val="14"/>
                <w:szCs w:val="14"/>
              </w:rPr>
              <w:t>0.63</w:t>
            </w:r>
          </w:p>
        </w:tc>
      </w:tr>
      <w:tr w:rsidR="000678FC" w:rsidRPr="00721396" w14:paraId="2F1E3D1D" w14:textId="77777777" w:rsidTr="00EE5540">
        <w:trPr>
          <w:trHeight w:val="229"/>
          <w:jc w:val="center"/>
        </w:trPr>
        <w:tc>
          <w:tcPr>
            <w:tcW w:w="740" w:type="dxa"/>
          </w:tcPr>
          <w:p w14:paraId="064E2517" w14:textId="77777777" w:rsidR="000678FC" w:rsidRPr="00721396" w:rsidRDefault="000678FC" w:rsidP="00FF089D">
            <w:pPr>
              <w:pStyle w:val="TableParagraph"/>
              <w:spacing w:before="45"/>
              <w:ind w:left="58"/>
              <w:rPr>
                <w:sz w:val="14"/>
                <w:szCs w:val="14"/>
              </w:rPr>
            </w:pPr>
            <w:r w:rsidRPr="00721396">
              <w:rPr>
                <w:w w:val="110"/>
                <w:sz w:val="14"/>
                <w:szCs w:val="14"/>
              </w:rPr>
              <w:t>P12FC</w:t>
            </w:r>
          </w:p>
        </w:tc>
        <w:tc>
          <w:tcPr>
            <w:tcW w:w="496" w:type="dxa"/>
          </w:tcPr>
          <w:p w14:paraId="7EF18C30" w14:textId="77777777" w:rsidR="000678FC" w:rsidRPr="00721396" w:rsidRDefault="000678FC" w:rsidP="00FF089D">
            <w:pPr>
              <w:pStyle w:val="TableParagraph"/>
              <w:spacing w:before="45"/>
              <w:ind w:left="37" w:right="33"/>
              <w:jc w:val="center"/>
              <w:rPr>
                <w:sz w:val="14"/>
                <w:szCs w:val="14"/>
              </w:rPr>
            </w:pPr>
            <w:r w:rsidRPr="00721396">
              <w:rPr>
                <w:w w:val="105"/>
                <w:sz w:val="14"/>
                <w:szCs w:val="14"/>
              </w:rPr>
              <w:t>0.80</w:t>
            </w:r>
          </w:p>
        </w:tc>
        <w:tc>
          <w:tcPr>
            <w:tcW w:w="503" w:type="dxa"/>
          </w:tcPr>
          <w:p w14:paraId="139C0D6B" w14:textId="77777777" w:rsidR="000678FC" w:rsidRPr="00721396" w:rsidRDefault="000678FC" w:rsidP="00FF089D">
            <w:pPr>
              <w:pStyle w:val="TableParagraph"/>
              <w:spacing w:before="45"/>
              <w:ind w:left="39" w:right="34"/>
              <w:jc w:val="center"/>
              <w:rPr>
                <w:sz w:val="14"/>
                <w:szCs w:val="14"/>
              </w:rPr>
            </w:pPr>
            <w:r w:rsidRPr="00721396">
              <w:rPr>
                <w:w w:val="105"/>
                <w:sz w:val="14"/>
                <w:szCs w:val="14"/>
              </w:rPr>
              <w:t>1.70</w:t>
            </w:r>
          </w:p>
        </w:tc>
        <w:tc>
          <w:tcPr>
            <w:tcW w:w="550" w:type="dxa"/>
          </w:tcPr>
          <w:p w14:paraId="64BB7EA3"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28.43</w:t>
            </w:r>
          </w:p>
        </w:tc>
        <w:tc>
          <w:tcPr>
            <w:tcW w:w="708" w:type="dxa"/>
          </w:tcPr>
          <w:p w14:paraId="07F618F9"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29.62</w:t>
            </w:r>
          </w:p>
        </w:tc>
        <w:tc>
          <w:tcPr>
            <w:tcW w:w="851" w:type="dxa"/>
          </w:tcPr>
          <w:p w14:paraId="0728AF33"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22.91</w:t>
            </w:r>
          </w:p>
        </w:tc>
        <w:tc>
          <w:tcPr>
            <w:tcW w:w="709" w:type="dxa"/>
          </w:tcPr>
          <w:p w14:paraId="3ED5E77B" w14:textId="77777777" w:rsidR="000678FC" w:rsidRPr="00721396" w:rsidRDefault="000678FC" w:rsidP="00FF089D">
            <w:pPr>
              <w:pStyle w:val="TableParagraph"/>
              <w:spacing w:before="45"/>
              <w:rPr>
                <w:sz w:val="14"/>
                <w:szCs w:val="14"/>
              </w:rPr>
            </w:pPr>
            <w:r w:rsidRPr="00721396">
              <w:rPr>
                <w:w w:val="105"/>
                <w:sz w:val="14"/>
                <w:szCs w:val="14"/>
              </w:rPr>
              <w:t>-6.72</w:t>
            </w:r>
          </w:p>
        </w:tc>
      </w:tr>
      <w:tr w:rsidR="000678FC" w:rsidRPr="00721396" w14:paraId="5D8B21D1" w14:textId="77777777" w:rsidTr="00EE5540">
        <w:trPr>
          <w:trHeight w:val="229"/>
          <w:jc w:val="center"/>
        </w:trPr>
        <w:tc>
          <w:tcPr>
            <w:tcW w:w="740" w:type="dxa"/>
          </w:tcPr>
          <w:p w14:paraId="361B5CCC" w14:textId="77777777" w:rsidR="000678FC" w:rsidRPr="00721396" w:rsidRDefault="000678FC" w:rsidP="00FF089D">
            <w:pPr>
              <w:pStyle w:val="TableParagraph"/>
              <w:spacing w:before="45"/>
              <w:ind w:left="58"/>
              <w:rPr>
                <w:sz w:val="14"/>
                <w:szCs w:val="14"/>
              </w:rPr>
            </w:pPr>
            <w:r w:rsidRPr="00721396">
              <w:rPr>
                <w:w w:val="110"/>
                <w:sz w:val="14"/>
                <w:szCs w:val="14"/>
              </w:rPr>
              <w:t>P13FA</w:t>
            </w:r>
          </w:p>
        </w:tc>
        <w:tc>
          <w:tcPr>
            <w:tcW w:w="496" w:type="dxa"/>
          </w:tcPr>
          <w:p w14:paraId="52C3E117" w14:textId="77777777" w:rsidR="000678FC" w:rsidRPr="00721396" w:rsidRDefault="000678FC" w:rsidP="00FF089D">
            <w:pPr>
              <w:pStyle w:val="TableParagraph"/>
              <w:spacing w:before="45"/>
              <w:ind w:left="37" w:right="33"/>
              <w:jc w:val="center"/>
              <w:rPr>
                <w:sz w:val="14"/>
                <w:szCs w:val="14"/>
              </w:rPr>
            </w:pPr>
            <w:r w:rsidRPr="00721396">
              <w:rPr>
                <w:w w:val="105"/>
                <w:sz w:val="14"/>
                <w:szCs w:val="14"/>
              </w:rPr>
              <w:t>0.80</w:t>
            </w:r>
          </w:p>
        </w:tc>
        <w:tc>
          <w:tcPr>
            <w:tcW w:w="503" w:type="dxa"/>
          </w:tcPr>
          <w:p w14:paraId="3F9F072C" w14:textId="77777777" w:rsidR="000678FC" w:rsidRPr="00721396" w:rsidRDefault="000678FC" w:rsidP="00FF089D">
            <w:pPr>
              <w:pStyle w:val="TableParagraph"/>
              <w:spacing w:before="45"/>
              <w:ind w:left="40" w:right="34"/>
              <w:jc w:val="center"/>
              <w:rPr>
                <w:sz w:val="14"/>
                <w:szCs w:val="14"/>
              </w:rPr>
            </w:pPr>
            <w:r w:rsidRPr="00721396">
              <w:rPr>
                <w:w w:val="105"/>
                <w:sz w:val="14"/>
                <w:szCs w:val="14"/>
              </w:rPr>
              <w:t>-0.20</w:t>
            </w:r>
          </w:p>
        </w:tc>
        <w:tc>
          <w:tcPr>
            <w:tcW w:w="550" w:type="dxa"/>
          </w:tcPr>
          <w:p w14:paraId="52E2F854"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27.74</w:t>
            </w:r>
          </w:p>
        </w:tc>
        <w:tc>
          <w:tcPr>
            <w:tcW w:w="708" w:type="dxa"/>
          </w:tcPr>
          <w:p w14:paraId="685D8415"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28.17</w:t>
            </w:r>
          </w:p>
        </w:tc>
        <w:tc>
          <w:tcPr>
            <w:tcW w:w="851" w:type="dxa"/>
          </w:tcPr>
          <w:p w14:paraId="66A1041A"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28.91</w:t>
            </w:r>
          </w:p>
        </w:tc>
        <w:tc>
          <w:tcPr>
            <w:tcW w:w="709" w:type="dxa"/>
          </w:tcPr>
          <w:p w14:paraId="4A27378E" w14:textId="77777777" w:rsidR="000678FC" w:rsidRPr="00721396" w:rsidRDefault="000678FC" w:rsidP="00FF089D">
            <w:pPr>
              <w:pStyle w:val="TableParagraph"/>
              <w:spacing w:before="45"/>
              <w:rPr>
                <w:sz w:val="14"/>
                <w:szCs w:val="14"/>
              </w:rPr>
            </w:pPr>
            <w:r w:rsidRPr="00721396">
              <w:rPr>
                <w:w w:val="105"/>
                <w:sz w:val="14"/>
                <w:szCs w:val="14"/>
              </w:rPr>
              <w:t>0.74</w:t>
            </w:r>
          </w:p>
        </w:tc>
      </w:tr>
      <w:tr w:rsidR="000678FC" w:rsidRPr="00721396" w14:paraId="118C1E4B" w14:textId="77777777" w:rsidTr="00EE5540">
        <w:trPr>
          <w:trHeight w:val="229"/>
          <w:jc w:val="center"/>
        </w:trPr>
        <w:tc>
          <w:tcPr>
            <w:tcW w:w="740" w:type="dxa"/>
          </w:tcPr>
          <w:p w14:paraId="3D9D49F5" w14:textId="77777777" w:rsidR="000678FC" w:rsidRPr="00721396" w:rsidRDefault="000678FC" w:rsidP="00FF089D">
            <w:pPr>
              <w:pStyle w:val="TableParagraph"/>
              <w:spacing w:before="45"/>
              <w:ind w:left="58"/>
              <w:rPr>
                <w:sz w:val="14"/>
                <w:szCs w:val="14"/>
              </w:rPr>
            </w:pPr>
            <w:r w:rsidRPr="00721396">
              <w:rPr>
                <w:w w:val="105"/>
                <w:sz w:val="14"/>
                <w:szCs w:val="14"/>
              </w:rPr>
              <w:t>P15GS</w:t>
            </w:r>
          </w:p>
        </w:tc>
        <w:tc>
          <w:tcPr>
            <w:tcW w:w="496" w:type="dxa"/>
          </w:tcPr>
          <w:p w14:paraId="562B1F95" w14:textId="77777777" w:rsidR="000678FC" w:rsidRPr="00721396" w:rsidRDefault="000678FC" w:rsidP="00FF089D">
            <w:pPr>
              <w:pStyle w:val="TableParagraph"/>
              <w:spacing w:before="45"/>
              <w:ind w:left="37" w:right="33"/>
              <w:jc w:val="center"/>
              <w:rPr>
                <w:sz w:val="14"/>
                <w:szCs w:val="14"/>
              </w:rPr>
            </w:pPr>
            <w:r w:rsidRPr="00721396">
              <w:rPr>
                <w:w w:val="105"/>
                <w:sz w:val="14"/>
                <w:szCs w:val="14"/>
              </w:rPr>
              <w:t>1.90</w:t>
            </w:r>
          </w:p>
        </w:tc>
        <w:tc>
          <w:tcPr>
            <w:tcW w:w="503" w:type="dxa"/>
          </w:tcPr>
          <w:p w14:paraId="4F678054" w14:textId="77777777" w:rsidR="000678FC" w:rsidRPr="00721396" w:rsidRDefault="000678FC" w:rsidP="00FF089D">
            <w:pPr>
              <w:pStyle w:val="TableParagraph"/>
              <w:spacing w:before="45"/>
              <w:ind w:left="39" w:right="34"/>
              <w:jc w:val="center"/>
              <w:rPr>
                <w:sz w:val="14"/>
                <w:szCs w:val="14"/>
              </w:rPr>
            </w:pPr>
            <w:r w:rsidRPr="00721396">
              <w:rPr>
                <w:w w:val="105"/>
                <w:sz w:val="14"/>
                <w:szCs w:val="14"/>
              </w:rPr>
              <w:t>2.70</w:t>
            </w:r>
          </w:p>
        </w:tc>
        <w:tc>
          <w:tcPr>
            <w:tcW w:w="550" w:type="dxa"/>
          </w:tcPr>
          <w:p w14:paraId="50B2F141"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39.11</w:t>
            </w:r>
          </w:p>
        </w:tc>
        <w:tc>
          <w:tcPr>
            <w:tcW w:w="708" w:type="dxa"/>
          </w:tcPr>
          <w:p w14:paraId="7BDE232D"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33.52</w:t>
            </w:r>
          </w:p>
        </w:tc>
        <w:tc>
          <w:tcPr>
            <w:tcW w:w="851" w:type="dxa"/>
          </w:tcPr>
          <w:p w14:paraId="13F86A04"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18.84</w:t>
            </w:r>
          </w:p>
        </w:tc>
        <w:tc>
          <w:tcPr>
            <w:tcW w:w="709" w:type="dxa"/>
          </w:tcPr>
          <w:p w14:paraId="3C07C7E3" w14:textId="77777777" w:rsidR="000678FC" w:rsidRPr="00721396" w:rsidRDefault="000678FC" w:rsidP="00FF089D">
            <w:pPr>
              <w:pStyle w:val="TableParagraph"/>
              <w:spacing w:before="45"/>
              <w:rPr>
                <w:sz w:val="14"/>
                <w:szCs w:val="14"/>
              </w:rPr>
            </w:pPr>
            <w:r w:rsidRPr="00721396">
              <w:rPr>
                <w:w w:val="105"/>
                <w:sz w:val="14"/>
                <w:szCs w:val="14"/>
              </w:rPr>
              <w:t>-14.68</w:t>
            </w:r>
          </w:p>
        </w:tc>
      </w:tr>
      <w:tr w:rsidR="000678FC" w:rsidRPr="00721396" w14:paraId="0AD09A34" w14:textId="77777777" w:rsidTr="00EE5540">
        <w:trPr>
          <w:trHeight w:val="229"/>
          <w:jc w:val="center"/>
        </w:trPr>
        <w:tc>
          <w:tcPr>
            <w:tcW w:w="740" w:type="dxa"/>
          </w:tcPr>
          <w:p w14:paraId="4772DA05" w14:textId="77777777" w:rsidR="000678FC" w:rsidRPr="00721396" w:rsidRDefault="000678FC" w:rsidP="00FF089D">
            <w:pPr>
              <w:pStyle w:val="TableParagraph"/>
              <w:spacing w:before="45"/>
              <w:ind w:left="58"/>
              <w:rPr>
                <w:sz w:val="14"/>
                <w:szCs w:val="14"/>
              </w:rPr>
            </w:pPr>
            <w:r w:rsidRPr="00721396">
              <w:rPr>
                <w:w w:val="105"/>
                <w:sz w:val="14"/>
                <w:szCs w:val="14"/>
              </w:rPr>
              <w:t>P16LRA</w:t>
            </w:r>
          </w:p>
        </w:tc>
        <w:tc>
          <w:tcPr>
            <w:tcW w:w="496" w:type="dxa"/>
          </w:tcPr>
          <w:p w14:paraId="1C22C331" w14:textId="77777777" w:rsidR="000678FC" w:rsidRPr="00721396" w:rsidRDefault="000678FC" w:rsidP="00FF089D">
            <w:pPr>
              <w:pStyle w:val="TableParagraph"/>
              <w:spacing w:before="45"/>
              <w:ind w:left="37" w:right="33"/>
              <w:jc w:val="center"/>
              <w:rPr>
                <w:sz w:val="14"/>
                <w:szCs w:val="14"/>
              </w:rPr>
            </w:pPr>
            <w:r w:rsidRPr="00721396">
              <w:rPr>
                <w:w w:val="105"/>
                <w:sz w:val="14"/>
                <w:szCs w:val="14"/>
              </w:rPr>
              <w:t>3.30</w:t>
            </w:r>
          </w:p>
        </w:tc>
        <w:tc>
          <w:tcPr>
            <w:tcW w:w="503" w:type="dxa"/>
          </w:tcPr>
          <w:p w14:paraId="7CA6EC50" w14:textId="77777777" w:rsidR="000678FC" w:rsidRPr="00721396" w:rsidRDefault="000678FC" w:rsidP="00FF089D">
            <w:pPr>
              <w:pStyle w:val="TableParagraph"/>
              <w:spacing w:before="45"/>
              <w:ind w:left="39" w:right="34"/>
              <w:jc w:val="center"/>
              <w:rPr>
                <w:sz w:val="14"/>
                <w:szCs w:val="14"/>
              </w:rPr>
            </w:pPr>
            <w:r w:rsidRPr="00721396">
              <w:rPr>
                <w:w w:val="105"/>
                <w:sz w:val="14"/>
                <w:szCs w:val="14"/>
              </w:rPr>
              <w:t>6.10</w:t>
            </w:r>
          </w:p>
        </w:tc>
        <w:tc>
          <w:tcPr>
            <w:tcW w:w="550" w:type="dxa"/>
          </w:tcPr>
          <w:p w14:paraId="2AC4BE23"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34.67</w:t>
            </w:r>
          </w:p>
        </w:tc>
        <w:tc>
          <w:tcPr>
            <w:tcW w:w="708" w:type="dxa"/>
          </w:tcPr>
          <w:p w14:paraId="58BF0EF8"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34.50</w:t>
            </w:r>
          </w:p>
        </w:tc>
        <w:tc>
          <w:tcPr>
            <w:tcW w:w="851" w:type="dxa"/>
          </w:tcPr>
          <w:p w14:paraId="34AE1A29"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3.41</w:t>
            </w:r>
          </w:p>
        </w:tc>
        <w:tc>
          <w:tcPr>
            <w:tcW w:w="709" w:type="dxa"/>
          </w:tcPr>
          <w:p w14:paraId="162E571C" w14:textId="77777777" w:rsidR="000678FC" w:rsidRPr="00721396" w:rsidRDefault="000678FC" w:rsidP="00FF089D">
            <w:pPr>
              <w:pStyle w:val="TableParagraph"/>
              <w:spacing w:before="45"/>
              <w:rPr>
                <w:sz w:val="14"/>
                <w:szCs w:val="14"/>
              </w:rPr>
            </w:pPr>
            <w:r w:rsidRPr="00721396">
              <w:rPr>
                <w:w w:val="105"/>
                <w:sz w:val="14"/>
                <w:szCs w:val="14"/>
              </w:rPr>
              <w:t>-31.09</w:t>
            </w:r>
          </w:p>
        </w:tc>
      </w:tr>
      <w:tr w:rsidR="000678FC" w:rsidRPr="00721396" w14:paraId="7FF85BB1" w14:textId="77777777" w:rsidTr="00EE5540">
        <w:trPr>
          <w:trHeight w:val="229"/>
          <w:jc w:val="center"/>
        </w:trPr>
        <w:tc>
          <w:tcPr>
            <w:tcW w:w="740" w:type="dxa"/>
          </w:tcPr>
          <w:p w14:paraId="7FB865DF" w14:textId="77777777" w:rsidR="000678FC" w:rsidRPr="00721396" w:rsidRDefault="000678FC" w:rsidP="00FF089D">
            <w:pPr>
              <w:pStyle w:val="TableParagraph"/>
              <w:spacing w:before="45"/>
              <w:ind w:left="58"/>
              <w:rPr>
                <w:sz w:val="14"/>
                <w:szCs w:val="14"/>
              </w:rPr>
            </w:pPr>
            <w:r w:rsidRPr="00721396">
              <w:rPr>
                <w:w w:val="105"/>
                <w:sz w:val="14"/>
                <w:szCs w:val="14"/>
              </w:rPr>
              <w:t>P17MM</w:t>
            </w:r>
          </w:p>
        </w:tc>
        <w:tc>
          <w:tcPr>
            <w:tcW w:w="496" w:type="dxa"/>
          </w:tcPr>
          <w:p w14:paraId="602929ED" w14:textId="77777777" w:rsidR="000678FC" w:rsidRPr="00721396" w:rsidRDefault="000678FC" w:rsidP="00FF089D">
            <w:pPr>
              <w:pStyle w:val="TableParagraph"/>
              <w:spacing w:before="45"/>
              <w:ind w:left="37" w:right="33"/>
              <w:jc w:val="center"/>
              <w:rPr>
                <w:sz w:val="14"/>
                <w:szCs w:val="14"/>
              </w:rPr>
            </w:pPr>
            <w:r w:rsidRPr="00721396">
              <w:rPr>
                <w:w w:val="105"/>
                <w:sz w:val="14"/>
                <w:szCs w:val="14"/>
              </w:rPr>
              <w:t>0.40</w:t>
            </w:r>
          </w:p>
        </w:tc>
        <w:tc>
          <w:tcPr>
            <w:tcW w:w="503" w:type="dxa"/>
          </w:tcPr>
          <w:p w14:paraId="263A4423" w14:textId="77777777" w:rsidR="000678FC" w:rsidRPr="00721396" w:rsidRDefault="000678FC" w:rsidP="00FF089D">
            <w:pPr>
              <w:pStyle w:val="TableParagraph"/>
              <w:spacing w:before="45"/>
              <w:ind w:left="39" w:right="34"/>
              <w:jc w:val="center"/>
              <w:rPr>
                <w:sz w:val="14"/>
                <w:szCs w:val="14"/>
              </w:rPr>
            </w:pPr>
            <w:r w:rsidRPr="00721396">
              <w:rPr>
                <w:w w:val="105"/>
                <w:sz w:val="14"/>
                <w:szCs w:val="14"/>
              </w:rPr>
              <w:t>0.80</w:t>
            </w:r>
          </w:p>
        </w:tc>
        <w:tc>
          <w:tcPr>
            <w:tcW w:w="550" w:type="dxa"/>
          </w:tcPr>
          <w:p w14:paraId="2454C0CB"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29.90</w:t>
            </w:r>
          </w:p>
        </w:tc>
        <w:tc>
          <w:tcPr>
            <w:tcW w:w="708" w:type="dxa"/>
          </w:tcPr>
          <w:p w14:paraId="6274E98F"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30.31</w:t>
            </w:r>
          </w:p>
        </w:tc>
        <w:tc>
          <w:tcPr>
            <w:tcW w:w="851" w:type="dxa"/>
          </w:tcPr>
          <w:p w14:paraId="3A310D88"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26.98</w:t>
            </w:r>
          </w:p>
        </w:tc>
        <w:tc>
          <w:tcPr>
            <w:tcW w:w="709" w:type="dxa"/>
          </w:tcPr>
          <w:p w14:paraId="06E0FA8B" w14:textId="77777777" w:rsidR="000678FC" w:rsidRPr="00721396" w:rsidRDefault="000678FC" w:rsidP="00FF089D">
            <w:pPr>
              <w:pStyle w:val="TableParagraph"/>
              <w:spacing w:before="45"/>
              <w:rPr>
                <w:sz w:val="14"/>
                <w:szCs w:val="14"/>
              </w:rPr>
            </w:pPr>
            <w:r w:rsidRPr="00721396">
              <w:rPr>
                <w:w w:val="105"/>
                <w:sz w:val="14"/>
                <w:szCs w:val="14"/>
              </w:rPr>
              <w:t>-3.32</w:t>
            </w:r>
          </w:p>
        </w:tc>
      </w:tr>
      <w:tr w:rsidR="000678FC" w:rsidRPr="00721396" w14:paraId="578A1A6F" w14:textId="77777777" w:rsidTr="00EE5540">
        <w:trPr>
          <w:trHeight w:val="229"/>
          <w:jc w:val="center"/>
        </w:trPr>
        <w:tc>
          <w:tcPr>
            <w:tcW w:w="740" w:type="dxa"/>
          </w:tcPr>
          <w:p w14:paraId="75E29427" w14:textId="77777777" w:rsidR="000678FC" w:rsidRPr="00721396" w:rsidRDefault="000678FC" w:rsidP="00FF089D">
            <w:pPr>
              <w:pStyle w:val="TableParagraph"/>
              <w:spacing w:before="45"/>
              <w:ind w:left="58"/>
              <w:rPr>
                <w:sz w:val="14"/>
                <w:szCs w:val="14"/>
              </w:rPr>
            </w:pPr>
            <w:r w:rsidRPr="00721396">
              <w:rPr>
                <w:w w:val="105"/>
                <w:sz w:val="14"/>
                <w:szCs w:val="14"/>
              </w:rPr>
              <w:t>P20SS</w:t>
            </w:r>
          </w:p>
        </w:tc>
        <w:tc>
          <w:tcPr>
            <w:tcW w:w="496" w:type="dxa"/>
          </w:tcPr>
          <w:p w14:paraId="105A89F1" w14:textId="77777777" w:rsidR="000678FC" w:rsidRPr="00721396" w:rsidRDefault="000678FC" w:rsidP="00FF089D">
            <w:pPr>
              <w:pStyle w:val="TableParagraph"/>
              <w:spacing w:before="45"/>
              <w:ind w:left="37" w:right="33"/>
              <w:jc w:val="center"/>
              <w:rPr>
                <w:sz w:val="14"/>
                <w:szCs w:val="14"/>
              </w:rPr>
            </w:pPr>
            <w:r w:rsidRPr="00721396">
              <w:rPr>
                <w:w w:val="105"/>
                <w:sz w:val="14"/>
                <w:szCs w:val="14"/>
              </w:rPr>
              <w:t>0.70</w:t>
            </w:r>
          </w:p>
        </w:tc>
        <w:tc>
          <w:tcPr>
            <w:tcW w:w="503" w:type="dxa"/>
          </w:tcPr>
          <w:p w14:paraId="7C6A9A12" w14:textId="77777777" w:rsidR="000678FC" w:rsidRPr="00721396" w:rsidRDefault="000678FC" w:rsidP="00FF089D">
            <w:pPr>
              <w:pStyle w:val="TableParagraph"/>
              <w:spacing w:before="45"/>
              <w:ind w:left="39" w:right="34"/>
              <w:jc w:val="center"/>
              <w:rPr>
                <w:sz w:val="14"/>
                <w:szCs w:val="14"/>
              </w:rPr>
            </w:pPr>
            <w:r w:rsidRPr="00721396">
              <w:rPr>
                <w:w w:val="105"/>
                <w:sz w:val="14"/>
                <w:szCs w:val="14"/>
              </w:rPr>
              <w:t>1.80</w:t>
            </w:r>
          </w:p>
        </w:tc>
        <w:tc>
          <w:tcPr>
            <w:tcW w:w="550" w:type="dxa"/>
          </w:tcPr>
          <w:p w14:paraId="20A5953C"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31.10</w:t>
            </w:r>
          </w:p>
        </w:tc>
        <w:tc>
          <w:tcPr>
            <w:tcW w:w="708" w:type="dxa"/>
          </w:tcPr>
          <w:p w14:paraId="0B5AD978"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37.64</w:t>
            </w:r>
          </w:p>
        </w:tc>
        <w:tc>
          <w:tcPr>
            <w:tcW w:w="851" w:type="dxa"/>
          </w:tcPr>
          <w:p w14:paraId="37558CB0"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29.86</w:t>
            </w:r>
          </w:p>
        </w:tc>
        <w:tc>
          <w:tcPr>
            <w:tcW w:w="709" w:type="dxa"/>
          </w:tcPr>
          <w:p w14:paraId="68030956" w14:textId="77777777" w:rsidR="000678FC" w:rsidRPr="00721396" w:rsidRDefault="000678FC" w:rsidP="00FF089D">
            <w:pPr>
              <w:pStyle w:val="TableParagraph"/>
              <w:spacing w:before="45"/>
              <w:rPr>
                <w:sz w:val="14"/>
                <w:szCs w:val="14"/>
              </w:rPr>
            </w:pPr>
            <w:r w:rsidRPr="00721396">
              <w:rPr>
                <w:w w:val="105"/>
                <w:sz w:val="14"/>
                <w:szCs w:val="14"/>
              </w:rPr>
              <w:t>-7.78</w:t>
            </w:r>
          </w:p>
        </w:tc>
      </w:tr>
      <w:tr w:rsidR="000678FC" w:rsidRPr="00721396" w14:paraId="26755F4C" w14:textId="77777777" w:rsidTr="00EE5540">
        <w:trPr>
          <w:trHeight w:val="229"/>
          <w:jc w:val="center"/>
        </w:trPr>
        <w:tc>
          <w:tcPr>
            <w:tcW w:w="740" w:type="dxa"/>
          </w:tcPr>
          <w:p w14:paraId="6824E745" w14:textId="77777777" w:rsidR="000678FC" w:rsidRPr="00721396" w:rsidRDefault="000678FC" w:rsidP="00FF089D">
            <w:pPr>
              <w:pStyle w:val="TableParagraph"/>
              <w:spacing w:before="45"/>
              <w:ind w:left="58"/>
              <w:rPr>
                <w:sz w:val="14"/>
                <w:szCs w:val="14"/>
              </w:rPr>
            </w:pPr>
            <w:r w:rsidRPr="00721396">
              <w:rPr>
                <w:w w:val="105"/>
                <w:sz w:val="14"/>
                <w:szCs w:val="14"/>
              </w:rPr>
              <w:t>P21VL</w:t>
            </w:r>
          </w:p>
        </w:tc>
        <w:tc>
          <w:tcPr>
            <w:tcW w:w="496" w:type="dxa"/>
          </w:tcPr>
          <w:p w14:paraId="6AC91ED3" w14:textId="77777777" w:rsidR="000678FC" w:rsidRPr="00721396" w:rsidRDefault="000678FC" w:rsidP="00FF089D">
            <w:pPr>
              <w:pStyle w:val="TableParagraph"/>
              <w:spacing w:before="45"/>
              <w:ind w:left="37" w:right="33"/>
              <w:jc w:val="center"/>
              <w:rPr>
                <w:sz w:val="14"/>
                <w:szCs w:val="14"/>
              </w:rPr>
            </w:pPr>
            <w:r w:rsidRPr="00721396">
              <w:rPr>
                <w:w w:val="105"/>
                <w:sz w:val="14"/>
                <w:szCs w:val="14"/>
              </w:rPr>
              <w:t>4.50</w:t>
            </w:r>
          </w:p>
        </w:tc>
        <w:tc>
          <w:tcPr>
            <w:tcW w:w="503" w:type="dxa"/>
          </w:tcPr>
          <w:p w14:paraId="40B07FE9" w14:textId="77777777" w:rsidR="000678FC" w:rsidRPr="00721396" w:rsidRDefault="000678FC" w:rsidP="00FF089D">
            <w:pPr>
              <w:pStyle w:val="TableParagraph"/>
              <w:spacing w:before="45"/>
              <w:ind w:left="39" w:right="34"/>
              <w:jc w:val="center"/>
              <w:rPr>
                <w:sz w:val="14"/>
                <w:szCs w:val="14"/>
              </w:rPr>
            </w:pPr>
            <w:r w:rsidRPr="00721396">
              <w:rPr>
                <w:w w:val="105"/>
                <w:sz w:val="14"/>
                <w:szCs w:val="14"/>
              </w:rPr>
              <w:t>5.30</w:t>
            </w:r>
          </w:p>
        </w:tc>
        <w:tc>
          <w:tcPr>
            <w:tcW w:w="550" w:type="dxa"/>
          </w:tcPr>
          <w:p w14:paraId="4E27DFD7"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38.25</w:t>
            </w:r>
          </w:p>
        </w:tc>
        <w:tc>
          <w:tcPr>
            <w:tcW w:w="708" w:type="dxa"/>
          </w:tcPr>
          <w:p w14:paraId="6AC31EE8"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34.91</w:t>
            </w:r>
          </w:p>
        </w:tc>
        <w:tc>
          <w:tcPr>
            <w:tcW w:w="851" w:type="dxa"/>
          </w:tcPr>
          <w:p w14:paraId="5A85A862"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7.95</w:t>
            </w:r>
          </w:p>
        </w:tc>
        <w:tc>
          <w:tcPr>
            <w:tcW w:w="709" w:type="dxa"/>
          </w:tcPr>
          <w:p w14:paraId="5499AC57" w14:textId="77777777" w:rsidR="000678FC" w:rsidRPr="00721396" w:rsidRDefault="000678FC" w:rsidP="00FF089D">
            <w:pPr>
              <w:pStyle w:val="TableParagraph"/>
              <w:spacing w:before="45"/>
              <w:rPr>
                <w:sz w:val="14"/>
                <w:szCs w:val="14"/>
              </w:rPr>
            </w:pPr>
            <w:r w:rsidRPr="00721396">
              <w:rPr>
                <w:w w:val="105"/>
                <w:sz w:val="14"/>
                <w:szCs w:val="14"/>
              </w:rPr>
              <w:t>-26.96</w:t>
            </w:r>
          </w:p>
        </w:tc>
      </w:tr>
      <w:tr w:rsidR="000678FC" w:rsidRPr="00721396" w14:paraId="3AB2726E" w14:textId="77777777" w:rsidTr="00EE5540">
        <w:trPr>
          <w:trHeight w:val="229"/>
          <w:jc w:val="center"/>
        </w:trPr>
        <w:tc>
          <w:tcPr>
            <w:tcW w:w="740" w:type="dxa"/>
          </w:tcPr>
          <w:p w14:paraId="7FD5AA57" w14:textId="77777777" w:rsidR="000678FC" w:rsidRPr="00721396" w:rsidRDefault="000678FC" w:rsidP="00FF089D">
            <w:pPr>
              <w:pStyle w:val="TableParagraph"/>
              <w:spacing w:before="45"/>
              <w:ind w:left="58"/>
              <w:rPr>
                <w:sz w:val="14"/>
                <w:szCs w:val="14"/>
              </w:rPr>
            </w:pPr>
            <w:r w:rsidRPr="00721396">
              <w:rPr>
                <w:w w:val="105"/>
                <w:sz w:val="14"/>
                <w:szCs w:val="14"/>
              </w:rPr>
              <w:t>P24AY</w:t>
            </w:r>
          </w:p>
        </w:tc>
        <w:tc>
          <w:tcPr>
            <w:tcW w:w="496" w:type="dxa"/>
          </w:tcPr>
          <w:p w14:paraId="42F4D39A" w14:textId="77777777" w:rsidR="000678FC" w:rsidRPr="00721396" w:rsidRDefault="000678FC" w:rsidP="00FF089D">
            <w:pPr>
              <w:pStyle w:val="TableParagraph"/>
              <w:spacing w:before="45"/>
              <w:ind w:left="37" w:right="32"/>
              <w:jc w:val="center"/>
              <w:rPr>
                <w:sz w:val="14"/>
                <w:szCs w:val="14"/>
              </w:rPr>
            </w:pPr>
            <w:r w:rsidRPr="00721396">
              <w:rPr>
                <w:w w:val="105"/>
                <w:sz w:val="14"/>
                <w:szCs w:val="14"/>
              </w:rPr>
              <w:t>-1.00</w:t>
            </w:r>
          </w:p>
        </w:tc>
        <w:tc>
          <w:tcPr>
            <w:tcW w:w="503" w:type="dxa"/>
          </w:tcPr>
          <w:p w14:paraId="4566887F" w14:textId="77777777" w:rsidR="000678FC" w:rsidRPr="00721396" w:rsidRDefault="000678FC" w:rsidP="00FF089D">
            <w:pPr>
              <w:pStyle w:val="TableParagraph"/>
              <w:spacing w:before="45"/>
              <w:ind w:left="40" w:right="34"/>
              <w:jc w:val="center"/>
              <w:rPr>
                <w:sz w:val="14"/>
                <w:szCs w:val="14"/>
              </w:rPr>
            </w:pPr>
            <w:r w:rsidRPr="00721396">
              <w:rPr>
                <w:w w:val="105"/>
                <w:sz w:val="14"/>
                <w:szCs w:val="14"/>
              </w:rPr>
              <w:t>-0.10</w:t>
            </w:r>
          </w:p>
        </w:tc>
        <w:tc>
          <w:tcPr>
            <w:tcW w:w="550" w:type="dxa"/>
          </w:tcPr>
          <w:p w14:paraId="098F49E8"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29.86</w:t>
            </w:r>
          </w:p>
        </w:tc>
        <w:tc>
          <w:tcPr>
            <w:tcW w:w="708" w:type="dxa"/>
          </w:tcPr>
          <w:p w14:paraId="5912ED9F"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27.26</w:t>
            </w:r>
          </w:p>
        </w:tc>
        <w:tc>
          <w:tcPr>
            <w:tcW w:w="851" w:type="dxa"/>
          </w:tcPr>
          <w:p w14:paraId="4632CA46"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27.67</w:t>
            </w:r>
          </w:p>
        </w:tc>
        <w:tc>
          <w:tcPr>
            <w:tcW w:w="709" w:type="dxa"/>
          </w:tcPr>
          <w:p w14:paraId="2586AD48" w14:textId="77777777" w:rsidR="000678FC" w:rsidRPr="00721396" w:rsidRDefault="000678FC" w:rsidP="00FF089D">
            <w:pPr>
              <w:pStyle w:val="TableParagraph"/>
              <w:spacing w:before="45"/>
              <w:rPr>
                <w:sz w:val="14"/>
                <w:szCs w:val="14"/>
              </w:rPr>
            </w:pPr>
            <w:r w:rsidRPr="00721396">
              <w:rPr>
                <w:w w:val="105"/>
                <w:sz w:val="14"/>
                <w:szCs w:val="14"/>
              </w:rPr>
              <w:t>0.42</w:t>
            </w:r>
          </w:p>
        </w:tc>
      </w:tr>
      <w:tr w:rsidR="000678FC" w:rsidRPr="00721396" w14:paraId="5C3EF74D" w14:textId="77777777" w:rsidTr="00EE5540">
        <w:trPr>
          <w:trHeight w:val="229"/>
          <w:jc w:val="center"/>
        </w:trPr>
        <w:tc>
          <w:tcPr>
            <w:tcW w:w="740" w:type="dxa"/>
          </w:tcPr>
          <w:p w14:paraId="6ADCC68B" w14:textId="77777777" w:rsidR="000678FC" w:rsidRPr="00721396" w:rsidRDefault="000678FC" w:rsidP="00FF089D">
            <w:pPr>
              <w:pStyle w:val="TableParagraph"/>
              <w:spacing w:before="45"/>
              <w:ind w:left="58"/>
              <w:rPr>
                <w:sz w:val="14"/>
                <w:szCs w:val="14"/>
              </w:rPr>
            </w:pPr>
            <w:r w:rsidRPr="00721396">
              <w:rPr>
                <w:w w:val="105"/>
                <w:sz w:val="14"/>
                <w:szCs w:val="14"/>
              </w:rPr>
              <w:t>P25AMY</w:t>
            </w:r>
          </w:p>
        </w:tc>
        <w:tc>
          <w:tcPr>
            <w:tcW w:w="496" w:type="dxa"/>
          </w:tcPr>
          <w:p w14:paraId="32B9A182" w14:textId="77777777" w:rsidR="000678FC" w:rsidRPr="00721396" w:rsidRDefault="000678FC" w:rsidP="00FF089D">
            <w:pPr>
              <w:pStyle w:val="TableParagraph"/>
              <w:spacing w:before="45"/>
              <w:ind w:left="37" w:right="33"/>
              <w:jc w:val="center"/>
              <w:rPr>
                <w:sz w:val="14"/>
                <w:szCs w:val="14"/>
              </w:rPr>
            </w:pPr>
            <w:r w:rsidRPr="00721396">
              <w:rPr>
                <w:w w:val="105"/>
                <w:sz w:val="14"/>
                <w:szCs w:val="14"/>
              </w:rPr>
              <w:t>1.50</w:t>
            </w:r>
          </w:p>
        </w:tc>
        <w:tc>
          <w:tcPr>
            <w:tcW w:w="503" w:type="dxa"/>
          </w:tcPr>
          <w:p w14:paraId="1675B7FE" w14:textId="77777777" w:rsidR="000678FC" w:rsidRPr="00721396" w:rsidRDefault="000678FC" w:rsidP="00FF089D">
            <w:pPr>
              <w:pStyle w:val="TableParagraph"/>
              <w:spacing w:before="45"/>
              <w:ind w:left="39" w:right="34"/>
              <w:jc w:val="center"/>
              <w:rPr>
                <w:sz w:val="14"/>
                <w:szCs w:val="14"/>
              </w:rPr>
            </w:pPr>
            <w:r w:rsidRPr="00721396">
              <w:rPr>
                <w:w w:val="105"/>
                <w:sz w:val="14"/>
                <w:szCs w:val="14"/>
              </w:rPr>
              <w:t>2.90</w:t>
            </w:r>
          </w:p>
        </w:tc>
        <w:tc>
          <w:tcPr>
            <w:tcW w:w="550" w:type="dxa"/>
          </w:tcPr>
          <w:p w14:paraId="3D2054DB"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32.47</w:t>
            </w:r>
          </w:p>
        </w:tc>
        <w:tc>
          <w:tcPr>
            <w:tcW w:w="708" w:type="dxa"/>
          </w:tcPr>
          <w:p w14:paraId="1C641746"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42.32</w:t>
            </w:r>
          </w:p>
        </w:tc>
        <w:tc>
          <w:tcPr>
            <w:tcW w:w="851" w:type="dxa"/>
          </w:tcPr>
          <w:p w14:paraId="46DD975F"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30.55</w:t>
            </w:r>
          </w:p>
        </w:tc>
        <w:tc>
          <w:tcPr>
            <w:tcW w:w="709" w:type="dxa"/>
          </w:tcPr>
          <w:p w14:paraId="3E04E12B" w14:textId="77777777" w:rsidR="000678FC" w:rsidRPr="00721396" w:rsidRDefault="000678FC" w:rsidP="00FF089D">
            <w:pPr>
              <w:pStyle w:val="TableParagraph"/>
              <w:spacing w:before="45"/>
              <w:rPr>
                <w:sz w:val="14"/>
                <w:szCs w:val="14"/>
              </w:rPr>
            </w:pPr>
            <w:r w:rsidRPr="00721396">
              <w:rPr>
                <w:w w:val="105"/>
                <w:sz w:val="14"/>
                <w:szCs w:val="14"/>
              </w:rPr>
              <w:t>-11.77</w:t>
            </w:r>
          </w:p>
        </w:tc>
      </w:tr>
      <w:tr w:rsidR="000678FC" w:rsidRPr="00721396" w14:paraId="1757C2CE" w14:textId="77777777" w:rsidTr="00EE5540">
        <w:trPr>
          <w:trHeight w:val="229"/>
          <w:jc w:val="center"/>
        </w:trPr>
        <w:tc>
          <w:tcPr>
            <w:tcW w:w="740" w:type="dxa"/>
          </w:tcPr>
          <w:p w14:paraId="76A22627" w14:textId="77777777" w:rsidR="000678FC" w:rsidRPr="00721396" w:rsidRDefault="000678FC" w:rsidP="00FF089D">
            <w:pPr>
              <w:pStyle w:val="TableParagraph"/>
              <w:spacing w:before="45"/>
              <w:ind w:left="58"/>
              <w:rPr>
                <w:sz w:val="14"/>
                <w:szCs w:val="14"/>
              </w:rPr>
            </w:pPr>
            <w:r w:rsidRPr="00721396">
              <w:rPr>
                <w:sz w:val="14"/>
                <w:szCs w:val="14"/>
              </w:rPr>
              <w:t>P27AH</w:t>
            </w:r>
          </w:p>
        </w:tc>
        <w:tc>
          <w:tcPr>
            <w:tcW w:w="496" w:type="dxa"/>
          </w:tcPr>
          <w:p w14:paraId="459E968F" w14:textId="77777777" w:rsidR="000678FC" w:rsidRPr="00721396" w:rsidRDefault="000678FC" w:rsidP="00FF089D">
            <w:pPr>
              <w:pStyle w:val="TableParagraph"/>
              <w:spacing w:before="45"/>
              <w:ind w:left="37" w:right="32"/>
              <w:jc w:val="center"/>
              <w:rPr>
                <w:sz w:val="14"/>
                <w:szCs w:val="14"/>
              </w:rPr>
            </w:pPr>
            <w:r w:rsidRPr="00721396">
              <w:rPr>
                <w:w w:val="105"/>
                <w:sz w:val="14"/>
                <w:szCs w:val="14"/>
              </w:rPr>
              <w:t>-0.60</w:t>
            </w:r>
          </w:p>
        </w:tc>
        <w:tc>
          <w:tcPr>
            <w:tcW w:w="503" w:type="dxa"/>
          </w:tcPr>
          <w:p w14:paraId="7002D778" w14:textId="77777777" w:rsidR="000678FC" w:rsidRPr="00721396" w:rsidRDefault="000678FC" w:rsidP="00FF089D">
            <w:pPr>
              <w:pStyle w:val="TableParagraph"/>
              <w:spacing w:before="45"/>
              <w:ind w:left="39" w:right="34"/>
              <w:jc w:val="center"/>
              <w:rPr>
                <w:sz w:val="14"/>
                <w:szCs w:val="14"/>
              </w:rPr>
            </w:pPr>
            <w:r w:rsidRPr="00721396">
              <w:rPr>
                <w:w w:val="105"/>
                <w:sz w:val="14"/>
                <w:szCs w:val="14"/>
              </w:rPr>
              <w:t>0.20</w:t>
            </w:r>
          </w:p>
        </w:tc>
        <w:tc>
          <w:tcPr>
            <w:tcW w:w="550" w:type="dxa"/>
          </w:tcPr>
          <w:p w14:paraId="38110989"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30.28</w:t>
            </w:r>
          </w:p>
        </w:tc>
        <w:tc>
          <w:tcPr>
            <w:tcW w:w="708" w:type="dxa"/>
          </w:tcPr>
          <w:p w14:paraId="00A798D3"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25.77</w:t>
            </w:r>
          </w:p>
        </w:tc>
        <w:tc>
          <w:tcPr>
            <w:tcW w:w="851" w:type="dxa"/>
          </w:tcPr>
          <w:p w14:paraId="389E9824"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24.97</w:t>
            </w:r>
          </w:p>
        </w:tc>
        <w:tc>
          <w:tcPr>
            <w:tcW w:w="709" w:type="dxa"/>
          </w:tcPr>
          <w:p w14:paraId="373F6D7A" w14:textId="77777777" w:rsidR="000678FC" w:rsidRPr="00721396" w:rsidRDefault="000678FC" w:rsidP="00FF089D">
            <w:pPr>
              <w:pStyle w:val="TableParagraph"/>
              <w:spacing w:before="45"/>
              <w:rPr>
                <w:sz w:val="14"/>
                <w:szCs w:val="14"/>
              </w:rPr>
            </w:pPr>
            <w:r w:rsidRPr="00721396">
              <w:rPr>
                <w:w w:val="105"/>
                <w:sz w:val="14"/>
                <w:szCs w:val="14"/>
              </w:rPr>
              <w:t>-0.81</w:t>
            </w:r>
          </w:p>
        </w:tc>
      </w:tr>
      <w:tr w:rsidR="000678FC" w:rsidRPr="00721396" w14:paraId="5F66A096" w14:textId="77777777" w:rsidTr="00EE5540">
        <w:trPr>
          <w:trHeight w:val="229"/>
          <w:jc w:val="center"/>
        </w:trPr>
        <w:tc>
          <w:tcPr>
            <w:tcW w:w="740" w:type="dxa"/>
          </w:tcPr>
          <w:p w14:paraId="1CD91861" w14:textId="77777777" w:rsidR="000678FC" w:rsidRPr="00721396" w:rsidRDefault="000678FC" w:rsidP="00FF089D">
            <w:pPr>
              <w:pStyle w:val="TableParagraph"/>
              <w:spacing w:before="45"/>
              <w:ind w:left="58"/>
              <w:rPr>
                <w:sz w:val="14"/>
                <w:szCs w:val="14"/>
              </w:rPr>
            </w:pPr>
            <w:r w:rsidRPr="00721396">
              <w:rPr>
                <w:w w:val="105"/>
                <w:sz w:val="14"/>
                <w:szCs w:val="14"/>
              </w:rPr>
              <w:t>P28AO</w:t>
            </w:r>
          </w:p>
        </w:tc>
        <w:tc>
          <w:tcPr>
            <w:tcW w:w="496" w:type="dxa"/>
          </w:tcPr>
          <w:p w14:paraId="4F88F5EA" w14:textId="77777777" w:rsidR="000678FC" w:rsidRPr="00721396" w:rsidRDefault="000678FC" w:rsidP="00FF089D">
            <w:pPr>
              <w:pStyle w:val="TableParagraph"/>
              <w:spacing w:before="45"/>
              <w:ind w:left="37" w:right="33"/>
              <w:jc w:val="center"/>
              <w:rPr>
                <w:sz w:val="14"/>
                <w:szCs w:val="14"/>
              </w:rPr>
            </w:pPr>
            <w:r w:rsidRPr="00721396">
              <w:rPr>
                <w:w w:val="105"/>
                <w:sz w:val="14"/>
                <w:szCs w:val="14"/>
              </w:rPr>
              <w:t>1.70</w:t>
            </w:r>
          </w:p>
        </w:tc>
        <w:tc>
          <w:tcPr>
            <w:tcW w:w="503" w:type="dxa"/>
          </w:tcPr>
          <w:p w14:paraId="544EE015" w14:textId="77777777" w:rsidR="000678FC" w:rsidRPr="00721396" w:rsidRDefault="000678FC" w:rsidP="00FF089D">
            <w:pPr>
              <w:pStyle w:val="TableParagraph"/>
              <w:spacing w:before="45"/>
              <w:ind w:left="39" w:right="34"/>
              <w:jc w:val="center"/>
              <w:rPr>
                <w:sz w:val="14"/>
                <w:szCs w:val="14"/>
              </w:rPr>
            </w:pPr>
            <w:r w:rsidRPr="00721396">
              <w:rPr>
                <w:w w:val="105"/>
                <w:sz w:val="14"/>
                <w:szCs w:val="14"/>
              </w:rPr>
              <w:t>3.40</w:t>
            </w:r>
          </w:p>
        </w:tc>
        <w:tc>
          <w:tcPr>
            <w:tcW w:w="550" w:type="dxa"/>
          </w:tcPr>
          <w:p w14:paraId="70F769CE"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32.68</w:t>
            </w:r>
          </w:p>
        </w:tc>
        <w:tc>
          <w:tcPr>
            <w:tcW w:w="708" w:type="dxa"/>
          </w:tcPr>
          <w:p w14:paraId="5EA2FE6B"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30.43</w:t>
            </w:r>
          </w:p>
        </w:tc>
        <w:tc>
          <w:tcPr>
            <w:tcW w:w="851" w:type="dxa"/>
          </w:tcPr>
          <w:p w14:paraId="2E072F01"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14.10</w:t>
            </w:r>
          </w:p>
        </w:tc>
        <w:tc>
          <w:tcPr>
            <w:tcW w:w="709" w:type="dxa"/>
          </w:tcPr>
          <w:p w14:paraId="64A314EC" w14:textId="77777777" w:rsidR="000678FC" w:rsidRPr="00721396" w:rsidRDefault="000678FC" w:rsidP="00FF089D">
            <w:pPr>
              <w:pStyle w:val="TableParagraph"/>
              <w:spacing w:before="45"/>
              <w:rPr>
                <w:sz w:val="14"/>
                <w:szCs w:val="14"/>
              </w:rPr>
            </w:pPr>
            <w:r w:rsidRPr="00721396">
              <w:rPr>
                <w:w w:val="105"/>
                <w:sz w:val="14"/>
                <w:szCs w:val="14"/>
              </w:rPr>
              <w:t>-16.33</w:t>
            </w:r>
          </w:p>
        </w:tc>
      </w:tr>
      <w:tr w:rsidR="000678FC" w:rsidRPr="00721396" w14:paraId="748736E8" w14:textId="77777777" w:rsidTr="00EE5540">
        <w:trPr>
          <w:trHeight w:val="229"/>
          <w:jc w:val="center"/>
        </w:trPr>
        <w:tc>
          <w:tcPr>
            <w:tcW w:w="740" w:type="dxa"/>
          </w:tcPr>
          <w:p w14:paraId="7F2B882F" w14:textId="77777777" w:rsidR="000678FC" w:rsidRPr="00721396" w:rsidRDefault="000678FC" w:rsidP="00FF089D">
            <w:pPr>
              <w:pStyle w:val="TableParagraph"/>
              <w:spacing w:before="45"/>
              <w:ind w:left="58"/>
              <w:rPr>
                <w:sz w:val="14"/>
                <w:szCs w:val="14"/>
              </w:rPr>
            </w:pPr>
            <w:r w:rsidRPr="00721396">
              <w:rPr>
                <w:w w:val="105"/>
                <w:sz w:val="14"/>
                <w:szCs w:val="14"/>
              </w:rPr>
              <w:t>P29AL</w:t>
            </w:r>
          </w:p>
        </w:tc>
        <w:tc>
          <w:tcPr>
            <w:tcW w:w="496" w:type="dxa"/>
          </w:tcPr>
          <w:p w14:paraId="44147048" w14:textId="77777777" w:rsidR="000678FC" w:rsidRPr="00721396" w:rsidRDefault="000678FC" w:rsidP="00FF089D">
            <w:pPr>
              <w:pStyle w:val="TableParagraph"/>
              <w:spacing w:before="45"/>
              <w:ind w:left="37" w:right="32"/>
              <w:jc w:val="center"/>
              <w:rPr>
                <w:sz w:val="14"/>
                <w:szCs w:val="14"/>
              </w:rPr>
            </w:pPr>
            <w:r w:rsidRPr="00721396">
              <w:rPr>
                <w:w w:val="105"/>
                <w:sz w:val="14"/>
                <w:szCs w:val="14"/>
              </w:rPr>
              <w:t>-0.90</w:t>
            </w:r>
          </w:p>
        </w:tc>
        <w:tc>
          <w:tcPr>
            <w:tcW w:w="503" w:type="dxa"/>
          </w:tcPr>
          <w:p w14:paraId="5F2441B6" w14:textId="77777777" w:rsidR="000678FC" w:rsidRPr="00721396" w:rsidRDefault="000678FC" w:rsidP="00FF089D">
            <w:pPr>
              <w:pStyle w:val="TableParagraph"/>
              <w:spacing w:before="45"/>
              <w:ind w:left="40" w:right="34"/>
              <w:jc w:val="center"/>
              <w:rPr>
                <w:sz w:val="14"/>
                <w:szCs w:val="14"/>
              </w:rPr>
            </w:pPr>
            <w:r w:rsidRPr="00721396">
              <w:rPr>
                <w:w w:val="105"/>
                <w:sz w:val="14"/>
                <w:szCs w:val="14"/>
              </w:rPr>
              <w:t>-0.30</w:t>
            </w:r>
          </w:p>
        </w:tc>
        <w:tc>
          <w:tcPr>
            <w:tcW w:w="550" w:type="dxa"/>
          </w:tcPr>
          <w:p w14:paraId="0CF9CEDE"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29.97</w:t>
            </w:r>
          </w:p>
        </w:tc>
        <w:tc>
          <w:tcPr>
            <w:tcW w:w="708" w:type="dxa"/>
          </w:tcPr>
          <w:p w14:paraId="6681D5C4"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25.86</w:t>
            </w:r>
          </w:p>
        </w:tc>
        <w:tc>
          <w:tcPr>
            <w:tcW w:w="851" w:type="dxa"/>
          </w:tcPr>
          <w:p w14:paraId="1DF2A61C"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26.98</w:t>
            </w:r>
          </w:p>
        </w:tc>
        <w:tc>
          <w:tcPr>
            <w:tcW w:w="709" w:type="dxa"/>
          </w:tcPr>
          <w:p w14:paraId="00DB34DA" w14:textId="77777777" w:rsidR="000678FC" w:rsidRPr="00721396" w:rsidRDefault="000678FC" w:rsidP="00FF089D">
            <w:pPr>
              <w:pStyle w:val="TableParagraph"/>
              <w:spacing w:before="45"/>
              <w:rPr>
                <w:sz w:val="14"/>
                <w:szCs w:val="14"/>
              </w:rPr>
            </w:pPr>
            <w:r w:rsidRPr="00721396">
              <w:rPr>
                <w:w w:val="105"/>
                <w:sz w:val="14"/>
                <w:szCs w:val="14"/>
              </w:rPr>
              <w:t>1.12</w:t>
            </w:r>
          </w:p>
        </w:tc>
      </w:tr>
      <w:tr w:rsidR="000678FC" w:rsidRPr="00721396" w14:paraId="60A282A2" w14:textId="77777777" w:rsidTr="00EE5540">
        <w:trPr>
          <w:trHeight w:val="229"/>
          <w:jc w:val="center"/>
        </w:trPr>
        <w:tc>
          <w:tcPr>
            <w:tcW w:w="740" w:type="dxa"/>
          </w:tcPr>
          <w:p w14:paraId="02524677" w14:textId="77777777" w:rsidR="000678FC" w:rsidRPr="00721396" w:rsidRDefault="000678FC" w:rsidP="00FF089D">
            <w:pPr>
              <w:pStyle w:val="TableParagraph"/>
              <w:spacing w:before="45"/>
              <w:ind w:left="58"/>
              <w:rPr>
                <w:sz w:val="14"/>
                <w:szCs w:val="14"/>
              </w:rPr>
            </w:pPr>
            <w:r w:rsidRPr="00721396">
              <w:rPr>
                <w:w w:val="105"/>
                <w:sz w:val="14"/>
                <w:szCs w:val="14"/>
              </w:rPr>
              <w:t>P32ADR</w:t>
            </w:r>
          </w:p>
        </w:tc>
        <w:tc>
          <w:tcPr>
            <w:tcW w:w="496" w:type="dxa"/>
          </w:tcPr>
          <w:p w14:paraId="2965FCB4" w14:textId="77777777" w:rsidR="000678FC" w:rsidRPr="00721396" w:rsidRDefault="000678FC" w:rsidP="00FF089D">
            <w:pPr>
              <w:pStyle w:val="TableParagraph"/>
              <w:spacing w:before="45"/>
              <w:ind w:left="37" w:right="32"/>
              <w:jc w:val="center"/>
              <w:rPr>
                <w:sz w:val="14"/>
                <w:szCs w:val="14"/>
              </w:rPr>
            </w:pPr>
            <w:r w:rsidRPr="00721396">
              <w:rPr>
                <w:w w:val="105"/>
                <w:sz w:val="14"/>
                <w:szCs w:val="14"/>
              </w:rPr>
              <w:t>-0.70</w:t>
            </w:r>
          </w:p>
        </w:tc>
        <w:tc>
          <w:tcPr>
            <w:tcW w:w="503" w:type="dxa"/>
          </w:tcPr>
          <w:p w14:paraId="489C4515" w14:textId="77777777" w:rsidR="000678FC" w:rsidRPr="00721396" w:rsidRDefault="000678FC" w:rsidP="00FF089D">
            <w:pPr>
              <w:pStyle w:val="TableParagraph"/>
              <w:spacing w:before="45"/>
              <w:ind w:left="39" w:right="34"/>
              <w:jc w:val="center"/>
              <w:rPr>
                <w:sz w:val="14"/>
                <w:szCs w:val="14"/>
              </w:rPr>
            </w:pPr>
            <w:r w:rsidRPr="00721396">
              <w:rPr>
                <w:w w:val="105"/>
                <w:sz w:val="14"/>
                <w:szCs w:val="14"/>
              </w:rPr>
              <w:t>0.60</w:t>
            </w:r>
          </w:p>
        </w:tc>
        <w:tc>
          <w:tcPr>
            <w:tcW w:w="550" w:type="dxa"/>
          </w:tcPr>
          <w:p w14:paraId="2E13103F"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30.18</w:t>
            </w:r>
          </w:p>
        </w:tc>
        <w:tc>
          <w:tcPr>
            <w:tcW w:w="708" w:type="dxa"/>
          </w:tcPr>
          <w:p w14:paraId="2C62FDA8"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29.67</w:t>
            </w:r>
          </w:p>
        </w:tc>
        <w:tc>
          <w:tcPr>
            <w:tcW w:w="851" w:type="dxa"/>
          </w:tcPr>
          <w:p w14:paraId="6CA9D56B"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27.41</w:t>
            </w:r>
          </w:p>
        </w:tc>
        <w:tc>
          <w:tcPr>
            <w:tcW w:w="709" w:type="dxa"/>
          </w:tcPr>
          <w:p w14:paraId="4A6D5D56" w14:textId="77777777" w:rsidR="000678FC" w:rsidRPr="00721396" w:rsidRDefault="000678FC" w:rsidP="00FF089D">
            <w:pPr>
              <w:pStyle w:val="TableParagraph"/>
              <w:spacing w:before="45"/>
              <w:rPr>
                <w:sz w:val="14"/>
                <w:szCs w:val="14"/>
              </w:rPr>
            </w:pPr>
            <w:r w:rsidRPr="00721396">
              <w:rPr>
                <w:w w:val="105"/>
                <w:sz w:val="14"/>
                <w:szCs w:val="14"/>
              </w:rPr>
              <w:t>-2.26</w:t>
            </w:r>
          </w:p>
        </w:tc>
      </w:tr>
      <w:tr w:rsidR="000678FC" w:rsidRPr="00721396" w14:paraId="1CFE8515" w14:textId="77777777" w:rsidTr="00EE5540">
        <w:trPr>
          <w:trHeight w:val="229"/>
          <w:jc w:val="center"/>
        </w:trPr>
        <w:tc>
          <w:tcPr>
            <w:tcW w:w="740" w:type="dxa"/>
          </w:tcPr>
          <w:p w14:paraId="557A6B40" w14:textId="77777777" w:rsidR="000678FC" w:rsidRPr="00721396" w:rsidRDefault="000678FC" w:rsidP="00FF089D">
            <w:pPr>
              <w:pStyle w:val="TableParagraph"/>
              <w:spacing w:before="45"/>
              <w:ind w:left="58"/>
              <w:rPr>
                <w:sz w:val="14"/>
                <w:szCs w:val="14"/>
              </w:rPr>
            </w:pPr>
            <w:r w:rsidRPr="00721396">
              <w:rPr>
                <w:w w:val="105"/>
                <w:sz w:val="14"/>
                <w:szCs w:val="14"/>
              </w:rPr>
              <w:t>P33AK</w:t>
            </w:r>
          </w:p>
        </w:tc>
        <w:tc>
          <w:tcPr>
            <w:tcW w:w="496" w:type="dxa"/>
          </w:tcPr>
          <w:p w14:paraId="54714D64" w14:textId="77777777" w:rsidR="000678FC" w:rsidRPr="00721396" w:rsidRDefault="000678FC" w:rsidP="00FF089D">
            <w:pPr>
              <w:pStyle w:val="TableParagraph"/>
              <w:spacing w:before="45"/>
              <w:ind w:left="37" w:right="33"/>
              <w:jc w:val="center"/>
              <w:rPr>
                <w:sz w:val="14"/>
                <w:szCs w:val="14"/>
              </w:rPr>
            </w:pPr>
            <w:r w:rsidRPr="00721396">
              <w:rPr>
                <w:w w:val="105"/>
                <w:sz w:val="14"/>
                <w:szCs w:val="14"/>
              </w:rPr>
              <w:t>0.90</w:t>
            </w:r>
          </w:p>
        </w:tc>
        <w:tc>
          <w:tcPr>
            <w:tcW w:w="503" w:type="dxa"/>
          </w:tcPr>
          <w:p w14:paraId="19B2D8B0" w14:textId="77777777" w:rsidR="000678FC" w:rsidRPr="00721396" w:rsidRDefault="000678FC" w:rsidP="00FF089D">
            <w:pPr>
              <w:pStyle w:val="TableParagraph"/>
              <w:spacing w:before="45"/>
              <w:ind w:left="39" w:right="34"/>
              <w:jc w:val="center"/>
              <w:rPr>
                <w:sz w:val="14"/>
                <w:szCs w:val="14"/>
              </w:rPr>
            </w:pPr>
            <w:r w:rsidRPr="00721396">
              <w:rPr>
                <w:w w:val="105"/>
                <w:sz w:val="14"/>
                <w:szCs w:val="14"/>
              </w:rPr>
              <w:t>1.00</w:t>
            </w:r>
          </w:p>
        </w:tc>
        <w:tc>
          <w:tcPr>
            <w:tcW w:w="550" w:type="dxa"/>
          </w:tcPr>
          <w:p w14:paraId="7D2F85DD"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31.84</w:t>
            </w:r>
          </w:p>
        </w:tc>
        <w:tc>
          <w:tcPr>
            <w:tcW w:w="708" w:type="dxa"/>
          </w:tcPr>
          <w:p w14:paraId="232F7CC0"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34.89</w:t>
            </w:r>
          </w:p>
        </w:tc>
        <w:tc>
          <w:tcPr>
            <w:tcW w:w="851" w:type="dxa"/>
          </w:tcPr>
          <w:p w14:paraId="6FD1A930"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31.26</w:t>
            </w:r>
          </w:p>
        </w:tc>
        <w:tc>
          <w:tcPr>
            <w:tcW w:w="709" w:type="dxa"/>
          </w:tcPr>
          <w:p w14:paraId="595495AA" w14:textId="77777777" w:rsidR="000678FC" w:rsidRPr="00721396" w:rsidRDefault="000678FC" w:rsidP="00FF089D">
            <w:pPr>
              <w:pStyle w:val="TableParagraph"/>
              <w:spacing w:before="45"/>
              <w:rPr>
                <w:sz w:val="14"/>
                <w:szCs w:val="14"/>
              </w:rPr>
            </w:pPr>
            <w:r w:rsidRPr="00721396">
              <w:rPr>
                <w:w w:val="105"/>
                <w:sz w:val="14"/>
                <w:szCs w:val="14"/>
              </w:rPr>
              <w:t>-3.63</w:t>
            </w:r>
          </w:p>
        </w:tc>
      </w:tr>
      <w:tr w:rsidR="000678FC" w:rsidRPr="00721396" w14:paraId="24DFEF14" w14:textId="77777777" w:rsidTr="00EE5540">
        <w:trPr>
          <w:trHeight w:val="229"/>
          <w:jc w:val="center"/>
        </w:trPr>
        <w:tc>
          <w:tcPr>
            <w:tcW w:w="740" w:type="dxa"/>
          </w:tcPr>
          <w:p w14:paraId="6B4446CD" w14:textId="77777777" w:rsidR="000678FC" w:rsidRPr="00721396" w:rsidRDefault="000678FC" w:rsidP="00FF089D">
            <w:pPr>
              <w:pStyle w:val="TableParagraph"/>
              <w:spacing w:before="45"/>
              <w:ind w:left="58"/>
              <w:rPr>
                <w:sz w:val="14"/>
                <w:szCs w:val="14"/>
              </w:rPr>
            </w:pPr>
            <w:r w:rsidRPr="00721396">
              <w:rPr>
                <w:w w:val="110"/>
                <w:sz w:val="14"/>
                <w:szCs w:val="14"/>
              </w:rPr>
              <w:t>P38AAJ</w:t>
            </w:r>
          </w:p>
        </w:tc>
        <w:tc>
          <w:tcPr>
            <w:tcW w:w="496" w:type="dxa"/>
          </w:tcPr>
          <w:p w14:paraId="355D0DF3" w14:textId="77777777" w:rsidR="000678FC" w:rsidRPr="00721396" w:rsidRDefault="000678FC" w:rsidP="00FF089D">
            <w:pPr>
              <w:pStyle w:val="TableParagraph"/>
              <w:spacing w:before="45"/>
              <w:ind w:left="37" w:right="33"/>
              <w:jc w:val="center"/>
              <w:rPr>
                <w:sz w:val="14"/>
                <w:szCs w:val="14"/>
              </w:rPr>
            </w:pPr>
            <w:r w:rsidRPr="00721396">
              <w:rPr>
                <w:w w:val="105"/>
                <w:sz w:val="14"/>
                <w:szCs w:val="14"/>
              </w:rPr>
              <w:t>0.50</w:t>
            </w:r>
          </w:p>
        </w:tc>
        <w:tc>
          <w:tcPr>
            <w:tcW w:w="503" w:type="dxa"/>
          </w:tcPr>
          <w:p w14:paraId="4DECF745" w14:textId="77777777" w:rsidR="000678FC" w:rsidRPr="00721396" w:rsidRDefault="000678FC" w:rsidP="00FF089D">
            <w:pPr>
              <w:pStyle w:val="TableParagraph"/>
              <w:spacing w:before="45"/>
              <w:ind w:left="39" w:right="34"/>
              <w:jc w:val="center"/>
              <w:rPr>
                <w:sz w:val="14"/>
                <w:szCs w:val="14"/>
              </w:rPr>
            </w:pPr>
            <w:r w:rsidRPr="00721396">
              <w:rPr>
                <w:w w:val="105"/>
                <w:sz w:val="14"/>
                <w:szCs w:val="14"/>
              </w:rPr>
              <w:t>1.50</w:t>
            </w:r>
          </w:p>
        </w:tc>
        <w:tc>
          <w:tcPr>
            <w:tcW w:w="550" w:type="dxa"/>
          </w:tcPr>
          <w:p w14:paraId="16D703A9"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31.43</w:t>
            </w:r>
          </w:p>
        </w:tc>
        <w:tc>
          <w:tcPr>
            <w:tcW w:w="708" w:type="dxa"/>
          </w:tcPr>
          <w:p w14:paraId="51B42BF5"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32.84</w:t>
            </w:r>
          </w:p>
        </w:tc>
        <w:tc>
          <w:tcPr>
            <w:tcW w:w="851" w:type="dxa"/>
          </w:tcPr>
          <w:p w14:paraId="08072D60"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26.29</w:t>
            </w:r>
          </w:p>
        </w:tc>
        <w:tc>
          <w:tcPr>
            <w:tcW w:w="709" w:type="dxa"/>
          </w:tcPr>
          <w:p w14:paraId="16646769" w14:textId="77777777" w:rsidR="000678FC" w:rsidRPr="00721396" w:rsidRDefault="000678FC" w:rsidP="00FF089D">
            <w:pPr>
              <w:pStyle w:val="TableParagraph"/>
              <w:spacing w:before="45"/>
              <w:rPr>
                <w:sz w:val="14"/>
                <w:szCs w:val="14"/>
              </w:rPr>
            </w:pPr>
            <w:r w:rsidRPr="00721396">
              <w:rPr>
                <w:w w:val="105"/>
                <w:sz w:val="14"/>
                <w:szCs w:val="14"/>
              </w:rPr>
              <w:t>-6.55</w:t>
            </w:r>
          </w:p>
        </w:tc>
      </w:tr>
      <w:tr w:rsidR="000678FC" w:rsidRPr="00721396" w14:paraId="3CA1793A" w14:textId="77777777" w:rsidTr="00EE5540">
        <w:trPr>
          <w:trHeight w:val="229"/>
          <w:jc w:val="center"/>
        </w:trPr>
        <w:tc>
          <w:tcPr>
            <w:tcW w:w="740" w:type="dxa"/>
          </w:tcPr>
          <w:p w14:paraId="3DE39421" w14:textId="77777777" w:rsidR="000678FC" w:rsidRPr="00721396" w:rsidRDefault="000678FC" w:rsidP="00FF089D">
            <w:pPr>
              <w:pStyle w:val="TableParagraph"/>
              <w:spacing w:before="45"/>
              <w:ind w:left="58"/>
              <w:rPr>
                <w:sz w:val="14"/>
                <w:szCs w:val="14"/>
              </w:rPr>
            </w:pPr>
            <w:r w:rsidRPr="00721396">
              <w:rPr>
                <w:w w:val="105"/>
                <w:sz w:val="14"/>
                <w:szCs w:val="14"/>
              </w:rPr>
              <w:t>P39AR</w:t>
            </w:r>
          </w:p>
        </w:tc>
        <w:tc>
          <w:tcPr>
            <w:tcW w:w="496" w:type="dxa"/>
          </w:tcPr>
          <w:p w14:paraId="5EB682DD" w14:textId="77777777" w:rsidR="000678FC" w:rsidRPr="00721396" w:rsidRDefault="000678FC" w:rsidP="00FF089D">
            <w:pPr>
              <w:pStyle w:val="TableParagraph"/>
              <w:spacing w:before="45"/>
              <w:ind w:left="37" w:right="33"/>
              <w:jc w:val="center"/>
              <w:rPr>
                <w:sz w:val="14"/>
                <w:szCs w:val="14"/>
              </w:rPr>
            </w:pPr>
            <w:r w:rsidRPr="00721396">
              <w:rPr>
                <w:w w:val="105"/>
                <w:sz w:val="14"/>
                <w:szCs w:val="14"/>
              </w:rPr>
              <w:t>2.00</w:t>
            </w:r>
          </w:p>
        </w:tc>
        <w:tc>
          <w:tcPr>
            <w:tcW w:w="503" w:type="dxa"/>
          </w:tcPr>
          <w:p w14:paraId="1AC74010" w14:textId="77777777" w:rsidR="000678FC" w:rsidRPr="00721396" w:rsidRDefault="000678FC" w:rsidP="00FF089D">
            <w:pPr>
              <w:pStyle w:val="TableParagraph"/>
              <w:spacing w:before="45"/>
              <w:ind w:left="39" w:right="34"/>
              <w:jc w:val="center"/>
              <w:rPr>
                <w:sz w:val="14"/>
                <w:szCs w:val="14"/>
              </w:rPr>
            </w:pPr>
            <w:r w:rsidRPr="00721396">
              <w:rPr>
                <w:w w:val="105"/>
                <w:sz w:val="14"/>
                <w:szCs w:val="14"/>
              </w:rPr>
              <w:t>3.20</w:t>
            </w:r>
          </w:p>
        </w:tc>
        <w:tc>
          <w:tcPr>
            <w:tcW w:w="550" w:type="dxa"/>
          </w:tcPr>
          <w:p w14:paraId="68F16F3D"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32.99</w:t>
            </w:r>
          </w:p>
        </w:tc>
        <w:tc>
          <w:tcPr>
            <w:tcW w:w="708" w:type="dxa"/>
          </w:tcPr>
          <w:p w14:paraId="114577AA"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28.11</w:t>
            </w:r>
          </w:p>
        </w:tc>
        <w:tc>
          <w:tcPr>
            <w:tcW w:w="851" w:type="dxa"/>
          </w:tcPr>
          <w:p w14:paraId="310C7BF1"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14.91</w:t>
            </w:r>
          </w:p>
        </w:tc>
        <w:tc>
          <w:tcPr>
            <w:tcW w:w="709" w:type="dxa"/>
          </w:tcPr>
          <w:p w14:paraId="46FB9575" w14:textId="77777777" w:rsidR="000678FC" w:rsidRPr="00721396" w:rsidRDefault="000678FC" w:rsidP="00FF089D">
            <w:pPr>
              <w:pStyle w:val="TableParagraph"/>
              <w:spacing w:before="45"/>
              <w:rPr>
                <w:sz w:val="14"/>
                <w:szCs w:val="14"/>
              </w:rPr>
            </w:pPr>
            <w:r w:rsidRPr="00721396">
              <w:rPr>
                <w:w w:val="105"/>
                <w:sz w:val="14"/>
                <w:szCs w:val="14"/>
              </w:rPr>
              <w:t>-13.20</w:t>
            </w:r>
          </w:p>
        </w:tc>
      </w:tr>
      <w:tr w:rsidR="000678FC" w:rsidRPr="00721396" w14:paraId="3D51D9F4" w14:textId="77777777" w:rsidTr="00EE5540">
        <w:trPr>
          <w:trHeight w:val="229"/>
          <w:jc w:val="center"/>
        </w:trPr>
        <w:tc>
          <w:tcPr>
            <w:tcW w:w="740" w:type="dxa"/>
          </w:tcPr>
          <w:p w14:paraId="19B48A1A" w14:textId="77777777" w:rsidR="000678FC" w:rsidRPr="00721396" w:rsidRDefault="000678FC" w:rsidP="00FF089D">
            <w:pPr>
              <w:pStyle w:val="TableParagraph"/>
              <w:spacing w:before="45"/>
              <w:ind w:left="58"/>
              <w:rPr>
                <w:sz w:val="14"/>
                <w:szCs w:val="14"/>
              </w:rPr>
            </w:pPr>
            <w:r w:rsidRPr="00721396">
              <w:rPr>
                <w:w w:val="105"/>
                <w:sz w:val="14"/>
                <w:szCs w:val="14"/>
              </w:rPr>
              <w:t>P40AS</w:t>
            </w:r>
          </w:p>
        </w:tc>
        <w:tc>
          <w:tcPr>
            <w:tcW w:w="496" w:type="dxa"/>
          </w:tcPr>
          <w:p w14:paraId="3E22CDBA" w14:textId="77777777" w:rsidR="000678FC" w:rsidRPr="00721396" w:rsidRDefault="000678FC" w:rsidP="00FF089D">
            <w:pPr>
              <w:pStyle w:val="TableParagraph"/>
              <w:spacing w:before="45"/>
              <w:ind w:left="37" w:right="33"/>
              <w:jc w:val="center"/>
              <w:rPr>
                <w:sz w:val="14"/>
                <w:szCs w:val="14"/>
              </w:rPr>
            </w:pPr>
            <w:r w:rsidRPr="00721396">
              <w:rPr>
                <w:w w:val="105"/>
                <w:sz w:val="14"/>
                <w:szCs w:val="14"/>
              </w:rPr>
              <w:t>0.40</w:t>
            </w:r>
          </w:p>
        </w:tc>
        <w:tc>
          <w:tcPr>
            <w:tcW w:w="503" w:type="dxa"/>
          </w:tcPr>
          <w:p w14:paraId="583B40F2" w14:textId="77777777" w:rsidR="000678FC" w:rsidRPr="00721396" w:rsidRDefault="000678FC" w:rsidP="00FF089D">
            <w:pPr>
              <w:pStyle w:val="TableParagraph"/>
              <w:spacing w:before="45"/>
              <w:ind w:left="39" w:right="34"/>
              <w:jc w:val="center"/>
              <w:rPr>
                <w:sz w:val="14"/>
                <w:szCs w:val="14"/>
              </w:rPr>
            </w:pPr>
            <w:r w:rsidRPr="00721396">
              <w:rPr>
                <w:w w:val="105"/>
                <w:sz w:val="14"/>
                <w:szCs w:val="14"/>
              </w:rPr>
              <w:t>0.40</w:t>
            </w:r>
          </w:p>
        </w:tc>
        <w:tc>
          <w:tcPr>
            <w:tcW w:w="550" w:type="dxa"/>
          </w:tcPr>
          <w:p w14:paraId="74375EB9"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31.32</w:t>
            </w:r>
          </w:p>
        </w:tc>
        <w:tc>
          <w:tcPr>
            <w:tcW w:w="708" w:type="dxa"/>
          </w:tcPr>
          <w:p w14:paraId="0B39E51C"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32.82</w:t>
            </w:r>
          </w:p>
        </w:tc>
        <w:tc>
          <w:tcPr>
            <w:tcW w:w="851" w:type="dxa"/>
          </w:tcPr>
          <w:p w14:paraId="47170710"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31.39</w:t>
            </w:r>
          </w:p>
        </w:tc>
        <w:tc>
          <w:tcPr>
            <w:tcW w:w="709" w:type="dxa"/>
          </w:tcPr>
          <w:p w14:paraId="5976CAE0" w14:textId="77777777" w:rsidR="000678FC" w:rsidRPr="00721396" w:rsidRDefault="000678FC" w:rsidP="00FF089D">
            <w:pPr>
              <w:pStyle w:val="TableParagraph"/>
              <w:spacing w:before="45"/>
              <w:rPr>
                <w:sz w:val="14"/>
                <w:szCs w:val="14"/>
              </w:rPr>
            </w:pPr>
            <w:r w:rsidRPr="00721396">
              <w:rPr>
                <w:w w:val="105"/>
                <w:sz w:val="14"/>
                <w:szCs w:val="14"/>
              </w:rPr>
              <w:t>-1.43</w:t>
            </w:r>
          </w:p>
        </w:tc>
      </w:tr>
      <w:tr w:rsidR="000678FC" w:rsidRPr="00721396" w14:paraId="3272D5A5" w14:textId="77777777" w:rsidTr="00EE5540">
        <w:trPr>
          <w:trHeight w:val="229"/>
          <w:jc w:val="center"/>
        </w:trPr>
        <w:tc>
          <w:tcPr>
            <w:tcW w:w="740" w:type="dxa"/>
          </w:tcPr>
          <w:p w14:paraId="082332AC" w14:textId="77777777" w:rsidR="000678FC" w:rsidRPr="00721396" w:rsidRDefault="000678FC" w:rsidP="00FF089D">
            <w:pPr>
              <w:pStyle w:val="TableParagraph"/>
              <w:spacing w:before="45"/>
              <w:ind w:left="58"/>
              <w:rPr>
                <w:sz w:val="14"/>
                <w:szCs w:val="14"/>
              </w:rPr>
            </w:pPr>
            <w:r w:rsidRPr="00721396">
              <w:rPr>
                <w:w w:val="105"/>
                <w:sz w:val="14"/>
                <w:szCs w:val="14"/>
              </w:rPr>
              <w:t>P41ALS</w:t>
            </w:r>
          </w:p>
        </w:tc>
        <w:tc>
          <w:tcPr>
            <w:tcW w:w="496" w:type="dxa"/>
          </w:tcPr>
          <w:p w14:paraId="495B9978" w14:textId="77777777" w:rsidR="000678FC" w:rsidRPr="00721396" w:rsidRDefault="000678FC" w:rsidP="00FF089D">
            <w:pPr>
              <w:pStyle w:val="TableParagraph"/>
              <w:spacing w:before="45"/>
              <w:ind w:left="37" w:right="32"/>
              <w:jc w:val="center"/>
              <w:rPr>
                <w:sz w:val="14"/>
                <w:szCs w:val="14"/>
              </w:rPr>
            </w:pPr>
            <w:r w:rsidRPr="00721396">
              <w:rPr>
                <w:w w:val="105"/>
                <w:sz w:val="14"/>
                <w:szCs w:val="14"/>
              </w:rPr>
              <w:t>-0.70</w:t>
            </w:r>
          </w:p>
        </w:tc>
        <w:tc>
          <w:tcPr>
            <w:tcW w:w="503" w:type="dxa"/>
          </w:tcPr>
          <w:p w14:paraId="5A1B7825" w14:textId="77777777" w:rsidR="000678FC" w:rsidRPr="00721396" w:rsidRDefault="000678FC" w:rsidP="00FF089D">
            <w:pPr>
              <w:pStyle w:val="TableParagraph"/>
              <w:spacing w:before="45"/>
              <w:ind w:left="39" w:right="34"/>
              <w:jc w:val="center"/>
              <w:rPr>
                <w:sz w:val="14"/>
                <w:szCs w:val="14"/>
              </w:rPr>
            </w:pPr>
            <w:r w:rsidRPr="00721396">
              <w:rPr>
                <w:w w:val="105"/>
                <w:sz w:val="14"/>
                <w:szCs w:val="14"/>
              </w:rPr>
              <w:t>0.50</w:t>
            </w:r>
          </w:p>
        </w:tc>
        <w:tc>
          <w:tcPr>
            <w:tcW w:w="550" w:type="dxa"/>
          </w:tcPr>
          <w:p w14:paraId="6ADCFE54" w14:textId="77777777" w:rsidR="000678FC" w:rsidRPr="00721396" w:rsidRDefault="000678FC" w:rsidP="00FF089D">
            <w:pPr>
              <w:pStyle w:val="TableParagraph"/>
              <w:spacing w:before="45"/>
              <w:ind w:left="35" w:right="29"/>
              <w:jc w:val="center"/>
              <w:rPr>
                <w:sz w:val="14"/>
                <w:szCs w:val="14"/>
              </w:rPr>
            </w:pPr>
            <w:r w:rsidRPr="00721396">
              <w:rPr>
                <w:w w:val="105"/>
                <w:sz w:val="14"/>
                <w:szCs w:val="14"/>
              </w:rPr>
              <w:t>77.56</w:t>
            </w:r>
          </w:p>
        </w:tc>
        <w:tc>
          <w:tcPr>
            <w:tcW w:w="708" w:type="dxa"/>
          </w:tcPr>
          <w:p w14:paraId="3B15C305" w14:textId="77777777" w:rsidR="000678FC" w:rsidRPr="00721396" w:rsidRDefault="000678FC" w:rsidP="00FF089D">
            <w:pPr>
              <w:pStyle w:val="TableParagraph"/>
              <w:spacing w:before="45"/>
              <w:ind w:left="41" w:right="34"/>
              <w:jc w:val="center"/>
              <w:rPr>
                <w:sz w:val="14"/>
                <w:szCs w:val="14"/>
              </w:rPr>
            </w:pPr>
            <w:r w:rsidRPr="00721396">
              <w:rPr>
                <w:w w:val="105"/>
                <w:sz w:val="14"/>
                <w:szCs w:val="14"/>
              </w:rPr>
              <w:t>29.79</w:t>
            </w:r>
          </w:p>
        </w:tc>
        <w:tc>
          <w:tcPr>
            <w:tcW w:w="851" w:type="dxa"/>
          </w:tcPr>
          <w:p w14:paraId="4CE75CE0" w14:textId="77777777" w:rsidR="000678FC" w:rsidRPr="00721396" w:rsidRDefault="000678FC" w:rsidP="00FF089D">
            <w:pPr>
              <w:pStyle w:val="TableParagraph"/>
              <w:spacing w:before="45"/>
              <w:ind w:left="42" w:right="34"/>
              <w:jc w:val="center"/>
              <w:rPr>
                <w:sz w:val="14"/>
                <w:szCs w:val="14"/>
              </w:rPr>
            </w:pPr>
            <w:r w:rsidRPr="00721396">
              <w:rPr>
                <w:w w:val="105"/>
                <w:sz w:val="14"/>
                <w:szCs w:val="14"/>
              </w:rPr>
              <w:t>27.57</w:t>
            </w:r>
          </w:p>
        </w:tc>
        <w:tc>
          <w:tcPr>
            <w:tcW w:w="709" w:type="dxa"/>
          </w:tcPr>
          <w:p w14:paraId="62E2D0D8" w14:textId="77777777" w:rsidR="000678FC" w:rsidRPr="00721396" w:rsidRDefault="000678FC" w:rsidP="00FF089D">
            <w:pPr>
              <w:pStyle w:val="TableParagraph"/>
              <w:spacing w:before="45"/>
              <w:rPr>
                <w:sz w:val="14"/>
                <w:szCs w:val="14"/>
              </w:rPr>
            </w:pPr>
            <w:r w:rsidRPr="00721396">
              <w:rPr>
                <w:w w:val="105"/>
                <w:sz w:val="14"/>
                <w:szCs w:val="14"/>
              </w:rPr>
              <w:t>-0.08</w:t>
            </w:r>
          </w:p>
        </w:tc>
      </w:tr>
    </w:tbl>
    <w:p w14:paraId="3A81C4A9" w14:textId="1F625BD7" w:rsidR="00CE5A4E" w:rsidRDefault="00CE5A4E" w:rsidP="002E2C39">
      <w:pPr>
        <w:rPr>
          <w:noProof/>
          <w:lang w:eastAsia="es-CO"/>
        </w:rPr>
      </w:pPr>
    </w:p>
    <w:p w14:paraId="1B6A15C8" w14:textId="3DE921D1" w:rsidR="00CE5A4E" w:rsidRPr="00B45C99" w:rsidRDefault="00BD422B" w:rsidP="002E2C39">
      <w:pPr>
        <w:rPr>
          <w:noProof/>
          <w:sz w:val="18"/>
          <w:szCs w:val="18"/>
          <w:lang w:eastAsia="es-CO"/>
        </w:rPr>
      </w:pPr>
      <w:r w:rsidRPr="00B45C99">
        <w:rPr>
          <w:noProof/>
          <w:sz w:val="18"/>
          <w:szCs w:val="18"/>
          <w:lang w:eastAsia="es-CO"/>
        </w:rPr>
        <w:t>TOBMC: Contenido mineral óseo en la región global de la cadera; TOBMD: Densidad mineral ósea en la región global de la cadera. Medidas de BMD en (g/cm2). Condición médica normal (t − score ≥ −1).</w:t>
      </w:r>
    </w:p>
    <w:p w14:paraId="4C8D6E38" w14:textId="77777777" w:rsidR="00E73339" w:rsidRDefault="00E73339" w:rsidP="002E2C39">
      <w:pPr>
        <w:rPr>
          <w:noProof/>
          <w:lang w:eastAsia="es-CO"/>
        </w:rPr>
      </w:pPr>
    </w:p>
    <w:p w14:paraId="12C8F0D0" w14:textId="32D41618" w:rsidR="007973B9" w:rsidRPr="00250980" w:rsidRDefault="00E87B8C" w:rsidP="002E2C39">
      <w:pPr>
        <w:rPr>
          <w:rFonts w:eastAsia="Palatino Linotype" w:cs="Times New Roman"/>
          <w:w w:val="95"/>
          <w:lang w:val="es-DO"/>
        </w:rPr>
      </w:pPr>
      <w:r w:rsidRPr="00250980">
        <w:rPr>
          <w:rFonts w:eastAsia="Palatino Linotype" w:cs="Times New Roman"/>
          <w:w w:val="95"/>
          <w:lang w:val="es-DO"/>
        </w:rPr>
        <w:t>La tabla 4</w:t>
      </w:r>
      <w:r w:rsidR="00A1238E" w:rsidRPr="00250980">
        <w:rPr>
          <w:rFonts w:eastAsia="Palatino Linotype" w:cs="Times New Roman"/>
          <w:w w:val="95"/>
          <w:lang w:val="es-DO"/>
        </w:rPr>
        <w:t xml:space="preserve"> contiene </w:t>
      </w:r>
      <w:r w:rsidRPr="00250980">
        <w:rPr>
          <w:rFonts w:eastAsia="Palatino Linotype" w:cs="Times New Roman"/>
          <w:w w:val="95"/>
          <w:lang w:val="es-DO"/>
        </w:rPr>
        <w:t>los datos d</w:t>
      </w:r>
      <w:r w:rsidR="005C5553" w:rsidRPr="00250980">
        <w:rPr>
          <w:rFonts w:eastAsia="Palatino Linotype" w:cs="Times New Roman"/>
          <w:w w:val="95"/>
          <w:lang w:val="es-DO"/>
        </w:rPr>
        <w:t>el co</w:t>
      </w:r>
      <w:r w:rsidR="005470F4">
        <w:rPr>
          <w:rFonts w:eastAsia="Palatino Linotype" w:cs="Times New Roman"/>
          <w:w w:val="95"/>
          <w:lang w:val="es-DO"/>
        </w:rPr>
        <w:t>n</w:t>
      </w:r>
      <w:r w:rsidR="005C5553" w:rsidRPr="00250980">
        <w:rPr>
          <w:rFonts w:eastAsia="Palatino Linotype" w:cs="Times New Roman"/>
          <w:w w:val="95"/>
          <w:lang w:val="es-DO"/>
        </w:rPr>
        <w:t>tenid</w:t>
      </w:r>
      <w:r w:rsidR="005470F4">
        <w:rPr>
          <w:rFonts w:eastAsia="Palatino Linotype" w:cs="Times New Roman"/>
          <w:w w:val="95"/>
          <w:lang w:val="es-DO"/>
        </w:rPr>
        <w:t>o</w:t>
      </w:r>
      <w:r w:rsidR="005C5553" w:rsidRPr="00250980">
        <w:rPr>
          <w:rFonts w:eastAsia="Palatino Linotype" w:cs="Times New Roman"/>
          <w:w w:val="95"/>
          <w:lang w:val="es-DO"/>
        </w:rPr>
        <w:t xml:space="preserve"> de mineral y </w:t>
      </w:r>
      <w:r w:rsidR="005470F4" w:rsidRPr="00250980">
        <w:rPr>
          <w:rFonts w:eastAsia="Palatino Linotype" w:cs="Times New Roman"/>
          <w:w w:val="95"/>
          <w:lang w:val="es-DO"/>
        </w:rPr>
        <w:t>densidad</w:t>
      </w:r>
      <w:r w:rsidR="005C5553" w:rsidRPr="00250980">
        <w:rPr>
          <w:rFonts w:eastAsia="Palatino Linotype" w:cs="Times New Roman"/>
          <w:w w:val="95"/>
          <w:lang w:val="es-DO"/>
        </w:rPr>
        <w:t xml:space="preserve"> </w:t>
      </w:r>
      <w:r w:rsidR="00AF2007" w:rsidRPr="00250980">
        <w:rPr>
          <w:rFonts w:eastAsia="Palatino Linotype" w:cs="Times New Roman"/>
          <w:w w:val="95"/>
          <w:lang w:val="es-DO"/>
        </w:rPr>
        <w:t>ósea</w:t>
      </w:r>
      <w:r w:rsidR="005C5553" w:rsidRPr="00250980">
        <w:rPr>
          <w:rFonts w:eastAsia="Palatino Linotype" w:cs="Times New Roman"/>
          <w:w w:val="95"/>
          <w:lang w:val="es-DO"/>
        </w:rPr>
        <w:t xml:space="preserve">, </w:t>
      </w:r>
      <w:r w:rsidR="008D72E3" w:rsidRPr="00250980">
        <w:rPr>
          <w:rFonts w:eastAsia="Palatino Linotype" w:cs="Times New Roman"/>
          <w:w w:val="95"/>
          <w:lang w:val="es-DO"/>
        </w:rPr>
        <w:t xml:space="preserve">entre </w:t>
      </w:r>
      <w:r w:rsidR="005C5553" w:rsidRPr="00250980">
        <w:rPr>
          <w:rFonts w:eastAsia="Palatino Linotype" w:cs="Times New Roman"/>
          <w:w w:val="95"/>
          <w:lang w:val="es-DO"/>
        </w:rPr>
        <w:t>otr</w:t>
      </w:r>
      <w:r w:rsidR="008A0F71" w:rsidRPr="00250980">
        <w:rPr>
          <w:rFonts w:eastAsia="Palatino Linotype" w:cs="Times New Roman"/>
          <w:w w:val="95"/>
          <w:lang w:val="es-DO"/>
        </w:rPr>
        <w:t xml:space="preserve">os </w:t>
      </w:r>
      <w:r w:rsidR="00117434" w:rsidRPr="00250980">
        <w:rPr>
          <w:rFonts w:eastAsia="Palatino Linotype" w:cs="Times New Roman"/>
          <w:w w:val="95"/>
          <w:lang w:val="es-DO"/>
        </w:rPr>
        <w:t xml:space="preserve">resultados </w:t>
      </w:r>
      <w:r w:rsidRPr="00250980">
        <w:rPr>
          <w:rFonts w:eastAsia="Palatino Linotype" w:cs="Times New Roman"/>
          <w:w w:val="95"/>
          <w:lang w:val="es-DO"/>
        </w:rPr>
        <w:t>obten</w:t>
      </w:r>
      <w:r w:rsidR="005470F4">
        <w:rPr>
          <w:rFonts w:eastAsia="Palatino Linotype" w:cs="Times New Roman"/>
          <w:w w:val="95"/>
          <w:lang w:val="es-DO"/>
        </w:rPr>
        <w:t>i</w:t>
      </w:r>
      <w:r w:rsidRPr="00250980">
        <w:rPr>
          <w:rFonts w:eastAsia="Palatino Linotype" w:cs="Times New Roman"/>
          <w:w w:val="95"/>
          <w:lang w:val="es-DO"/>
        </w:rPr>
        <w:t xml:space="preserve">do del </w:t>
      </w:r>
      <w:r w:rsidR="005470F4" w:rsidRPr="00250980">
        <w:rPr>
          <w:rFonts w:eastAsia="Palatino Linotype" w:cs="Times New Roman"/>
          <w:w w:val="95"/>
          <w:lang w:val="es-DO"/>
        </w:rPr>
        <w:t>análisis</w:t>
      </w:r>
      <w:r w:rsidRPr="00250980">
        <w:rPr>
          <w:rFonts w:eastAsia="Palatino Linotype" w:cs="Times New Roman"/>
          <w:w w:val="95"/>
          <w:lang w:val="es-DO"/>
        </w:rPr>
        <w:t xml:space="preserve"> de </w:t>
      </w:r>
      <w:r w:rsidR="005470F4" w:rsidRPr="00250980">
        <w:rPr>
          <w:rFonts w:eastAsia="Palatino Linotype" w:cs="Times New Roman"/>
          <w:w w:val="95"/>
          <w:lang w:val="es-DO"/>
        </w:rPr>
        <w:t>densitometría</w:t>
      </w:r>
      <w:r w:rsidR="007973B9" w:rsidRPr="00250980">
        <w:rPr>
          <w:rFonts w:eastAsia="Palatino Linotype" w:cs="Times New Roman"/>
          <w:w w:val="95"/>
          <w:lang w:val="es-DO"/>
        </w:rPr>
        <w:t xml:space="preserve"> y a p</w:t>
      </w:r>
      <w:r w:rsidR="005470F4">
        <w:rPr>
          <w:rFonts w:eastAsia="Palatino Linotype" w:cs="Times New Roman"/>
          <w:w w:val="95"/>
          <w:lang w:val="es-DO"/>
        </w:rPr>
        <w:t>a</w:t>
      </w:r>
      <w:r w:rsidR="007973B9" w:rsidRPr="00250980">
        <w:rPr>
          <w:rFonts w:eastAsia="Palatino Linotype" w:cs="Times New Roman"/>
          <w:w w:val="95"/>
          <w:lang w:val="es-DO"/>
        </w:rPr>
        <w:t>rtir de</w:t>
      </w:r>
      <w:r w:rsidRPr="00250980">
        <w:rPr>
          <w:rFonts w:eastAsia="Palatino Linotype" w:cs="Times New Roman"/>
          <w:w w:val="95"/>
          <w:lang w:val="es-DO"/>
        </w:rPr>
        <w:t xml:space="preserve"> los cuales s</w:t>
      </w:r>
      <w:r w:rsidR="007973B9" w:rsidRPr="00250980">
        <w:rPr>
          <w:rFonts w:eastAsia="Palatino Linotype" w:cs="Times New Roman"/>
          <w:w w:val="95"/>
          <w:lang w:val="es-DO"/>
        </w:rPr>
        <w:t xml:space="preserve">e </w:t>
      </w:r>
      <w:r w:rsidR="005470F4" w:rsidRPr="00250980">
        <w:rPr>
          <w:rFonts w:eastAsia="Palatino Linotype" w:cs="Times New Roman"/>
          <w:w w:val="95"/>
          <w:lang w:val="es-DO"/>
        </w:rPr>
        <w:t>determinó</w:t>
      </w:r>
      <w:r w:rsidR="00596264" w:rsidRPr="00250980">
        <w:rPr>
          <w:rFonts w:eastAsia="Palatino Linotype" w:cs="Times New Roman"/>
          <w:w w:val="95"/>
          <w:lang w:val="es-DO"/>
        </w:rPr>
        <w:t xml:space="preserve"> el</w:t>
      </w:r>
      <w:r w:rsidR="00117434" w:rsidRPr="00250980">
        <w:rPr>
          <w:rFonts w:eastAsia="Palatino Linotype" w:cs="Times New Roman"/>
          <w:w w:val="95"/>
          <w:lang w:val="es-DO"/>
        </w:rPr>
        <w:t xml:space="preserve"> desgaste adhesivo por deslizamiento en la cabeza del fémur en </w:t>
      </w:r>
      <w:r w:rsidR="005470F4" w:rsidRPr="00250980">
        <w:rPr>
          <w:rFonts w:eastAsia="Palatino Linotype" w:cs="Times New Roman"/>
          <w:w w:val="95"/>
          <w:lang w:val="es-DO"/>
        </w:rPr>
        <w:t>relació</w:t>
      </w:r>
      <w:r w:rsidR="005470F4">
        <w:rPr>
          <w:rFonts w:eastAsia="Palatino Linotype" w:cs="Times New Roman"/>
          <w:w w:val="95"/>
          <w:lang w:val="es-DO"/>
        </w:rPr>
        <w:t>n</w:t>
      </w:r>
      <w:r w:rsidR="00117434" w:rsidRPr="00250980">
        <w:rPr>
          <w:rFonts w:eastAsia="Palatino Linotype" w:cs="Times New Roman"/>
          <w:w w:val="95"/>
          <w:lang w:val="es-DO"/>
        </w:rPr>
        <w:t xml:space="preserve"> al </w:t>
      </w:r>
      <w:r w:rsidR="005470F4" w:rsidRPr="00250980">
        <w:rPr>
          <w:rFonts w:eastAsia="Palatino Linotype" w:cs="Times New Roman"/>
          <w:w w:val="95"/>
          <w:lang w:val="es-DO"/>
        </w:rPr>
        <w:t>acetáb</w:t>
      </w:r>
      <w:r w:rsidR="005470F4">
        <w:rPr>
          <w:rFonts w:eastAsia="Palatino Linotype" w:cs="Times New Roman"/>
          <w:w w:val="95"/>
          <w:lang w:val="es-DO"/>
        </w:rPr>
        <w:t>u</w:t>
      </w:r>
      <w:r w:rsidR="005470F4" w:rsidRPr="00250980">
        <w:rPr>
          <w:rFonts w:eastAsia="Palatino Linotype" w:cs="Times New Roman"/>
          <w:w w:val="95"/>
          <w:lang w:val="es-DO"/>
        </w:rPr>
        <w:t>lo</w:t>
      </w:r>
      <w:r w:rsidR="00117434" w:rsidRPr="00250980">
        <w:rPr>
          <w:rFonts w:eastAsia="Palatino Linotype" w:cs="Times New Roman"/>
          <w:w w:val="95"/>
          <w:lang w:val="es-DO"/>
        </w:rPr>
        <w:t xml:space="preserve"> en las pacientes con condición médica normal </w:t>
      </w:r>
      <w:r w:rsidR="00E73339" w:rsidRPr="00250980">
        <w:rPr>
          <w:rFonts w:eastAsia="Palatino Linotype" w:cs="Times New Roman"/>
          <w:w w:val="95"/>
          <w:lang w:val="es-DO"/>
        </w:rPr>
        <w:t>en presencia de</w:t>
      </w:r>
      <w:r w:rsidR="00117434" w:rsidRPr="00250980">
        <w:rPr>
          <w:rFonts w:eastAsia="Palatino Linotype" w:cs="Times New Roman"/>
          <w:w w:val="95"/>
          <w:lang w:val="es-DO"/>
        </w:rPr>
        <w:t xml:space="preserve"> </w:t>
      </w:r>
      <w:r w:rsidR="005470F4" w:rsidRPr="00250980">
        <w:rPr>
          <w:rFonts w:eastAsia="Palatino Linotype" w:cs="Times New Roman"/>
          <w:w w:val="95"/>
          <w:lang w:val="es-DO"/>
        </w:rPr>
        <w:t>decalcificación</w:t>
      </w:r>
      <w:r w:rsidR="00117434" w:rsidRPr="00250980">
        <w:rPr>
          <w:rFonts w:eastAsia="Palatino Linotype" w:cs="Times New Roman"/>
          <w:w w:val="95"/>
          <w:lang w:val="es-DO"/>
        </w:rPr>
        <w:t xml:space="preserve"> de su masa </w:t>
      </w:r>
      <w:r w:rsidR="00AF2007" w:rsidRPr="00250980">
        <w:rPr>
          <w:rFonts w:eastAsia="Palatino Linotype" w:cs="Times New Roman"/>
          <w:w w:val="95"/>
          <w:lang w:val="es-DO"/>
        </w:rPr>
        <w:t>ósea</w:t>
      </w:r>
      <w:r w:rsidR="003F7A9D" w:rsidRPr="00250980">
        <w:rPr>
          <w:rFonts w:eastAsia="Palatino Linotype" w:cs="Times New Roman"/>
          <w:w w:val="95"/>
          <w:lang w:val="es-DO"/>
        </w:rPr>
        <w:t>.</w:t>
      </w:r>
    </w:p>
    <w:p w14:paraId="28BBC566" w14:textId="77777777" w:rsidR="007973B9" w:rsidRPr="00250980" w:rsidRDefault="007973B9" w:rsidP="002E2C39">
      <w:pPr>
        <w:rPr>
          <w:rFonts w:eastAsia="Palatino Linotype" w:cs="Times New Roman"/>
          <w:w w:val="95"/>
          <w:lang w:val="es-DO"/>
        </w:rPr>
      </w:pPr>
    </w:p>
    <w:p w14:paraId="560D732C" w14:textId="660C0525" w:rsidR="00CE5A4E" w:rsidRDefault="00A87644" w:rsidP="002E2C39">
      <w:pPr>
        <w:rPr>
          <w:noProof/>
          <w:lang w:eastAsia="es-CO"/>
        </w:rPr>
      </w:pPr>
      <w:r>
        <w:rPr>
          <w:rFonts w:eastAsia="Palatino Linotype" w:cs="Times New Roman"/>
          <w:w w:val="95"/>
          <w:lang w:val="es-DO"/>
        </w:rPr>
        <w:t>A partir de</w:t>
      </w:r>
      <w:r w:rsidR="00250980" w:rsidRPr="00250980">
        <w:rPr>
          <w:rFonts w:eastAsia="Palatino Linotype" w:cs="Times New Roman"/>
          <w:w w:val="95"/>
          <w:lang w:val="es-DO"/>
        </w:rPr>
        <w:t xml:space="preserve"> los </w:t>
      </w:r>
      <w:r w:rsidR="007C73D8" w:rsidRPr="00250980">
        <w:rPr>
          <w:rFonts w:eastAsia="Palatino Linotype" w:cs="Times New Roman"/>
          <w:w w:val="95"/>
          <w:lang w:val="es-DO"/>
        </w:rPr>
        <w:t>mét</w:t>
      </w:r>
      <w:r w:rsidR="007C73D8">
        <w:rPr>
          <w:rFonts w:eastAsia="Palatino Linotype" w:cs="Times New Roman"/>
          <w:w w:val="95"/>
          <w:lang w:val="es-DO"/>
        </w:rPr>
        <w:t>o</w:t>
      </w:r>
      <w:r w:rsidR="007C73D8" w:rsidRPr="00250980">
        <w:rPr>
          <w:rFonts w:eastAsia="Palatino Linotype" w:cs="Times New Roman"/>
          <w:w w:val="95"/>
          <w:lang w:val="es-DO"/>
        </w:rPr>
        <w:t>do</w:t>
      </w:r>
      <w:r w:rsidR="007C73D8">
        <w:rPr>
          <w:rFonts w:eastAsia="Palatino Linotype" w:cs="Times New Roman"/>
          <w:w w:val="95"/>
          <w:lang w:val="es-DO"/>
        </w:rPr>
        <w:t>s</w:t>
      </w:r>
      <w:r w:rsidR="00250980" w:rsidRPr="00250980">
        <w:rPr>
          <w:rFonts w:eastAsia="Palatino Linotype" w:cs="Times New Roman"/>
          <w:w w:val="95"/>
          <w:lang w:val="es-DO"/>
        </w:rPr>
        <w:t xml:space="preserve"> </w:t>
      </w:r>
      <w:r w:rsidR="007C73D8" w:rsidRPr="00250980">
        <w:rPr>
          <w:rFonts w:eastAsia="Palatino Linotype" w:cs="Times New Roman"/>
          <w:w w:val="95"/>
          <w:lang w:val="es-DO"/>
        </w:rPr>
        <w:t>tribológicos</w:t>
      </w:r>
      <w:r w:rsidR="00250980" w:rsidRPr="00250980">
        <w:rPr>
          <w:rFonts w:eastAsia="Palatino Linotype" w:cs="Times New Roman"/>
          <w:w w:val="95"/>
          <w:lang w:val="es-DO"/>
        </w:rPr>
        <w:t xml:space="preserve"> para determinar el desgaste pres</w:t>
      </w:r>
      <w:r w:rsidR="007C73D8">
        <w:rPr>
          <w:rFonts w:eastAsia="Palatino Linotype" w:cs="Times New Roman"/>
          <w:w w:val="95"/>
          <w:lang w:val="es-DO"/>
        </w:rPr>
        <w:t>e</w:t>
      </w:r>
      <w:r w:rsidR="00250980" w:rsidRPr="00250980">
        <w:rPr>
          <w:rFonts w:eastAsia="Palatino Linotype" w:cs="Times New Roman"/>
          <w:w w:val="95"/>
          <w:lang w:val="es-DO"/>
        </w:rPr>
        <w:t>n</w:t>
      </w:r>
      <w:r w:rsidR="007C73D8">
        <w:rPr>
          <w:rFonts w:eastAsia="Palatino Linotype" w:cs="Times New Roman"/>
          <w:w w:val="95"/>
          <w:lang w:val="es-DO"/>
        </w:rPr>
        <w:t>te</w:t>
      </w:r>
      <w:r w:rsidR="00250980" w:rsidRPr="00250980">
        <w:rPr>
          <w:rFonts w:eastAsia="Palatino Linotype" w:cs="Times New Roman"/>
          <w:w w:val="95"/>
          <w:lang w:val="es-DO"/>
        </w:rPr>
        <w:t xml:space="preserve"> en las articulaciones de cadera, se </w:t>
      </w:r>
      <w:r w:rsidR="00250980" w:rsidRPr="00250980">
        <w:rPr>
          <w:rFonts w:eastAsia="Palatino Linotype" w:cs="Times New Roman"/>
          <w:w w:val="95"/>
          <w:lang w:val="es-DO"/>
        </w:rPr>
        <w:t>calcular</w:t>
      </w:r>
      <w:r w:rsidR="00250980">
        <w:rPr>
          <w:rFonts w:eastAsia="Palatino Linotype" w:cs="Times New Roman"/>
          <w:w w:val="95"/>
          <w:lang w:val="es-DO"/>
        </w:rPr>
        <w:t>o</w:t>
      </w:r>
      <w:r w:rsidR="00250980" w:rsidRPr="00250980">
        <w:rPr>
          <w:rFonts w:eastAsia="Palatino Linotype" w:cs="Times New Roman"/>
          <w:w w:val="95"/>
          <w:lang w:val="es-DO"/>
        </w:rPr>
        <w:t>n</w:t>
      </w:r>
      <w:r w:rsidR="00423489" w:rsidRPr="00250980">
        <w:rPr>
          <w:rFonts w:eastAsia="Palatino Linotype" w:cs="Times New Roman"/>
          <w:w w:val="95"/>
          <w:lang w:val="es-DO"/>
        </w:rPr>
        <w:t xml:space="preserve"> l</w:t>
      </w:r>
      <w:r w:rsidR="00CB1181" w:rsidRPr="00250980">
        <w:rPr>
          <w:rFonts w:eastAsia="Palatino Linotype" w:cs="Times New Roman"/>
          <w:w w:val="95"/>
          <w:lang w:val="es-DO"/>
        </w:rPr>
        <w:t>os parámetros</w:t>
      </w:r>
      <w:r w:rsidR="00825493" w:rsidRPr="00250980">
        <w:rPr>
          <w:rFonts w:eastAsia="Palatino Linotype" w:cs="Times New Roman"/>
          <w:w w:val="95"/>
          <w:lang w:val="es-DO"/>
        </w:rPr>
        <w:t xml:space="preserve"> </w:t>
      </w:r>
      <w:r w:rsidR="00CB1181" w:rsidRPr="00250980">
        <w:rPr>
          <w:rFonts w:eastAsia="Palatino Linotype" w:cs="Times New Roman"/>
          <w:w w:val="95"/>
          <w:lang w:val="es-DO"/>
        </w:rPr>
        <w:t>de desgaste</w:t>
      </w:r>
      <w:r w:rsidR="008844CF">
        <w:rPr>
          <w:rFonts w:eastAsia="Palatino Linotype" w:cs="Times New Roman"/>
          <w:w w:val="95"/>
          <w:lang w:val="es-DO"/>
        </w:rPr>
        <w:t>, tales como</w:t>
      </w:r>
      <w:r w:rsidR="00CB1181" w:rsidRPr="00250980">
        <w:rPr>
          <w:rFonts w:eastAsia="Palatino Linotype" w:cs="Times New Roman"/>
          <w:w w:val="95"/>
          <w:lang w:val="es-DO"/>
        </w:rPr>
        <w:t xml:space="preserve"> la </w:t>
      </w:r>
      <w:bookmarkStart w:id="3" w:name="_Hlk113285709"/>
      <w:r w:rsidR="00CB1181" w:rsidRPr="00250980">
        <w:rPr>
          <w:rFonts w:eastAsia="Palatino Linotype" w:cs="Times New Roman"/>
          <w:w w:val="95"/>
          <w:lang w:val="es-DO"/>
        </w:rPr>
        <w:t xml:space="preserve">pérdida de contenido mineral óseo en la región global de la articulación </w:t>
      </w:r>
      <w:r w:rsidR="00137127" w:rsidRPr="00250980">
        <w:rPr>
          <w:rFonts w:eastAsia="Palatino Linotype" w:cs="Times New Roman"/>
          <w:w w:val="95"/>
          <w:lang w:val="es-DO"/>
        </w:rPr>
        <w:t xml:space="preserve">de cadera </w:t>
      </w:r>
      <w:r w:rsidR="00CB1181" w:rsidRPr="00250980">
        <w:rPr>
          <w:rFonts w:eastAsia="Palatino Linotype" w:cs="Times New Roman"/>
          <w:w w:val="95"/>
          <w:lang w:val="es-DO"/>
        </w:rPr>
        <w:t>(</w:t>
      </w:r>
      <w:proofErr w:type="spellStart"/>
      <w:r w:rsidR="00CB1181" w:rsidRPr="00250980">
        <w:rPr>
          <w:rFonts w:eastAsia="Palatino Linotype" w:cs="Times New Roman"/>
          <w:w w:val="95"/>
          <w:lang w:val="es-DO"/>
        </w:rPr>
        <w:t>Mperd</w:t>
      </w:r>
      <w:proofErr w:type="spellEnd"/>
      <w:r w:rsidR="00CB1181" w:rsidRPr="00250980">
        <w:rPr>
          <w:rFonts w:eastAsia="Palatino Linotype" w:cs="Times New Roman"/>
          <w:w w:val="95"/>
          <w:lang w:val="es-DO"/>
        </w:rPr>
        <w:t>), la tasa de desgaste</w:t>
      </w:r>
      <w:r w:rsidR="00CB1181" w:rsidRPr="00CB1181">
        <w:rPr>
          <w:noProof/>
          <w:lang w:eastAsia="es-CO"/>
        </w:rPr>
        <w:t xml:space="preserve"> </w:t>
      </w:r>
      <w:r w:rsidR="00CB1181" w:rsidRPr="008D0D2C">
        <w:rPr>
          <w:noProof/>
          <w:lang w:eastAsia="es-CO"/>
        </w:rPr>
        <w:t>adhesivo por deslizamiento (Wadh), la resistencia al desgaste adhesivo (Radh) y el esfuerzo producto de la fricción (σt)</w:t>
      </w:r>
      <w:r w:rsidR="00596264">
        <w:rPr>
          <w:noProof/>
          <w:lang w:eastAsia="es-CO"/>
        </w:rPr>
        <w:t>, los cuales se presetnan en la tabla 5</w:t>
      </w:r>
      <w:r w:rsidR="00B60DF9">
        <w:rPr>
          <w:noProof/>
          <w:lang w:eastAsia="es-CO"/>
        </w:rPr>
        <w:t xml:space="preserve">, </w:t>
      </w:r>
      <w:r w:rsidR="00B60DF9" w:rsidRPr="00B102C8">
        <w:rPr>
          <w:rFonts w:cs="Times New Roman"/>
          <w:w w:val="95"/>
          <w:lang w:val="es-ES"/>
        </w:rPr>
        <w:t>[</w:t>
      </w:r>
      <w:r w:rsidR="004C6431">
        <w:rPr>
          <w:rFonts w:cs="Times New Roman"/>
          <w:w w:val="95"/>
          <w:lang w:val="es-ES"/>
        </w:rPr>
        <w:t>12</w:t>
      </w:r>
      <w:r w:rsidR="00B60DF9" w:rsidRPr="00B102C8">
        <w:rPr>
          <w:rFonts w:cs="Times New Roman"/>
          <w:w w:val="95"/>
          <w:lang w:val="es-ES"/>
        </w:rPr>
        <w:t>]</w:t>
      </w:r>
      <w:r w:rsidR="00B60DF9">
        <w:rPr>
          <w:rFonts w:eastAsia="Palatino Linotype" w:cs="Times New Roman"/>
          <w:w w:val="95"/>
          <w:lang w:val="es-DO"/>
        </w:rPr>
        <w:t xml:space="preserve">, </w:t>
      </w:r>
      <w:r w:rsidR="00B60DF9" w:rsidRPr="00B102C8">
        <w:rPr>
          <w:rFonts w:cs="Times New Roman"/>
          <w:w w:val="95"/>
          <w:lang w:val="es-ES"/>
        </w:rPr>
        <w:t>[</w:t>
      </w:r>
      <w:r w:rsidR="00B60DF9">
        <w:rPr>
          <w:rFonts w:cs="Times New Roman"/>
          <w:w w:val="95"/>
          <w:lang w:val="es-ES"/>
        </w:rPr>
        <w:t>21</w:t>
      </w:r>
      <w:r w:rsidR="00B60DF9" w:rsidRPr="00B102C8">
        <w:rPr>
          <w:rFonts w:cs="Times New Roman"/>
          <w:w w:val="95"/>
          <w:lang w:val="es-ES"/>
        </w:rPr>
        <w:t>]</w:t>
      </w:r>
      <w:r w:rsidR="00596264">
        <w:rPr>
          <w:noProof/>
          <w:lang w:eastAsia="es-CO"/>
        </w:rPr>
        <w:t>.</w:t>
      </w:r>
    </w:p>
    <w:bookmarkEnd w:id="3"/>
    <w:p w14:paraId="0C6D1A1F" w14:textId="77777777" w:rsidR="00FA37F2" w:rsidRDefault="00FA37F2" w:rsidP="002E2C39">
      <w:pPr>
        <w:rPr>
          <w:noProof/>
          <w:lang w:eastAsia="es-CO"/>
        </w:rPr>
      </w:pPr>
    </w:p>
    <w:p w14:paraId="280BBB34" w14:textId="74B71AAD" w:rsidR="009B4D5F" w:rsidRPr="004F3CFA" w:rsidRDefault="000678FC" w:rsidP="004F3CFA">
      <w:pPr>
        <w:jc w:val="left"/>
        <w:rPr>
          <w:b/>
          <w:bCs/>
          <w:noProof/>
          <w:sz w:val="18"/>
          <w:szCs w:val="18"/>
          <w:lang w:eastAsia="es-CO"/>
        </w:rPr>
      </w:pPr>
      <w:r w:rsidRPr="004F3CFA">
        <w:rPr>
          <w:b/>
          <w:bCs/>
          <w:noProof/>
          <w:sz w:val="18"/>
          <w:szCs w:val="18"/>
          <w:lang w:eastAsia="es-CO"/>
        </w:rPr>
        <w:t xml:space="preserve">Tabla </w:t>
      </w:r>
      <w:r w:rsidR="00596264" w:rsidRPr="004F3CFA">
        <w:rPr>
          <w:b/>
          <w:bCs/>
          <w:noProof/>
          <w:sz w:val="18"/>
          <w:szCs w:val="18"/>
          <w:lang w:eastAsia="es-CO"/>
        </w:rPr>
        <w:t>5</w:t>
      </w:r>
      <w:r w:rsidRPr="004F3CFA">
        <w:rPr>
          <w:b/>
          <w:bCs/>
          <w:noProof/>
          <w:sz w:val="18"/>
          <w:szCs w:val="18"/>
          <w:lang w:eastAsia="es-CO"/>
        </w:rPr>
        <w:t>. Datos</w:t>
      </w:r>
      <w:r w:rsidR="008D0D2C" w:rsidRPr="004F3CFA">
        <w:rPr>
          <w:b/>
          <w:bCs/>
          <w:noProof/>
          <w:sz w:val="18"/>
          <w:szCs w:val="18"/>
          <w:lang w:eastAsia="es-CO"/>
        </w:rPr>
        <w:t xml:space="preserve"> de</w:t>
      </w:r>
      <w:r w:rsidRPr="004F3CFA">
        <w:rPr>
          <w:b/>
          <w:bCs/>
          <w:noProof/>
          <w:sz w:val="18"/>
          <w:szCs w:val="18"/>
          <w:lang w:eastAsia="es-CO"/>
        </w:rPr>
        <w:t xml:space="preserve"> </w:t>
      </w:r>
      <w:r w:rsidR="008D0D2C" w:rsidRPr="004F3CFA">
        <w:rPr>
          <w:b/>
          <w:bCs/>
          <w:noProof/>
          <w:sz w:val="18"/>
          <w:szCs w:val="18"/>
          <w:lang w:eastAsia="es-CO"/>
        </w:rPr>
        <w:t xml:space="preserve">pérdida de </w:t>
      </w:r>
      <w:r w:rsidR="006A7D2F" w:rsidRPr="004F3CFA">
        <w:rPr>
          <w:b/>
          <w:bCs/>
          <w:noProof/>
          <w:sz w:val="18"/>
          <w:szCs w:val="18"/>
          <w:lang w:eastAsia="es-CO"/>
        </w:rPr>
        <w:t>masa</w:t>
      </w:r>
      <w:r w:rsidR="008D0D2C" w:rsidRPr="004F3CFA">
        <w:rPr>
          <w:b/>
          <w:bCs/>
          <w:noProof/>
          <w:sz w:val="18"/>
          <w:szCs w:val="18"/>
          <w:lang w:eastAsia="es-CO"/>
        </w:rPr>
        <w:t>,</w:t>
      </w:r>
      <w:r w:rsidR="00590953" w:rsidRPr="004F3CFA">
        <w:rPr>
          <w:b/>
          <w:bCs/>
          <w:noProof/>
          <w:sz w:val="18"/>
          <w:szCs w:val="18"/>
          <w:lang w:eastAsia="es-CO"/>
        </w:rPr>
        <w:t xml:space="preserve"> </w:t>
      </w:r>
      <w:r w:rsidR="008D0D2C" w:rsidRPr="004F3CFA">
        <w:rPr>
          <w:b/>
          <w:bCs/>
          <w:noProof/>
          <w:sz w:val="18"/>
          <w:szCs w:val="18"/>
          <w:lang w:eastAsia="es-CO"/>
        </w:rPr>
        <w:t xml:space="preserve">tasa de desgaste (Wadh), resistencia al desgaste adhesivo (Radh) y el esfuerzo a la fricción (σt) </w:t>
      </w:r>
      <w:r w:rsidR="006A7D2F" w:rsidRPr="004F3CFA">
        <w:rPr>
          <w:b/>
          <w:bCs/>
          <w:noProof/>
          <w:sz w:val="18"/>
          <w:szCs w:val="18"/>
          <w:lang w:eastAsia="es-CO"/>
        </w:rPr>
        <w:t>en</w:t>
      </w:r>
      <w:r w:rsidR="008D0D2C" w:rsidRPr="004F3CFA">
        <w:rPr>
          <w:b/>
          <w:bCs/>
          <w:noProof/>
          <w:sz w:val="18"/>
          <w:szCs w:val="18"/>
          <w:lang w:eastAsia="es-CO"/>
        </w:rPr>
        <w:t xml:space="preserve"> la region global de las articulaciones de cadera</w:t>
      </w:r>
      <w:r w:rsidR="009C4410" w:rsidRPr="004F3CFA">
        <w:rPr>
          <w:b/>
          <w:bCs/>
          <w:noProof/>
          <w:sz w:val="18"/>
          <w:szCs w:val="18"/>
          <w:lang w:eastAsia="es-CO"/>
        </w:rPr>
        <w:t>s</w:t>
      </w:r>
      <w:r w:rsidRPr="004F3CFA">
        <w:rPr>
          <w:b/>
          <w:bCs/>
          <w:noProof/>
          <w:sz w:val="18"/>
          <w:szCs w:val="18"/>
          <w:lang w:eastAsia="es-CO"/>
        </w:rPr>
        <w:t xml:space="preserve"> condición normal.</w:t>
      </w:r>
      <w:r w:rsidR="009A63E5" w:rsidRPr="004F3CFA">
        <w:rPr>
          <w:b/>
          <w:bCs/>
          <w:noProof/>
          <w:sz w:val="18"/>
          <w:szCs w:val="18"/>
          <w:lang w:eastAsia="es-CO"/>
        </w:rPr>
        <w:t xml:space="preserve"> </w:t>
      </w:r>
    </w:p>
    <w:p w14:paraId="6072537F" w14:textId="77777777" w:rsidR="000678FC" w:rsidRDefault="000678FC" w:rsidP="002E2C39">
      <w:pPr>
        <w:rPr>
          <w:noProof/>
          <w:lang w:eastAsia="es-CO"/>
        </w:rPr>
      </w:pPr>
    </w:p>
    <w:tbl>
      <w:tblPr>
        <w:tblStyle w:val="TableNormal"/>
        <w:tblW w:w="439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48"/>
        <w:gridCol w:w="567"/>
        <w:gridCol w:w="709"/>
        <w:gridCol w:w="708"/>
        <w:gridCol w:w="851"/>
        <w:gridCol w:w="709"/>
      </w:tblGrid>
      <w:tr w:rsidR="009A63E5" w:rsidRPr="009A63E5" w14:paraId="439CBAAE" w14:textId="77777777" w:rsidTr="00EE5540">
        <w:trPr>
          <w:trHeight w:val="229"/>
          <w:jc w:val="center"/>
        </w:trPr>
        <w:tc>
          <w:tcPr>
            <w:tcW w:w="848" w:type="dxa"/>
          </w:tcPr>
          <w:p w14:paraId="6A09EE49" w14:textId="77777777" w:rsidR="009A63E5" w:rsidRPr="009A63E5" w:rsidRDefault="009A63E5" w:rsidP="00FF089D">
            <w:pPr>
              <w:pStyle w:val="TableParagraph"/>
              <w:spacing w:before="45"/>
              <w:ind w:left="58"/>
              <w:rPr>
                <w:b/>
                <w:sz w:val="14"/>
                <w:szCs w:val="14"/>
              </w:rPr>
            </w:pPr>
            <w:proofErr w:type="spellStart"/>
            <w:r w:rsidRPr="009A63E5">
              <w:rPr>
                <w:b/>
                <w:w w:val="115"/>
                <w:sz w:val="14"/>
                <w:szCs w:val="14"/>
              </w:rPr>
              <w:t>Paciente</w:t>
            </w:r>
            <w:proofErr w:type="spellEnd"/>
          </w:p>
        </w:tc>
        <w:tc>
          <w:tcPr>
            <w:tcW w:w="567" w:type="dxa"/>
          </w:tcPr>
          <w:p w14:paraId="277E4A15" w14:textId="77777777" w:rsidR="009A63E5" w:rsidRPr="009A63E5" w:rsidRDefault="009A63E5" w:rsidP="00FF089D">
            <w:pPr>
              <w:pStyle w:val="TableParagraph"/>
              <w:spacing w:before="40"/>
              <w:rPr>
                <w:sz w:val="14"/>
                <w:szCs w:val="14"/>
              </w:rPr>
            </w:pPr>
            <w:r w:rsidRPr="009A63E5">
              <w:rPr>
                <w:rFonts w:ascii="Cambria" w:hAnsi="Cambria"/>
                <w:sz w:val="14"/>
                <w:szCs w:val="14"/>
              </w:rPr>
              <w:t>t</w:t>
            </w:r>
            <w:r w:rsidRPr="009A63E5">
              <w:rPr>
                <w:rFonts w:ascii="Cambria" w:hAnsi="Cambria"/>
                <w:spacing w:val="-5"/>
                <w:sz w:val="14"/>
                <w:szCs w:val="14"/>
              </w:rPr>
              <w:t xml:space="preserve"> </w:t>
            </w:r>
            <w:r w:rsidRPr="009A63E5">
              <w:rPr>
                <w:sz w:val="14"/>
                <w:szCs w:val="14"/>
              </w:rPr>
              <w:t>(</w:t>
            </w:r>
            <w:r w:rsidRPr="009A63E5">
              <w:rPr>
                <w:rFonts w:ascii="Cambria" w:hAnsi="Cambria"/>
                <w:sz w:val="14"/>
                <w:szCs w:val="14"/>
              </w:rPr>
              <w:t>z</w:t>
            </w:r>
            <w:r w:rsidRPr="009A63E5">
              <w:rPr>
                <w:rFonts w:ascii="Cambria" w:hAnsi="Cambria"/>
                <w:spacing w:val="8"/>
                <w:sz w:val="14"/>
                <w:szCs w:val="14"/>
              </w:rPr>
              <w:t xml:space="preserve"> </w:t>
            </w:r>
            <w:r w:rsidRPr="009A63E5">
              <w:rPr>
                <w:rFonts w:ascii="Lucida Sans Unicode" w:hAnsi="Lucida Sans Unicode"/>
                <w:sz w:val="14"/>
                <w:szCs w:val="14"/>
              </w:rPr>
              <w:t>−</w:t>
            </w:r>
            <w:r w:rsidRPr="009A63E5">
              <w:rPr>
                <w:rFonts w:ascii="Lucida Sans Unicode" w:hAnsi="Lucida Sans Unicode"/>
                <w:spacing w:val="-8"/>
                <w:sz w:val="14"/>
                <w:szCs w:val="14"/>
              </w:rPr>
              <w:t xml:space="preserve"> </w:t>
            </w:r>
            <w:r w:rsidRPr="009A63E5">
              <w:rPr>
                <w:rFonts w:ascii="Cambria" w:hAnsi="Cambria"/>
                <w:sz w:val="14"/>
                <w:szCs w:val="14"/>
              </w:rPr>
              <w:t>s</w:t>
            </w:r>
            <w:r w:rsidRPr="009A63E5">
              <w:rPr>
                <w:sz w:val="14"/>
                <w:szCs w:val="14"/>
              </w:rPr>
              <w:t>)</w:t>
            </w:r>
          </w:p>
        </w:tc>
        <w:tc>
          <w:tcPr>
            <w:tcW w:w="709" w:type="dxa"/>
          </w:tcPr>
          <w:p w14:paraId="32ECC5AC" w14:textId="77777777" w:rsidR="009A63E5" w:rsidRPr="009A63E5" w:rsidRDefault="009A63E5" w:rsidP="00FF089D">
            <w:pPr>
              <w:pStyle w:val="TableParagraph"/>
              <w:spacing w:before="42"/>
              <w:ind w:left="37" w:right="28"/>
              <w:jc w:val="center"/>
              <w:rPr>
                <w:sz w:val="14"/>
                <w:szCs w:val="14"/>
              </w:rPr>
            </w:pPr>
            <w:r w:rsidRPr="009A63E5">
              <w:rPr>
                <w:rFonts w:ascii="Cambria" w:hAnsi="Cambria"/>
                <w:w w:val="110"/>
                <w:position w:val="2"/>
                <w:sz w:val="14"/>
                <w:szCs w:val="14"/>
              </w:rPr>
              <w:t>M</w:t>
            </w:r>
            <w:proofErr w:type="spellStart"/>
            <w:r w:rsidRPr="009A63E5">
              <w:rPr>
                <w:rFonts w:ascii="Times New Roman" w:hAnsi="Times New Roman"/>
                <w:i/>
                <w:w w:val="110"/>
                <w:sz w:val="14"/>
                <w:szCs w:val="14"/>
              </w:rPr>
              <w:t>perd</w:t>
            </w:r>
            <w:proofErr w:type="spellEnd"/>
            <w:r w:rsidRPr="009A63E5">
              <w:rPr>
                <w:rFonts w:ascii="Times New Roman" w:hAnsi="Times New Roman"/>
                <w:i/>
                <w:spacing w:val="6"/>
                <w:w w:val="110"/>
                <w:sz w:val="14"/>
                <w:szCs w:val="14"/>
              </w:rPr>
              <w:t xml:space="preserve"> </w:t>
            </w:r>
            <w:r w:rsidRPr="009A63E5">
              <w:rPr>
                <w:w w:val="110"/>
                <w:position w:val="2"/>
                <w:sz w:val="14"/>
                <w:szCs w:val="14"/>
              </w:rPr>
              <w:t>(</w:t>
            </w:r>
            <w:r w:rsidRPr="009A63E5">
              <w:rPr>
                <w:rFonts w:ascii="Cambria" w:hAnsi="Cambria"/>
                <w:w w:val="110"/>
                <w:position w:val="2"/>
                <w:sz w:val="14"/>
                <w:szCs w:val="14"/>
              </w:rPr>
              <w:t>g/</w:t>
            </w:r>
            <w:proofErr w:type="spellStart"/>
            <w:r w:rsidRPr="009A63E5">
              <w:rPr>
                <w:rFonts w:ascii="Cambria" w:hAnsi="Cambria"/>
                <w:w w:val="110"/>
                <w:position w:val="2"/>
                <w:sz w:val="14"/>
                <w:szCs w:val="14"/>
              </w:rPr>
              <w:t>a</w:t>
            </w:r>
            <w:r w:rsidRPr="009A63E5">
              <w:rPr>
                <w:w w:val="110"/>
                <w:position w:val="2"/>
                <w:sz w:val="14"/>
                <w:szCs w:val="14"/>
              </w:rPr>
              <w:t>ñ</w:t>
            </w:r>
            <w:r w:rsidRPr="009A63E5">
              <w:rPr>
                <w:rFonts w:ascii="Cambria" w:hAnsi="Cambria"/>
                <w:w w:val="110"/>
                <w:position w:val="2"/>
                <w:sz w:val="14"/>
                <w:szCs w:val="14"/>
              </w:rPr>
              <w:t>o</w:t>
            </w:r>
            <w:proofErr w:type="spellEnd"/>
            <w:r w:rsidRPr="009A63E5">
              <w:rPr>
                <w:w w:val="110"/>
                <w:position w:val="2"/>
                <w:sz w:val="14"/>
                <w:szCs w:val="14"/>
              </w:rPr>
              <w:t>)</w:t>
            </w:r>
          </w:p>
        </w:tc>
        <w:tc>
          <w:tcPr>
            <w:tcW w:w="708" w:type="dxa"/>
          </w:tcPr>
          <w:p w14:paraId="40681A3F" w14:textId="77777777" w:rsidR="009A63E5" w:rsidRPr="009A63E5" w:rsidRDefault="009A63E5" w:rsidP="00FF089D">
            <w:pPr>
              <w:pStyle w:val="TableParagraph"/>
              <w:spacing w:before="42" w:line="167" w:lineRule="exact"/>
              <w:ind w:left="41" w:right="32"/>
              <w:jc w:val="center"/>
              <w:rPr>
                <w:sz w:val="14"/>
                <w:szCs w:val="14"/>
              </w:rPr>
            </w:pPr>
            <w:r w:rsidRPr="009A63E5">
              <w:rPr>
                <w:rFonts w:ascii="Cambria"/>
                <w:w w:val="115"/>
                <w:position w:val="2"/>
                <w:sz w:val="14"/>
                <w:szCs w:val="14"/>
              </w:rPr>
              <w:t>W</w:t>
            </w:r>
            <w:proofErr w:type="spellStart"/>
            <w:r w:rsidRPr="009A63E5">
              <w:rPr>
                <w:rFonts w:ascii="Times New Roman"/>
                <w:i/>
                <w:w w:val="115"/>
                <w:sz w:val="14"/>
                <w:szCs w:val="14"/>
              </w:rPr>
              <w:t>adh</w:t>
            </w:r>
            <w:proofErr w:type="spellEnd"/>
            <w:r w:rsidRPr="009A63E5">
              <w:rPr>
                <w:rFonts w:ascii="Times New Roman"/>
                <w:i/>
                <w:spacing w:val="2"/>
                <w:w w:val="115"/>
                <w:sz w:val="14"/>
                <w:szCs w:val="14"/>
              </w:rPr>
              <w:t xml:space="preserve"> </w:t>
            </w:r>
            <w:r w:rsidRPr="009A63E5">
              <w:rPr>
                <w:w w:val="115"/>
                <w:position w:val="2"/>
                <w:sz w:val="14"/>
                <w:szCs w:val="14"/>
              </w:rPr>
              <w:t>(</w:t>
            </w:r>
            <w:r w:rsidRPr="009A63E5">
              <w:rPr>
                <w:rFonts w:ascii="Cambria"/>
                <w:w w:val="115"/>
                <w:position w:val="2"/>
                <w:sz w:val="14"/>
                <w:szCs w:val="14"/>
              </w:rPr>
              <w:t>cm</w:t>
            </w:r>
            <w:r w:rsidRPr="009A63E5">
              <w:rPr>
                <w:w w:val="115"/>
                <w:position w:val="2"/>
                <w:sz w:val="14"/>
                <w:szCs w:val="14"/>
                <w:vertAlign w:val="superscript"/>
              </w:rPr>
              <w:t>2</w:t>
            </w:r>
            <w:r w:rsidRPr="009A63E5">
              <w:rPr>
                <w:rFonts w:ascii="Cambria"/>
                <w:w w:val="115"/>
                <w:position w:val="2"/>
                <w:sz w:val="14"/>
                <w:szCs w:val="14"/>
              </w:rPr>
              <w:t>/N</w:t>
            </w:r>
            <w:r w:rsidRPr="009A63E5">
              <w:rPr>
                <w:w w:val="115"/>
                <w:position w:val="2"/>
                <w:sz w:val="14"/>
                <w:szCs w:val="14"/>
              </w:rPr>
              <w:t>)</w:t>
            </w:r>
          </w:p>
        </w:tc>
        <w:tc>
          <w:tcPr>
            <w:tcW w:w="851" w:type="dxa"/>
          </w:tcPr>
          <w:p w14:paraId="74C3B6A7" w14:textId="77777777" w:rsidR="009A63E5" w:rsidRPr="009A63E5" w:rsidRDefault="009A63E5" w:rsidP="00FF089D">
            <w:pPr>
              <w:pStyle w:val="TableParagraph"/>
              <w:spacing w:before="42" w:line="167" w:lineRule="exact"/>
              <w:ind w:left="37" w:right="28"/>
              <w:jc w:val="center"/>
              <w:rPr>
                <w:sz w:val="14"/>
                <w:szCs w:val="14"/>
              </w:rPr>
            </w:pPr>
            <w:r w:rsidRPr="009A63E5">
              <w:rPr>
                <w:rFonts w:ascii="Cambria"/>
                <w:w w:val="120"/>
                <w:position w:val="2"/>
                <w:sz w:val="14"/>
                <w:szCs w:val="14"/>
              </w:rPr>
              <w:t>R</w:t>
            </w:r>
            <w:proofErr w:type="spellStart"/>
            <w:r w:rsidRPr="009A63E5">
              <w:rPr>
                <w:rFonts w:ascii="Times New Roman"/>
                <w:i/>
                <w:w w:val="120"/>
                <w:sz w:val="14"/>
                <w:szCs w:val="14"/>
              </w:rPr>
              <w:t>adh</w:t>
            </w:r>
            <w:proofErr w:type="spellEnd"/>
            <w:r w:rsidRPr="009A63E5">
              <w:rPr>
                <w:rFonts w:ascii="Times New Roman"/>
                <w:i/>
                <w:spacing w:val="-4"/>
                <w:w w:val="120"/>
                <w:sz w:val="14"/>
                <w:szCs w:val="14"/>
              </w:rPr>
              <w:t xml:space="preserve"> </w:t>
            </w:r>
            <w:r w:rsidRPr="009A63E5">
              <w:rPr>
                <w:w w:val="120"/>
                <w:position w:val="2"/>
                <w:sz w:val="14"/>
                <w:szCs w:val="14"/>
              </w:rPr>
              <w:t>(</w:t>
            </w:r>
            <w:r w:rsidRPr="009A63E5">
              <w:rPr>
                <w:rFonts w:ascii="Cambria"/>
                <w:w w:val="120"/>
                <w:position w:val="2"/>
                <w:sz w:val="14"/>
                <w:szCs w:val="14"/>
              </w:rPr>
              <w:t>N/cm</w:t>
            </w:r>
            <w:r w:rsidRPr="009A63E5">
              <w:rPr>
                <w:w w:val="120"/>
                <w:position w:val="2"/>
                <w:sz w:val="14"/>
                <w:szCs w:val="14"/>
                <w:vertAlign w:val="superscript"/>
              </w:rPr>
              <w:t>2</w:t>
            </w:r>
            <w:r w:rsidRPr="009A63E5">
              <w:rPr>
                <w:w w:val="120"/>
                <w:position w:val="2"/>
                <w:sz w:val="14"/>
                <w:szCs w:val="14"/>
              </w:rPr>
              <w:t>)</w:t>
            </w:r>
          </w:p>
        </w:tc>
        <w:tc>
          <w:tcPr>
            <w:tcW w:w="709" w:type="dxa"/>
          </w:tcPr>
          <w:p w14:paraId="134327B8" w14:textId="77777777" w:rsidR="009A63E5" w:rsidRPr="009A63E5" w:rsidRDefault="009A63E5" w:rsidP="00FF089D">
            <w:pPr>
              <w:pStyle w:val="TableParagraph"/>
              <w:spacing w:before="42"/>
              <w:ind w:left="45" w:right="35"/>
              <w:jc w:val="center"/>
              <w:rPr>
                <w:sz w:val="14"/>
                <w:szCs w:val="14"/>
              </w:rPr>
            </w:pPr>
            <w:r w:rsidRPr="009A63E5">
              <w:rPr>
                <w:rFonts w:ascii="Cambria" w:hAnsi="Cambria"/>
                <w:w w:val="120"/>
                <w:position w:val="2"/>
                <w:sz w:val="14"/>
                <w:szCs w:val="14"/>
              </w:rPr>
              <w:t>σ</w:t>
            </w:r>
            <w:r w:rsidRPr="009A63E5">
              <w:rPr>
                <w:rFonts w:ascii="Times New Roman" w:hAnsi="Times New Roman"/>
                <w:i/>
                <w:w w:val="120"/>
                <w:sz w:val="14"/>
                <w:szCs w:val="14"/>
              </w:rPr>
              <w:t>t</w:t>
            </w:r>
            <w:r w:rsidRPr="009A63E5">
              <w:rPr>
                <w:rFonts w:ascii="Times New Roman" w:hAnsi="Times New Roman"/>
                <w:i/>
                <w:spacing w:val="2"/>
                <w:w w:val="120"/>
                <w:sz w:val="14"/>
                <w:szCs w:val="14"/>
              </w:rPr>
              <w:t xml:space="preserve"> </w:t>
            </w:r>
            <w:r w:rsidRPr="009A63E5">
              <w:rPr>
                <w:w w:val="120"/>
                <w:position w:val="2"/>
                <w:sz w:val="14"/>
                <w:szCs w:val="14"/>
              </w:rPr>
              <w:t>(</w:t>
            </w:r>
            <w:r w:rsidRPr="009A63E5">
              <w:rPr>
                <w:rFonts w:ascii="Cambria" w:hAnsi="Cambria"/>
                <w:w w:val="120"/>
                <w:position w:val="2"/>
                <w:sz w:val="14"/>
                <w:szCs w:val="14"/>
              </w:rPr>
              <w:t>Pa</w:t>
            </w:r>
            <w:r w:rsidRPr="009A63E5">
              <w:rPr>
                <w:w w:val="120"/>
                <w:position w:val="2"/>
                <w:sz w:val="14"/>
                <w:szCs w:val="14"/>
              </w:rPr>
              <w:t>)</w:t>
            </w:r>
          </w:p>
        </w:tc>
      </w:tr>
      <w:tr w:rsidR="009A63E5" w:rsidRPr="009A63E5" w14:paraId="0230BE91" w14:textId="77777777" w:rsidTr="00EE5540">
        <w:trPr>
          <w:trHeight w:val="229"/>
          <w:jc w:val="center"/>
        </w:trPr>
        <w:tc>
          <w:tcPr>
            <w:tcW w:w="848" w:type="dxa"/>
          </w:tcPr>
          <w:p w14:paraId="6EB27D8D" w14:textId="77777777" w:rsidR="009A63E5" w:rsidRPr="009A63E5" w:rsidRDefault="009A63E5" w:rsidP="00FF089D">
            <w:pPr>
              <w:pStyle w:val="TableParagraph"/>
              <w:spacing w:before="45"/>
              <w:ind w:left="58"/>
              <w:rPr>
                <w:sz w:val="14"/>
                <w:szCs w:val="14"/>
              </w:rPr>
            </w:pPr>
            <w:r w:rsidRPr="009A63E5">
              <w:rPr>
                <w:w w:val="110"/>
                <w:sz w:val="14"/>
                <w:szCs w:val="14"/>
              </w:rPr>
              <w:t>P2BM</w:t>
            </w:r>
          </w:p>
        </w:tc>
        <w:tc>
          <w:tcPr>
            <w:tcW w:w="567" w:type="dxa"/>
          </w:tcPr>
          <w:p w14:paraId="75F9A16A" w14:textId="77777777" w:rsidR="009A63E5" w:rsidRPr="009A63E5" w:rsidRDefault="009A63E5" w:rsidP="00FF089D">
            <w:pPr>
              <w:pStyle w:val="TableParagraph"/>
              <w:spacing w:before="45"/>
              <w:ind w:left="131"/>
              <w:rPr>
                <w:sz w:val="14"/>
                <w:szCs w:val="14"/>
              </w:rPr>
            </w:pPr>
            <w:r w:rsidRPr="009A63E5">
              <w:rPr>
                <w:w w:val="105"/>
                <w:sz w:val="14"/>
                <w:szCs w:val="14"/>
              </w:rPr>
              <w:t>3.834</w:t>
            </w:r>
          </w:p>
        </w:tc>
        <w:tc>
          <w:tcPr>
            <w:tcW w:w="709" w:type="dxa"/>
          </w:tcPr>
          <w:p w14:paraId="04B25A8B"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-2.203</w:t>
            </w:r>
          </w:p>
        </w:tc>
        <w:tc>
          <w:tcPr>
            <w:tcW w:w="708" w:type="dxa"/>
          </w:tcPr>
          <w:p w14:paraId="494843DD"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-4.46E-13</w:t>
            </w:r>
          </w:p>
        </w:tc>
        <w:tc>
          <w:tcPr>
            <w:tcW w:w="851" w:type="dxa"/>
          </w:tcPr>
          <w:p w14:paraId="7460460E"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-2.24E+12</w:t>
            </w:r>
          </w:p>
        </w:tc>
        <w:tc>
          <w:tcPr>
            <w:tcW w:w="709" w:type="dxa"/>
          </w:tcPr>
          <w:p w14:paraId="2C6C7FF2"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1.86E+05</w:t>
            </w:r>
          </w:p>
        </w:tc>
      </w:tr>
      <w:tr w:rsidR="009A63E5" w:rsidRPr="009A63E5" w14:paraId="60BED044" w14:textId="77777777" w:rsidTr="00EE5540">
        <w:trPr>
          <w:trHeight w:val="229"/>
          <w:jc w:val="center"/>
        </w:trPr>
        <w:tc>
          <w:tcPr>
            <w:tcW w:w="848" w:type="dxa"/>
          </w:tcPr>
          <w:p w14:paraId="230B6611" w14:textId="77777777" w:rsidR="009A63E5" w:rsidRPr="009A63E5" w:rsidRDefault="009A63E5" w:rsidP="00FF089D">
            <w:pPr>
              <w:pStyle w:val="TableParagraph"/>
              <w:spacing w:before="45"/>
              <w:ind w:left="58"/>
              <w:rPr>
                <w:sz w:val="14"/>
                <w:szCs w:val="14"/>
              </w:rPr>
            </w:pPr>
            <w:r w:rsidRPr="009A63E5">
              <w:rPr>
                <w:w w:val="105"/>
                <w:sz w:val="14"/>
                <w:szCs w:val="14"/>
              </w:rPr>
              <w:t>P3CM</w:t>
            </w:r>
          </w:p>
        </w:tc>
        <w:tc>
          <w:tcPr>
            <w:tcW w:w="567" w:type="dxa"/>
          </w:tcPr>
          <w:p w14:paraId="3EF6DE0E" w14:textId="77777777" w:rsidR="009A63E5" w:rsidRPr="009A63E5" w:rsidRDefault="009A63E5" w:rsidP="00FF089D">
            <w:pPr>
              <w:pStyle w:val="TableParagraph"/>
              <w:spacing w:before="45"/>
              <w:ind w:left="131"/>
              <w:rPr>
                <w:sz w:val="14"/>
                <w:szCs w:val="14"/>
              </w:rPr>
            </w:pPr>
            <w:r w:rsidRPr="009A63E5">
              <w:rPr>
                <w:w w:val="105"/>
                <w:sz w:val="14"/>
                <w:szCs w:val="14"/>
              </w:rPr>
              <w:t>3.687</w:t>
            </w:r>
          </w:p>
        </w:tc>
        <w:tc>
          <w:tcPr>
            <w:tcW w:w="709" w:type="dxa"/>
          </w:tcPr>
          <w:p w14:paraId="1FB18A8B"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-0.374</w:t>
            </w:r>
          </w:p>
        </w:tc>
        <w:tc>
          <w:tcPr>
            <w:tcW w:w="708" w:type="dxa"/>
          </w:tcPr>
          <w:p w14:paraId="791CA699"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-6.52E-14</w:t>
            </w:r>
          </w:p>
        </w:tc>
        <w:tc>
          <w:tcPr>
            <w:tcW w:w="851" w:type="dxa"/>
          </w:tcPr>
          <w:p w14:paraId="5B302CF2"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-1.53E+13</w:t>
            </w:r>
          </w:p>
        </w:tc>
        <w:tc>
          <w:tcPr>
            <w:tcW w:w="709" w:type="dxa"/>
          </w:tcPr>
          <w:p w14:paraId="6239395F"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1.64E+05</w:t>
            </w:r>
          </w:p>
        </w:tc>
      </w:tr>
      <w:tr w:rsidR="009A63E5" w:rsidRPr="009A63E5" w14:paraId="40785B22" w14:textId="77777777" w:rsidTr="00EE5540">
        <w:trPr>
          <w:trHeight w:val="229"/>
          <w:jc w:val="center"/>
        </w:trPr>
        <w:tc>
          <w:tcPr>
            <w:tcW w:w="848" w:type="dxa"/>
          </w:tcPr>
          <w:p w14:paraId="1348B9F1" w14:textId="77777777" w:rsidR="009A63E5" w:rsidRPr="009A63E5" w:rsidRDefault="009A63E5" w:rsidP="00FF089D">
            <w:pPr>
              <w:pStyle w:val="TableParagraph"/>
              <w:spacing w:before="45"/>
              <w:ind w:left="58"/>
              <w:rPr>
                <w:sz w:val="14"/>
                <w:szCs w:val="14"/>
              </w:rPr>
            </w:pPr>
            <w:r w:rsidRPr="009A63E5">
              <w:rPr>
                <w:w w:val="110"/>
                <w:sz w:val="14"/>
                <w:szCs w:val="14"/>
              </w:rPr>
              <w:t>P4CR</w:t>
            </w:r>
          </w:p>
        </w:tc>
        <w:tc>
          <w:tcPr>
            <w:tcW w:w="567" w:type="dxa"/>
          </w:tcPr>
          <w:p w14:paraId="15E2D334" w14:textId="77777777" w:rsidR="009A63E5" w:rsidRPr="009A63E5" w:rsidRDefault="009A63E5" w:rsidP="00FF089D">
            <w:pPr>
              <w:pStyle w:val="TableParagraph"/>
              <w:spacing w:before="45"/>
              <w:ind w:left="131"/>
              <w:rPr>
                <w:sz w:val="14"/>
                <w:szCs w:val="14"/>
              </w:rPr>
            </w:pPr>
            <w:r w:rsidRPr="009A63E5">
              <w:rPr>
                <w:w w:val="105"/>
                <w:sz w:val="14"/>
                <w:szCs w:val="14"/>
              </w:rPr>
              <w:t>4.793</w:t>
            </w:r>
          </w:p>
        </w:tc>
        <w:tc>
          <w:tcPr>
            <w:tcW w:w="709" w:type="dxa"/>
          </w:tcPr>
          <w:p w14:paraId="39CD1D46"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-0.540</w:t>
            </w:r>
          </w:p>
        </w:tc>
        <w:tc>
          <w:tcPr>
            <w:tcW w:w="708" w:type="dxa"/>
          </w:tcPr>
          <w:p w14:paraId="0CE8E6CA"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-8.95E-14</w:t>
            </w:r>
          </w:p>
        </w:tc>
        <w:tc>
          <w:tcPr>
            <w:tcW w:w="851" w:type="dxa"/>
          </w:tcPr>
          <w:p w14:paraId="5DEA9D7C"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-1.12E+13</w:t>
            </w:r>
          </w:p>
        </w:tc>
        <w:tc>
          <w:tcPr>
            <w:tcW w:w="709" w:type="dxa"/>
          </w:tcPr>
          <w:p w14:paraId="0CA8908A"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1.76E+05</w:t>
            </w:r>
          </w:p>
        </w:tc>
      </w:tr>
      <w:tr w:rsidR="009A63E5" w:rsidRPr="009A63E5" w14:paraId="42DB8BB0" w14:textId="77777777" w:rsidTr="00EE5540">
        <w:trPr>
          <w:trHeight w:val="229"/>
          <w:jc w:val="center"/>
        </w:trPr>
        <w:tc>
          <w:tcPr>
            <w:tcW w:w="848" w:type="dxa"/>
          </w:tcPr>
          <w:p w14:paraId="644CFDBE" w14:textId="77777777" w:rsidR="009A63E5" w:rsidRPr="009A63E5" w:rsidRDefault="009A63E5" w:rsidP="00FF089D">
            <w:pPr>
              <w:pStyle w:val="TableParagraph"/>
              <w:spacing w:before="45"/>
              <w:ind w:left="58"/>
              <w:rPr>
                <w:sz w:val="14"/>
                <w:szCs w:val="14"/>
              </w:rPr>
            </w:pPr>
            <w:r w:rsidRPr="009A63E5">
              <w:rPr>
                <w:w w:val="105"/>
                <w:sz w:val="14"/>
                <w:szCs w:val="14"/>
              </w:rPr>
              <w:t>P5CG</w:t>
            </w:r>
          </w:p>
        </w:tc>
        <w:tc>
          <w:tcPr>
            <w:tcW w:w="567" w:type="dxa"/>
          </w:tcPr>
          <w:p w14:paraId="7813A25F" w14:textId="77777777" w:rsidR="009A63E5" w:rsidRPr="009A63E5" w:rsidRDefault="009A63E5" w:rsidP="00FF089D">
            <w:pPr>
              <w:pStyle w:val="TableParagraph"/>
              <w:spacing w:before="45"/>
              <w:ind w:left="131"/>
              <w:rPr>
                <w:sz w:val="14"/>
                <w:szCs w:val="14"/>
              </w:rPr>
            </w:pPr>
            <w:r w:rsidRPr="009A63E5">
              <w:rPr>
                <w:w w:val="105"/>
                <w:sz w:val="14"/>
                <w:szCs w:val="14"/>
              </w:rPr>
              <w:t>2.005</w:t>
            </w:r>
          </w:p>
        </w:tc>
        <w:tc>
          <w:tcPr>
            <w:tcW w:w="709" w:type="dxa"/>
          </w:tcPr>
          <w:p w14:paraId="2449204F"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1.950</w:t>
            </w:r>
          </w:p>
        </w:tc>
        <w:tc>
          <w:tcPr>
            <w:tcW w:w="708" w:type="dxa"/>
          </w:tcPr>
          <w:p w14:paraId="24692BAD"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5.80E-13</w:t>
            </w:r>
          </w:p>
        </w:tc>
        <w:tc>
          <w:tcPr>
            <w:tcW w:w="851" w:type="dxa"/>
          </w:tcPr>
          <w:p w14:paraId="71BD4F6E"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1.73E+12</w:t>
            </w:r>
          </w:p>
        </w:tc>
        <w:tc>
          <w:tcPr>
            <w:tcW w:w="709" w:type="dxa"/>
          </w:tcPr>
          <w:p w14:paraId="069D2906"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1.76E+05</w:t>
            </w:r>
          </w:p>
        </w:tc>
      </w:tr>
      <w:tr w:rsidR="009A63E5" w:rsidRPr="009A63E5" w14:paraId="420C96C2" w14:textId="77777777" w:rsidTr="00EE5540">
        <w:trPr>
          <w:trHeight w:val="229"/>
          <w:jc w:val="center"/>
        </w:trPr>
        <w:tc>
          <w:tcPr>
            <w:tcW w:w="848" w:type="dxa"/>
          </w:tcPr>
          <w:p w14:paraId="7B8AB0AE" w14:textId="77777777" w:rsidR="009A63E5" w:rsidRPr="009A63E5" w:rsidRDefault="009A63E5" w:rsidP="00FF089D">
            <w:pPr>
              <w:pStyle w:val="TableParagraph"/>
              <w:spacing w:before="45"/>
              <w:ind w:left="58"/>
              <w:rPr>
                <w:sz w:val="14"/>
                <w:szCs w:val="14"/>
              </w:rPr>
            </w:pPr>
            <w:r w:rsidRPr="009A63E5">
              <w:rPr>
                <w:w w:val="105"/>
                <w:sz w:val="14"/>
                <w:szCs w:val="14"/>
              </w:rPr>
              <w:t>P6DLO</w:t>
            </w:r>
          </w:p>
        </w:tc>
        <w:tc>
          <w:tcPr>
            <w:tcW w:w="567" w:type="dxa"/>
          </w:tcPr>
          <w:p w14:paraId="79EEE013" w14:textId="77777777" w:rsidR="009A63E5" w:rsidRPr="009A63E5" w:rsidRDefault="009A63E5" w:rsidP="00FF089D">
            <w:pPr>
              <w:pStyle w:val="TableParagraph"/>
              <w:spacing w:before="45"/>
              <w:ind w:left="131"/>
              <w:rPr>
                <w:sz w:val="14"/>
                <w:szCs w:val="14"/>
              </w:rPr>
            </w:pPr>
            <w:r w:rsidRPr="009A63E5">
              <w:rPr>
                <w:w w:val="105"/>
                <w:sz w:val="14"/>
                <w:szCs w:val="14"/>
              </w:rPr>
              <w:t>6.475</w:t>
            </w:r>
          </w:p>
        </w:tc>
        <w:tc>
          <w:tcPr>
            <w:tcW w:w="709" w:type="dxa"/>
          </w:tcPr>
          <w:p w14:paraId="5C173954"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0.751</w:t>
            </w:r>
          </w:p>
        </w:tc>
        <w:tc>
          <w:tcPr>
            <w:tcW w:w="708" w:type="dxa"/>
          </w:tcPr>
          <w:p w14:paraId="01FF323F"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1.34E-13</w:t>
            </w:r>
          </w:p>
        </w:tc>
        <w:tc>
          <w:tcPr>
            <w:tcW w:w="851" w:type="dxa"/>
          </w:tcPr>
          <w:p w14:paraId="36374F7D"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7.48E+12</w:t>
            </w:r>
          </w:p>
        </w:tc>
        <w:tc>
          <w:tcPr>
            <w:tcW w:w="709" w:type="dxa"/>
          </w:tcPr>
          <w:p w14:paraId="02F13586"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1.76E+05</w:t>
            </w:r>
          </w:p>
        </w:tc>
      </w:tr>
      <w:tr w:rsidR="009A63E5" w:rsidRPr="009A63E5" w14:paraId="1EAB51E7" w14:textId="77777777" w:rsidTr="00EE5540">
        <w:trPr>
          <w:trHeight w:val="229"/>
          <w:jc w:val="center"/>
        </w:trPr>
        <w:tc>
          <w:tcPr>
            <w:tcW w:w="848" w:type="dxa"/>
          </w:tcPr>
          <w:p w14:paraId="780065AB" w14:textId="77777777" w:rsidR="009A63E5" w:rsidRPr="009A63E5" w:rsidRDefault="009A63E5" w:rsidP="00FF089D">
            <w:pPr>
              <w:pStyle w:val="TableParagraph"/>
              <w:spacing w:before="45"/>
              <w:ind w:left="58"/>
              <w:rPr>
                <w:sz w:val="14"/>
                <w:szCs w:val="14"/>
              </w:rPr>
            </w:pPr>
            <w:r w:rsidRPr="009A63E5">
              <w:rPr>
                <w:w w:val="105"/>
                <w:sz w:val="14"/>
                <w:szCs w:val="14"/>
              </w:rPr>
              <w:t>P7DLSM</w:t>
            </w:r>
          </w:p>
        </w:tc>
        <w:tc>
          <w:tcPr>
            <w:tcW w:w="567" w:type="dxa"/>
          </w:tcPr>
          <w:p w14:paraId="0F072E41" w14:textId="77777777" w:rsidR="009A63E5" w:rsidRPr="009A63E5" w:rsidRDefault="009A63E5" w:rsidP="00FF089D">
            <w:pPr>
              <w:pStyle w:val="TableParagraph"/>
              <w:spacing w:before="45"/>
              <w:ind w:left="131"/>
              <w:rPr>
                <w:sz w:val="14"/>
                <w:szCs w:val="14"/>
              </w:rPr>
            </w:pPr>
            <w:r w:rsidRPr="009A63E5">
              <w:rPr>
                <w:w w:val="105"/>
                <w:sz w:val="14"/>
                <w:szCs w:val="14"/>
              </w:rPr>
              <w:t>5.158</w:t>
            </w:r>
          </w:p>
        </w:tc>
        <w:tc>
          <w:tcPr>
            <w:tcW w:w="709" w:type="dxa"/>
          </w:tcPr>
          <w:p w14:paraId="21862A9D"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0.067</w:t>
            </w:r>
          </w:p>
        </w:tc>
        <w:tc>
          <w:tcPr>
            <w:tcW w:w="708" w:type="dxa"/>
          </w:tcPr>
          <w:p w14:paraId="331D88F3"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1.40E-14</w:t>
            </w:r>
          </w:p>
        </w:tc>
        <w:tc>
          <w:tcPr>
            <w:tcW w:w="851" w:type="dxa"/>
          </w:tcPr>
          <w:p w14:paraId="0F1BA9CC"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7.15E+13</w:t>
            </w:r>
          </w:p>
        </w:tc>
        <w:tc>
          <w:tcPr>
            <w:tcW w:w="709" w:type="dxa"/>
          </w:tcPr>
          <w:p w14:paraId="334DB095"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1.76E+05</w:t>
            </w:r>
          </w:p>
        </w:tc>
      </w:tr>
      <w:tr w:rsidR="009A63E5" w:rsidRPr="009A63E5" w14:paraId="2B1FECB2" w14:textId="77777777" w:rsidTr="00EE5540">
        <w:trPr>
          <w:trHeight w:val="229"/>
          <w:jc w:val="center"/>
        </w:trPr>
        <w:tc>
          <w:tcPr>
            <w:tcW w:w="848" w:type="dxa"/>
          </w:tcPr>
          <w:p w14:paraId="2D71D0C1" w14:textId="77777777" w:rsidR="009A63E5" w:rsidRPr="009A63E5" w:rsidRDefault="009A63E5" w:rsidP="00FF089D">
            <w:pPr>
              <w:pStyle w:val="TableParagraph"/>
              <w:spacing w:before="45"/>
              <w:ind w:left="58"/>
              <w:rPr>
                <w:sz w:val="14"/>
                <w:szCs w:val="14"/>
              </w:rPr>
            </w:pPr>
            <w:r w:rsidRPr="009A63E5">
              <w:rPr>
                <w:w w:val="105"/>
                <w:sz w:val="14"/>
                <w:szCs w:val="14"/>
              </w:rPr>
              <w:t>P8DLM</w:t>
            </w:r>
          </w:p>
        </w:tc>
        <w:tc>
          <w:tcPr>
            <w:tcW w:w="567" w:type="dxa"/>
          </w:tcPr>
          <w:p w14:paraId="0D71F264" w14:textId="77777777" w:rsidR="009A63E5" w:rsidRPr="009A63E5" w:rsidRDefault="009A63E5" w:rsidP="00FF089D">
            <w:pPr>
              <w:pStyle w:val="TableParagraph"/>
              <w:spacing w:before="45"/>
              <w:ind w:left="131"/>
              <w:rPr>
                <w:sz w:val="14"/>
                <w:szCs w:val="14"/>
              </w:rPr>
            </w:pPr>
            <w:r w:rsidRPr="009A63E5">
              <w:rPr>
                <w:w w:val="105"/>
                <w:sz w:val="14"/>
                <w:szCs w:val="14"/>
              </w:rPr>
              <w:t>5.326</w:t>
            </w:r>
          </w:p>
        </w:tc>
        <w:tc>
          <w:tcPr>
            <w:tcW w:w="709" w:type="dxa"/>
          </w:tcPr>
          <w:p w14:paraId="676C9D40"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-0.655</w:t>
            </w:r>
          </w:p>
        </w:tc>
        <w:tc>
          <w:tcPr>
            <w:tcW w:w="708" w:type="dxa"/>
          </w:tcPr>
          <w:p w14:paraId="4CD99690"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-1.17E-13</w:t>
            </w:r>
          </w:p>
        </w:tc>
        <w:tc>
          <w:tcPr>
            <w:tcW w:w="851" w:type="dxa"/>
          </w:tcPr>
          <w:p w14:paraId="5271E4E2"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-8.52E+12</w:t>
            </w:r>
          </w:p>
        </w:tc>
        <w:tc>
          <w:tcPr>
            <w:tcW w:w="709" w:type="dxa"/>
          </w:tcPr>
          <w:p w14:paraId="76669262"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1.76E+05</w:t>
            </w:r>
          </w:p>
        </w:tc>
      </w:tr>
      <w:tr w:rsidR="009A63E5" w:rsidRPr="009A63E5" w14:paraId="2C06660C" w14:textId="77777777" w:rsidTr="00EE5540">
        <w:trPr>
          <w:trHeight w:val="229"/>
          <w:jc w:val="center"/>
        </w:trPr>
        <w:tc>
          <w:tcPr>
            <w:tcW w:w="848" w:type="dxa"/>
          </w:tcPr>
          <w:p w14:paraId="02C830C0" w14:textId="77777777" w:rsidR="009A63E5" w:rsidRPr="009A63E5" w:rsidRDefault="009A63E5" w:rsidP="00FF089D">
            <w:pPr>
              <w:pStyle w:val="TableParagraph"/>
              <w:spacing w:before="45"/>
              <w:ind w:left="58"/>
              <w:rPr>
                <w:sz w:val="14"/>
                <w:szCs w:val="14"/>
              </w:rPr>
            </w:pPr>
            <w:r w:rsidRPr="009A63E5">
              <w:rPr>
                <w:w w:val="105"/>
                <w:sz w:val="14"/>
                <w:szCs w:val="14"/>
              </w:rPr>
              <w:t>P9DD</w:t>
            </w:r>
          </w:p>
        </w:tc>
        <w:tc>
          <w:tcPr>
            <w:tcW w:w="567" w:type="dxa"/>
          </w:tcPr>
          <w:p w14:paraId="6A38F912" w14:textId="77777777" w:rsidR="009A63E5" w:rsidRPr="009A63E5" w:rsidRDefault="009A63E5" w:rsidP="00FF089D">
            <w:pPr>
              <w:pStyle w:val="TableParagraph"/>
              <w:spacing w:before="45"/>
              <w:ind w:left="131"/>
              <w:rPr>
                <w:sz w:val="14"/>
                <w:szCs w:val="14"/>
              </w:rPr>
            </w:pPr>
            <w:r w:rsidRPr="009A63E5">
              <w:rPr>
                <w:w w:val="105"/>
                <w:sz w:val="14"/>
                <w:szCs w:val="14"/>
              </w:rPr>
              <w:t>4.934</w:t>
            </w:r>
          </w:p>
        </w:tc>
        <w:tc>
          <w:tcPr>
            <w:tcW w:w="709" w:type="dxa"/>
          </w:tcPr>
          <w:p w14:paraId="26B82712"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0.128</w:t>
            </w:r>
          </w:p>
        </w:tc>
        <w:tc>
          <w:tcPr>
            <w:tcW w:w="708" w:type="dxa"/>
          </w:tcPr>
          <w:p w14:paraId="01BF96DD"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2.75E-14</w:t>
            </w:r>
          </w:p>
        </w:tc>
        <w:tc>
          <w:tcPr>
            <w:tcW w:w="851" w:type="dxa"/>
          </w:tcPr>
          <w:p w14:paraId="2E0B4E0A"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3.64E+13</w:t>
            </w:r>
          </w:p>
        </w:tc>
        <w:tc>
          <w:tcPr>
            <w:tcW w:w="709" w:type="dxa"/>
          </w:tcPr>
          <w:p w14:paraId="02BDA07E"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1.76E+05</w:t>
            </w:r>
          </w:p>
        </w:tc>
      </w:tr>
      <w:tr w:rsidR="009A63E5" w:rsidRPr="009A63E5" w14:paraId="02F76435" w14:textId="77777777" w:rsidTr="00EE5540">
        <w:trPr>
          <w:trHeight w:val="229"/>
          <w:jc w:val="center"/>
        </w:trPr>
        <w:tc>
          <w:tcPr>
            <w:tcW w:w="848" w:type="dxa"/>
          </w:tcPr>
          <w:p w14:paraId="0C859BDA" w14:textId="77777777" w:rsidR="009A63E5" w:rsidRPr="009A63E5" w:rsidRDefault="009A63E5" w:rsidP="00FF089D">
            <w:pPr>
              <w:pStyle w:val="TableParagraph"/>
              <w:spacing w:before="45"/>
              <w:ind w:left="58"/>
              <w:rPr>
                <w:sz w:val="14"/>
                <w:szCs w:val="14"/>
              </w:rPr>
            </w:pPr>
            <w:r w:rsidRPr="009A63E5">
              <w:rPr>
                <w:w w:val="110"/>
                <w:sz w:val="14"/>
                <w:szCs w:val="14"/>
              </w:rPr>
              <w:t>P12FC</w:t>
            </w:r>
          </w:p>
        </w:tc>
        <w:tc>
          <w:tcPr>
            <w:tcW w:w="567" w:type="dxa"/>
          </w:tcPr>
          <w:p w14:paraId="52814173" w14:textId="77777777" w:rsidR="009A63E5" w:rsidRPr="009A63E5" w:rsidRDefault="009A63E5" w:rsidP="00FF089D">
            <w:pPr>
              <w:pStyle w:val="TableParagraph"/>
              <w:spacing w:before="45"/>
              <w:ind w:left="131"/>
              <w:rPr>
                <w:sz w:val="14"/>
                <w:szCs w:val="14"/>
              </w:rPr>
            </w:pPr>
            <w:r w:rsidRPr="009A63E5">
              <w:rPr>
                <w:w w:val="105"/>
                <w:sz w:val="14"/>
                <w:szCs w:val="14"/>
              </w:rPr>
              <w:t>2.887</w:t>
            </w:r>
          </w:p>
        </w:tc>
        <w:tc>
          <w:tcPr>
            <w:tcW w:w="709" w:type="dxa"/>
          </w:tcPr>
          <w:p w14:paraId="43B8C6B2"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-2.327</w:t>
            </w:r>
          </w:p>
        </w:tc>
        <w:tc>
          <w:tcPr>
            <w:tcW w:w="708" w:type="dxa"/>
          </w:tcPr>
          <w:p w14:paraId="22AB866A"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-4.40E-13</w:t>
            </w:r>
          </w:p>
        </w:tc>
        <w:tc>
          <w:tcPr>
            <w:tcW w:w="851" w:type="dxa"/>
          </w:tcPr>
          <w:p w14:paraId="29504BA1"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-2.27E+12</w:t>
            </w:r>
          </w:p>
        </w:tc>
        <w:tc>
          <w:tcPr>
            <w:tcW w:w="709" w:type="dxa"/>
          </w:tcPr>
          <w:p w14:paraId="08721F08"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1.65E+05</w:t>
            </w:r>
          </w:p>
        </w:tc>
      </w:tr>
      <w:tr w:rsidR="009A63E5" w:rsidRPr="009A63E5" w14:paraId="2929498D" w14:textId="77777777" w:rsidTr="00EE5540">
        <w:trPr>
          <w:trHeight w:val="229"/>
          <w:jc w:val="center"/>
        </w:trPr>
        <w:tc>
          <w:tcPr>
            <w:tcW w:w="848" w:type="dxa"/>
          </w:tcPr>
          <w:p w14:paraId="67CC0311" w14:textId="77777777" w:rsidR="009A63E5" w:rsidRPr="009A63E5" w:rsidRDefault="009A63E5" w:rsidP="00FF089D">
            <w:pPr>
              <w:pStyle w:val="TableParagraph"/>
              <w:spacing w:before="45"/>
              <w:ind w:left="58"/>
              <w:rPr>
                <w:sz w:val="14"/>
                <w:szCs w:val="14"/>
              </w:rPr>
            </w:pPr>
            <w:r w:rsidRPr="009A63E5">
              <w:rPr>
                <w:w w:val="110"/>
                <w:sz w:val="14"/>
                <w:szCs w:val="14"/>
              </w:rPr>
              <w:t>P13FA</w:t>
            </w:r>
          </w:p>
        </w:tc>
        <w:tc>
          <w:tcPr>
            <w:tcW w:w="567" w:type="dxa"/>
          </w:tcPr>
          <w:p w14:paraId="1817129E" w14:textId="77777777" w:rsidR="009A63E5" w:rsidRPr="009A63E5" w:rsidRDefault="009A63E5" w:rsidP="00FF089D">
            <w:pPr>
              <w:pStyle w:val="TableParagraph"/>
              <w:spacing w:before="45"/>
              <w:ind w:left="131"/>
              <w:rPr>
                <w:sz w:val="14"/>
                <w:szCs w:val="14"/>
              </w:rPr>
            </w:pPr>
            <w:r w:rsidRPr="009A63E5">
              <w:rPr>
                <w:w w:val="105"/>
                <w:sz w:val="14"/>
                <w:szCs w:val="14"/>
              </w:rPr>
              <w:t>4.914</w:t>
            </w:r>
          </w:p>
        </w:tc>
        <w:tc>
          <w:tcPr>
            <w:tcW w:w="709" w:type="dxa"/>
          </w:tcPr>
          <w:p w14:paraId="4831E388"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0.150</w:t>
            </w:r>
          </w:p>
        </w:tc>
        <w:tc>
          <w:tcPr>
            <w:tcW w:w="708" w:type="dxa"/>
          </w:tcPr>
          <w:p w14:paraId="3CF2B1B9"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2.60E-14</w:t>
            </w:r>
          </w:p>
        </w:tc>
        <w:tc>
          <w:tcPr>
            <w:tcW w:w="851" w:type="dxa"/>
          </w:tcPr>
          <w:p w14:paraId="4598CD77"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3.84E+13</w:t>
            </w:r>
          </w:p>
        </w:tc>
        <w:tc>
          <w:tcPr>
            <w:tcW w:w="709" w:type="dxa"/>
          </w:tcPr>
          <w:p w14:paraId="120F1E1B"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1.72E+05</w:t>
            </w:r>
          </w:p>
        </w:tc>
      </w:tr>
      <w:tr w:rsidR="009A63E5" w:rsidRPr="009A63E5" w14:paraId="041E0EDA" w14:textId="77777777" w:rsidTr="00EE5540">
        <w:trPr>
          <w:trHeight w:val="229"/>
          <w:jc w:val="center"/>
        </w:trPr>
        <w:tc>
          <w:tcPr>
            <w:tcW w:w="848" w:type="dxa"/>
          </w:tcPr>
          <w:p w14:paraId="2FF768FC" w14:textId="77777777" w:rsidR="009A63E5" w:rsidRPr="009A63E5" w:rsidRDefault="009A63E5" w:rsidP="00FF089D">
            <w:pPr>
              <w:pStyle w:val="TableParagraph"/>
              <w:spacing w:before="45"/>
              <w:ind w:left="58"/>
              <w:rPr>
                <w:sz w:val="14"/>
                <w:szCs w:val="14"/>
              </w:rPr>
            </w:pPr>
            <w:r w:rsidRPr="009A63E5">
              <w:rPr>
                <w:w w:val="105"/>
                <w:sz w:val="14"/>
                <w:szCs w:val="14"/>
              </w:rPr>
              <w:t>P15GS</w:t>
            </w:r>
          </w:p>
        </w:tc>
        <w:tc>
          <w:tcPr>
            <w:tcW w:w="567" w:type="dxa"/>
          </w:tcPr>
          <w:p w14:paraId="67EC831C" w14:textId="77777777" w:rsidR="009A63E5" w:rsidRPr="009A63E5" w:rsidRDefault="009A63E5" w:rsidP="00FF089D">
            <w:pPr>
              <w:pStyle w:val="TableParagraph"/>
              <w:spacing w:before="45"/>
              <w:ind w:left="103"/>
              <w:rPr>
                <w:sz w:val="14"/>
                <w:szCs w:val="14"/>
              </w:rPr>
            </w:pPr>
            <w:r w:rsidRPr="009A63E5">
              <w:rPr>
                <w:w w:val="105"/>
                <w:sz w:val="14"/>
                <w:szCs w:val="14"/>
              </w:rPr>
              <w:t>10.092</w:t>
            </w:r>
          </w:p>
        </w:tc>
        <w:tc>
          <w:tcPr>
            <w:tcW w:w="709" w:type="dxa"/>
          </w:tcPr>
          <w:p w14:paraId="776EBD75"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-1.454</w:t>
            </w:r>
          </w:p>
        </w:tc>
        <w:tc>
          <w:tcPr>
            <w:tcW w:w="708" w:type="dxa"/>
          </w:tcPr>
          <w:p w14:paraId="6E672E1B"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-2.17E-13</w:t>
            </w:r>
          </w:p>
        </w:tc>
        <w:tc>
          <w:tcPr>
            <w:tcW w:w="851" w:type="dxa"/>
          </w:tcPr>
          <w:p w14:paraId="0760C4B6"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-4.60E+12</w:t>
            </w:r>
          </w:p>
        </w:tc>
        <w:tc>
          <w:tcPr>
            <w:tcW w:w="709" w:type="dxa"/>
          </w:tcPr>
          <w:p w14:paraId="26673A2F"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1.91E+05</w:t>
            </w:r>
          </w:p>
        </w:tc>
      </w:tr>
      <w:tr w:rsidR="009A63E5" w:rsidRPr="009A63E5" w14:paraId="77048F9E" w14:textId="77777777" w:rsidTr="00EE5540">
        <w:trPr>
          <w:trHeight w:val="229"/>
          <w:jc w:val="center"/>
        </w:trPr>
        <w:tc>
          <w:tcPr>
            <w:tcW w:w="848" w:type="dxa"/>
          </w:tcPr>
          <w:p w14:paraId="102C81A3" w14:textId="77777777" w:rsidR="009A63E5" w:rsidRPr="009A63E5" w:rsidRDefault="009A63E5" w:rsidP="00FF089D">
            <w:pPr>
              <w:pStyle w:val="TableParagraph"/>
              <w:spacing w:before="45"/>
              <w:ind w:left="58"/>
              <w:rPr>
                <w:sz w:val="14"/>
                <w:szCs w:val="14"/>
              </w:rPr>
            </w:pPr>
            <w:r w:rsidRPr="009A63E5">
              <w:rPr>
                <w:w w:val="105"/>
                <w:sz w:val="14"/>
                <w:szCs w:val="14"/>
              </w:rPr>
              <w:t>P16LRA</w:t>
            </w:r>
          </w:p>
        </w:tc>
        <w:tc>
          <w:tcPr>
            <w:tcW w:w="567" w:type="dxa"/>
          </w:tcPr>
          <w:p w14:paraId="48C8B301" w14:textId="77777777" w:rsidR="009A63E5" w:rsidRPr="009A63E5" w:rsidRDefault="009A63E5" w:rsidP="00FF089D">
            <w:pPr>
              <w:pStyle w:val="TableParagraph"/>
              <w:spacing w:before="45"/>
              <w:ind w:left="103"/>
              <w:rPr>
                <w:sz w:val="14"/>
                <w:szCs w:val="14"/>
              </w:rPr>
            </w:pPr>
            <w:r w:rsidRPr="009A63E5">
              <w:rPr>
                <w:w w:val="105"/>
                <w:sz w:val="14"/>
                <w:szCs w:val="14"/>
              </w:rPr>
              <w:t>10.372</w:t>
            </w:r>
          </w:p>
        </w:tc>
        <w:tc>
          <w:tcPr>
            <w:tcW w:w="709" w:type="dxa"/>
          </w:tcPr>
          <w:p w14:paraId="56881609"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-2.997</w:t>
            </w:r>
          </w:p>
        </w:tc>
        <w:tc>
          <w:tcPr>
            <w:tcW w:w="708" w:type="dxa"/>
          </w:tcPr>
          <w:p w14:paraId="3DC24DF5"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-4.99E-13</w:t>
            </w:r>
          </w:p>
        </w:tc>
        <w:tc>
          <w:tcPr>
            <w:tcW w:w="851" w:type="dxa"/>
          </w:tcPr>
          <w:p w14:paraId="62357F0D"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-2.00E+12</w:t>
            </w:r>
          </w:p>
        </w:tc>
        <w:tc>
          <w:tcPr>
            <w:tcW w:w="709" w:type="dxa"/>
          </w:tcPr>
          <w:p w14:paraId="395807C4"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1.75E+05</w:t>
            </w:r>
          </w:p>
        </w:tc>
      </w:tr>
      <w:tr w:rsidR="009A63E5" w:rsidRPr="009A63E5" w14:paraId="67C3D033" w14:textId="77777777" w:rsidTr="00EE5540">
        <w:trPr>
          <w:trHeight w:val="229"/>
          <w:jc w:val="center"/>
        </w:trPr>
        <w:tc>
          <w:tcPr>
            <w:tcW w:w="848" w:type="dxa"/>
          </w:tcPr>
          <w:p w14:paraId="05069AE9" w14:textId="77777777" w:rsidR="009A63E5" w:rsidRPr="009A63E5" w:rsidRDefault="009A63E5" w:rsidP="00FF089D">
            <w:pPr>
              <w:pStyle w:val="TableParagraph"/>
              <w:spacing w:before="45"/>
              <w:ind w:left="58"/>
              <w:rPr>
                <w:sz w:val="14"/>
                <w:szCs w:val="14"/>
              </w:rPr>
            </w:pPr>
            <w:r w:rsidRPr="009A63E5">
              <w:rPr>
                <w:w w:val="105"/>
                <w:sz w:val="14"/>
                <w:szCs w:val="14"/>
              </w:rPr>
              <w:t>P17MM</w:t>
            </w:r>
          </w:p>
        </w:tc>
        <w:tc>
          <w:tcPr>
            <w:tcW w:w="567" w:type="dxa"/>
          </w:tcPr>
          <w:p w14:paraId="4656740D" w14:textId="77777777" w:rsidR="009A63E5" w:rsidRPr="009A63E5" w:rsidRDefault="009A63E5" w:rsidP="00FF089D">
            <w:pPr>
              <w:pStyle w:val="TableParagraph"/>
              <w:spacing w:before="45"/>
              <w:ind w:left="131"/>
              <w:rPr>
                <w:sz w:val="14"/>
                <w:szCs w:val="14"/>
              </w:rPr>
            </w:pPr>
            <w:r w:rsidRPr="009A63E5">
              <w:rPr>
                <w:w w:val="105"/>
                <w:sz w:val="14"/>
                <w:szCs w:val="14"/>
              </w:rPr>
              <w:t>9.452</w:t>
            </w:r>
          </w:p>
        </w:tc>
        <w:tc>
          <w:tcPr>
            <w:tcW w:w="709" w:type="dxa"/>
          </w:tcPr>
          <w:p w14:paraId="7DAEFC3F"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-0.352</w:t>
            </w:r>
          </w:p>
        </w:tc>
        <w:tc>
          <w:tcPr>
            <w:tcW w:w="708" w:type="dxa"/>
          </w:tcPr>
          <w:p w14:paraId="3D1001CF"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-6.11E-14</w:t>
            </w:r>
          </w:p>
        </w:tc>
        <w:tc>
          <w:tcPr>
            <w:tcW w:w="851" w:type="dxa"/>
          </w:tcPr>
          <w:p w14:paraId="2A224508"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-1.64E+13</w:t>
            </w:r>
          </w:p>
        </w:tc>
        <w:tc>
          <w:tcPr>
            <w:tcW w:w="709" w:type="dxa"/>
          </w:tcPr>
          <w:p w14:paraId="7FBF0DC8"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1.72E+05</w:t>
            </w:r>
          </w:p>
        </w:tc>
      </w:tr>
      <w:tr w:rsidR="009A63E5" w:rsidRPr="009A63E5" w14:paraId="62641838" w14:textId="77777777" w:rsidTr="00EE5540">
        <w:trPr>
          <w:trHeight w:val="229"/>
          <w:jc w:val="center"/>
        </w:trPr>
        <w:tc>
          <w:tcPr>
            <w:tcW w:w="848" w:type="dxa"/>
          </w:tcPr>
          <w:p w14:paraId="5E172D03" w14:textId="77777777" w:rsidR="009A63E5" w:rsidRPr="009A63E5" w:rsidRDefault="009A63E5" w:rsidP="00FF089D">
            <w:pPr>
              <w:pStyle w:val="TableParagraph"/>
              <w:spacing w:before="45"/>
              <w:ind w:left="58"/>
              <w:rPr>
                <w:sz w:val="14"/>
                <w:szCs w:val="14"/>
              </w:rPr>
            </w:pPr>
            <w:r w:rsidRPr="009A63E5">
              <w:rPr>
                <w:w w:val="105"/>
                <w:sz w:val="14"/>
                <w:szCs w:val="14"/>
              </w:rPr>
              <w:t>P20SS</w:t>
            </w:r>
          </w:p>
        </w:tc>
        <w:tc>
          <w:tcPr>
            <w:tcW w:w="567" w:type="dxa"/>
          </w:tcPr>
          <w:p w14:paraId="782B67F5" w14:textId="77777777" w:rsidR="009A63E5" w:rsidRPr="009A63E5" w:rsidRDefault="009A63E5" w:rsidP="00FF089D">
            <w:pPr>
              <w:pStyle w:val="TableParagraph"/>
              <w:spacing w:before="45"/>
              <w:ind w:left="131"/>
              <w:rPr>
                <w:sz w:val="14"/>
                <w:szCs w:val="14"/>
              </w:rPr>
            </w:pPr>
            <w:r w:rsidRPr="009A63E5">
              <w:rPr>
                <w:w w:val="105"/>
                <w:sz w:val="14"/>
                <w:szCs w:val="14"/>
              </w:rPr>
              <w:t>6.668</w:t>
            </w:r>
          </w:p>
        </w:tc>
        <w:tc>
          <w:tcPr>
            <w:tcW w:w="709" w:type="dxa"/>
          </w:tcPr>
          <w:p w14:paraId="3440165E"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-1.167</w:t>
            </w:r>
          </w:p>
        </w:tc>
        <w:tc>
          <w:tcPr>
            <w:tcW w:w="708" w:type="dxa"/>
          </w:tcPr>
          <w:p w14:paraId="19A6F170"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-1.34E-13</w:t>
            </w:r>
          </w:p>
        </w:tc>
        <w:tc>
          <w:tcPr>
            <w:tcW w:w="851" w:type="dxa"/>
          </w:tcPr>
          <w:p w14:paraId="34890EA2"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-7.44E+12</w:t>
            </w:r>
          </w:p>
        </w:tc>
        <w:tc>
          <w:tcPr>
            <w:tcW w:w="709" w:type="dxa"/>
          </w:tcPr>
          <w:p w14:paraId="0903387E"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1.86E+05</w:t>
            </w:r>
          </w:p>
        </w:tc>
      </w:tr>
      <w:tr w:rsidR="009A63E5" w:rsidRPr="009A63E5" w14:paraId="1F0E44EB" w14:textId="77777777" w:rsidTr="00EE5540">
        <w:trPr>
          <w:trHeight w:val="229"/>
          <w:jc w:val="center"/>
        </w:trPr>
        <w:tc>
          <w:tcPr>
            <w:tcW w:w="848" w:type="dxa"/>
          </w:tcPr>
          <w:p w14:paraId="350219ED" w14:textId="77777777" w:rsidR="009A63E5" w:rsidRPr="009A63E5" w:rsidRDefault="009A63E5" w:rsidP="00FF089D">
            <w:pPr>
              <w:pStyle w:val="TableParagraph"/>
              <w:spacing w:before="45"/>
              <w:ind w:left="58"/>
              <w:rPr>
                <w:sz w:val="14"/>
                <w:szCs w:val="14"/>
              </w:rPr>
            </w:pPr>
            <w:r w:rsidRPr="009A63E5">
              <w:rPr>
                <w:w w:val="105"/>
                <w:sz w:val="14"/>
                <w:szCs w:val="14"/>
              </w:rPr>
              <w:t>P21VL</w:t>
            </w:r>
          </w:p>
        </w:tc>
        <w:tc>
          <w:tcPr>
            <w:tcW w:w="567" w:type="dxa"/>
          </w:tcPr>
          <w:p w14:paraId="7863D89F" w14:textId="77777777" w:rsidR="009A63E5" w:rsidRPr="009A63E5" w:rsidRDefault="009A63E5" w:rsidP="00FF089D">
            <w:pPr>
              <w:pStyle w:val="TableParagraph"/>
              <w:spacing w:before="45"/>
              <w:ind w:left="131"/>
              <w:rPr>
                <w:sz w:val="14"/>
                <w:szCs w:val="14"/>
              </w:rPr>
            </w:pPr>
            <w:r w:rsidRPr="009A63E5">
              <w:rPr>
                <w:w w:val="105"/>
                <w:sz w:val="14"/>
                <w:szCs w:val="14"/>
              </w:rPr>
              <w:t>8.318</w:t>
            </w:r>
          </w:p>
        </w:tc>
        <w:tc>
          <w:tcPr>
            <w:tcW w:w="709" w:type="dxa"/>
          </w:tcPr>
          <w:p w14:paraId="297A333D"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-3.242</w:t>
            </w:r>
          </w:p>
        </w:tc>
        <w:tc>
          <w:tcPr>
            <w:tcW w:w="708" w:type="dxa"/>
          </w:tcPr>
          <w:p w14:paraId="500C7F27"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-7.69E-13</w:t>
            </w:r>
          </w:p>
        </w:tc>
        <w:tc>
          <w:tcPr>
            <w:tcW w:w="851" w:type="dxa"/>
          </w:tcPr>
          <w:p w14:paraId="0A76ECC3"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-1.30E+12</w:t>
            </w:r>
          </w:p>
        </w:tc>
        <w:tc>
          <w:tcPr>
            <w:tcW w:w="709" w:type="dxa"/>
          </w:tcPr>
          <w:p w14:paraId="0F65B668"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1.60E+05</w:t>
            </w:r>
          </w:p>
        </w:tc>
      </w:tr>
      <w:tr w:rsidR="009A63E5" w:rsidRPr="009A63E5" w14:paraId="304BE565" w14:textId="77777777" w:rsidTr="00EE5540">
        <w:trPr>
          <w:trHeight w:val="229"/>
          <w:jc w:val="center"/>
        </w:trPr>
        <w:tc>
          <w:tcPr>
            <w:tcW w:w="848" w:type="dxa"/>
          </w:tcPr>
          <w:p w14:paraId="0176B34E" w14:textId="77777777" w:rsidR="009A63E5" w:rsidRPr="009A63E5" w:rsidRDefault="009A63E5" w:rsidP="00FF089D">
            <w:pPr>
              <w:pStyle w:val="TableParagraph"/>
              <w:spacing w:before="45"/>
              <w:ind w:left="58"/>
              <w:rPr>
                <w:sz w:val="14"/>
                <w:szCs w:val="14"/>
              </w:rPr>
            </w:pPr>
            <w:r w:rsidRPr="009A63E5">
              <w:rPr>
                <w:w w:val="105"/>
                <w:sz w:val="14"/>
                <w:szCs w:val="14"/>
              </w:rPr>
              <w:t>P24AY</w:t>
            </w:r>
          </w:p>
        </w:tc>
        <w:tc>
          <w:tcPr>
            <w:tcW w:w="567" w:type="dxa"/>
          </w:tcPr>
          <w:p w14:paraId="693B6667" w14:textId="77777777" w:rsidR="009A63E5" w:rsidRPr="009A63E5" w:rsidRDefault="009A63E5" w:rsidP="00FF089D">
            <w:pPr>
              <w:pStyle w:val="TableParagraph"/>
              <w:spacing w:before="45"/>
              <w:ind w:left="131"/>
              <w:rPr>
                <w:sz w:val="14"/>
                <w:szCs w:val="14"/>
              </w:rPr>
            </w:pPr>
            <w:r w:rsidRPr="009A63E5">
              <w:rPr>
                <w:w w:val="105"/>
                <w:sz w:val="14"/>
                <w:szCs w:val="14"/>
              </w:rPr>
              <w:t>1.806</w:t>
            </w:r>
          </w:p>
        </w:tc>
        <w:tc>
          <w:tcPr>
            <w:tcW w:w="709" w:type="dxa"/>
          </w:tcPr>
          <w:p w14:paraId="26D470A9"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0.230</w:t>
            </w:r>
          </w:p>
        </w:tc>
        <w:tc>
          <w:tcPr>
            <w:tcW w:w="708" w:type="dxa"/>
          </w:tcPr>
          <w:p w14:paraId="3EF2C4CF"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3.55E-14</w:t>
            </w:r>
          </w:p>
        </w:tc>
        <w:tc>
          <w:tcPr>
            <w:tcW w:w="851" w:type="dxa"/>
          </w:tcPr>
          <w:p w14:paraId="027502A2"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2.82E+13</w:t>
            </w:r>
          </w:p>
        </w:tc>
        <w:tc>
          <w:tcPr>
            <w:tcW w:w="709" w:type="dxa"/>
          </w:tcPr>
          <w:p w14:paraId="5DF2B4A0"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1.85E+05</w:t>
            </w:r>
          </w:p>
        </w:tc>
      </w:tr>
      <w:tr w:rsidR="009A63E5" w:rsidRPr="009A63E5" w14:paraId="3A205AB6" w14:textId="77777777" w:rsidTr="00EE5540">
        <w:trPr>
          <w:trHeight w:val="229"/>
          <w:jc w:val="center"/>
        </w:trPr>
        <w:tc>
          <w:tcPr>
            <w:tcW w:w="848" w:type="dxa"/>
          </w:tcPr>
          <w:p w14:paraId="6AAC1A59" w14:textId="77777777" w:rsidR="009A63E5" w:rsidRPr="009A63E5" w:rsidRDefault="009A63E5" w:rsidP="00FF089D">
            <w:pPr>
              <w:pStyle w:val="TableParagraph"/>
              <w:spacing w:before="45"/>
              <w:ind w:left="58"/>
              <w:rPr>
                <w:sz w:val="14"/>
                <w:szCs w:val="14"/>
              </w:rPr>
            </w:pPr>
            <w:r w:rsidRPr="009A63E5">
              <w:rPr>
                <w:w w:val="105"/>
                <w:sz w:val="14"/>
                <w:szCs w:val="14"/>
              </w:rPr>
              <w:t>P25AMY</w:t>
            </w:r>
          </w:p>
        </w:tc>
        <w:tc>
          <w:tcPr>
            <w:tcW w:w="567" w:type="dxa"/>
          </w:tcPr>
          <w:p w14:paraId="0EAFD0A6" w14:textId="77777777" w:rsidR="009A63E5" w:rsidRPr="009A63E5" w:rsidRDefault="009A63E5" w:rsidP="00FF089D">
            <w:pPr>
              <w:pStyle w:val="TableParagraph"/>
              <w:spacing w:before="45"/>
              <w:ind w:left="131"/>
              <w:rPr>
                <w:sz w:val="14"/>
                <w:szCs w:val="14"/>
              </w:rPr>
            </w:pPr>
            <w:r w:rsidRPr="009A63E5">
              <w:rPr>
                <w:w w:val="105"/>
                <w:sz w:val="14"/>
                <w:szCs w:val="14"/>
              </w:rPr>
              <w:t>5.090</w:t>
            </w:r>
          </w:p>
        </w:tc>
        <w:tc>
          <w:tcPr>
            <w:tcW w:w="709" w:type="dxa"/>
          </w:tcPr>
          <w:p w14:paraId="09E42B5A"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-2.312</w:t>
            </w:r>
          </w:p>
        </w:tc>
        <w:tc>
          <w:tcPr>
            <w:tcW w:w="708" w:type="dxa"/>
          </w:tcPr>
          <w:p w14:paraId="115FD445"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-3.08E-13</w:t>
            </w:r>
          </w:p>
        </w:tc>
        <w:tc>
          <w:tcPr>
            <w:tcW w:w="851" w:type="dxa"/>
          </w:tcPr>
          <w:p w14:paraId="245F13DD"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-3.24E+12</w:t>
            </w:r>
          </w:p>
        </w:tc>
        <w:tc>
          <w:tcPr>
            <w:tcW w:w="709" w:type="dxa"/>
          </w:tcPr>
          <w:p w14:paraId="6E89D2FC"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1.72E+05</w:t>
            </w:r>
          </w:p>
        </w:tc>
      </w:tr>
      <w:tr w:rsidR="009A63E5" w:rsidRPr="009A63E5" w14:paraId="370F7D94" w14:textId="77777777" w:rsidTr="00EE5540">
        <w:trPr>
          <w:trHeight w:val="229"/>
          <w:jc w:val="center"/>
        </w:trPr>
        <w:tc>
          <w:tcPr>
            <w:tcW w:w="848" w:type="dxa"/>
          </w:tcPr>
          <w:p w14:paraId="0644D661" w14:textId="77777777" w:rsidR="009A63E5" w:rsidRPr="009A63E5" w:rsidRDefault="009A63E5" w:rsidP="00FF089D">
            <w:pPr>
              <w:pStyle w:val="TableParagraph"/>
              <w:spacing w:before="45"/>
              <w:ind w:left="58"/>
              <w:rPr>
                <w:sz w:val="14"/>
                <w:szCs w:val="14"/>
              </w:rPr>
            </w:pPr>
            <w:r w:rsidRPr="009A63E5">
              <w:rPr>
                <w:sz w:val="14"/>
                <w:szCs w:val="14"/>
              </w:rPr>
              <w:t>P27AH</w:t>
            </w:r>
          </w:p>
        </w:tc>
        <w:tc>
          <w:tcPr>
            <w:tcW w:w="567" w:type="dxa"/>
          </w:tcPr>
          <w:p w14:paraId="69E4AEC9" w14:textId="77777777" w:rsidR="009A63E5" w:rsidRPr="009A63E5" w:rsidRDefault="009A63E5" w:rsidP="00FF089D">
            <w:pPr>
              <w:pStyle w:val="TableParagraph"/>
              <w:spacing w:before="45"/>
              <w:ind w:left="131"/>
              <w:rPr>
                <w:sz w:val="14"/>
                <w:szCs w:val="14"/>
              </w:rPr>
            </w:pPr>
            <w:r w:rsidRPr="009A63E5">
              <w:rPr>
                <w:w w:val="105"/>
                <w:sz w:val="14"/>
                <w:szCs w:val="14"/>
              </w:rPr>
              <w:t>9.859</w:t>
            </w:r>
          </w:p>
        </w:tc>
        <w:tc>
          <w:tcPr>
            <w:tcW w:w="709" w:type="dxa"/>
          </w:tcPr>
          <w:p w14:paraId="0512395A"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-0.082</w:t>
            </w:r>
          </w:p>
        </w:tc>
        <w:tc>
          <w:tcPr>
            <w:tcW w:w="708" w:type="dxa"/>
          </w:tcPr>
          <w:p w14:paraId="272EED7D"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-2.08E-14</w:t>
            </w:r>
          </w:p>
        </w:tc>
        <w:tc>
          <w:tcPr>
            <w:tcW w:w="851" w:type="dxa"/>
          </w:tcPr>
          <w:p w14:paraId="4E59AC4D"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-4.81E+13</w:t>
            </w:r>
          </w:p>
        </w:tc>
        <w:tc>
          <w:tcPr>
            <w:tcW w:w="709" w:type="dxa"/>
          </w:tcPr>
          <w:p w14:paraId="6133E248"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1.60E+05</w:t>
            </w:r>
          </w:p>
        </w:tc>
      </w:tr>
      <w:tr w:rsidR="009A63E5" w:rsidRPr="009A63E5" w14:paraId="1ECC37C2" w14:textId="77777777" w:rsidTr="00EE5540">
        <w:trPr>
          <w:trHeight w:val="229"/>
          <w:jc w:val="center"/>
        </w:trPr>
        <w:tc>
          <w:tcPr>
            <w:tcW w:w="848" w:type="dxa"/>
          </w:tcPr>
          <w:p w14:paraId="6851715A" w14:textId="77777777" w:rsidR="009A63E5" w:rsidRPr="009A63E5" w:rsidRDefault="009A63E5" w:rsidP="00FF089D">
            <w:pPr>
              <w:pStyle w:val="TableParagraph"/>
              <w:spacing w:before="45"/>
              <w:ind w:left="58"/>
              <w:rPr>
                <w:sz w:val="14"/>
                <w:szCs w:val="14"/>
              </w:rPr>
            </w:pPr>
            <w:r w:rsidRPr="009A63E5">
              <w:rPr>
                <w:w w:val="105"/>
                <w:sz w:val="14"/>
                <w:szCs w:val="14"/>
              </w:rPr>
              <w:t>P28AO</w:t>
            </w:r>
          </w:p>
        </w:tc>
        <w:tc>
          <w:tcPr>
            <w:tcW w:w="567" w:type="dxa"/>
          </w:tcPr>
          <w:p w14:paraId="374D887B" w14:textId="77777777" w:rsidR="009A63E5" w:rsidRPr="009A63E5" w:rsidRDefault="009A63E5" w:rsidP="00FF089D">
            <w:pPr>
              <w:pStyle w:val="TableParagraph"/>
              <w:spacing w:before="45"/>
              <w:ind w:left="103"/>
              <w:rPr>
                <w:sz w:val="14"/>
                <w:szCs w:val="14"/>
              </w:rPr>
            </w:pPr>
            <w:r w:rsidRPr="009A63E5">
              <w:rPr>
                <w:w w:val="105"/>
                <w:sz w:val="14"/>
                <w:szCs w:val="14"/>
              </w:rPr>
              <w:t>10.680</w:t>
            </w:r>
          </w:p>
        </w:tc>
        <w:tc>
          <w:tcPr>
            <w:tcW w:w="709" w:type="dxa"/>
          </w:tcPr>
          <w:p w14:paraId="3479A8A8"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-1.529</w:t>
            </w:r>
          </w:p>
        </w:tc>
        <w:tc>
          <w:tcPr>
            <w:tcW w:w="708" w:type="dxa"/>
          </w:tcPr>
          <w:p w14:paraId="3A4803EE"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-2.66E-13</w:t>
            </w:r>
          </w:p>
        </w:tc>
        <w:tc>
          <w:tcPr>
            <w:tcW w:w="851" w:type="dxa"/>
          </w:tcPr>
          <w:p w14:paraId="77CBA590"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-3.76E+12</w:t>
            </w:r>
          </w:p>
        </w:tc>
        <w:tc>
          <w:tcPr>
            <w:tcW w:w="709" w:type="dxa"/>
          </w:tcPr>
          <w:p w14:paraId="5A9B78ED"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1.77E+05</w:t>
            </w:r>
          </w:p>
        </w:tc>
      </w:tr>
      <w:tr w:rsidR="009A63E5" w:rsidRPr="009A63E5" w14:paraId="1165F757" w14:textId="77777777" w:rsidTr="00EE5540">
        <w:trPr>
          <w:trHeight w:val="229"/>
          <w:jc w:val="center"/>
        </w:trPr>
        <w:tc>
          <w:tcPr>
            <w:tcW w:w="848" w:type="dxa"/>
          </w:tcPr>
          <w:p w14:paraId="1B83BF02" w14:textId="77777777" w:rsidR="009A63E5" w:rsidRPr="009A63E5" w:rsidRDefault="009A63E5" w:rsidP="00FF089D">
            <w:pPr>
              <w:pStyle w:val="TableParagraph"/>
              <w:spacing w:before="45"/>
              <w:ind w:left="58"/>
              <w:rPr>
                <w:sz w:val="14"/>
                <w:szCs w:val="14"/>
              </w:rPr>
            </w:pPr>
            <w:r w:rsidRPr="009A63E5">
              <w:rPr>
                <w:w w:val="105"/>
                <w:sz w:val="14"/>
                <w:szCs w:val="14"/>
              </w:rPr>
              <w:t>P29AL</w:t>
            </w:r>
          </w:p>
        </w:tc>
        <w:tc>
          <w:tcPr>
            <w:tcW w:w="567" w:type="dxa"/>
          </w:tcPr>
          <w:p w14:paraId="3CA06F4C" w14:textId="77777777" w:rsidR="009A63E5" w:rsidRPr="009A63E5" w:rsidRDefault="009A63E5" w:rsidP="00FF089D">
            <w:pPr>
              <w:pStyle w:val="TableParagraph"/>
              <w:spacing w:before="45"/>
              <w:ind w:left="131"/>
              <w:rPr>
                <w:sz w:val="14"/>
                <w:szCs w:val="14"/>
              </w:rPr>
            </w:pPr>
            <w:r w:rsidRPr="009A63E5">
              <w:rPr>
                <w:w w:val="105"/>
                <w:sz w:val="14"/>
                <w:szCs w:val="14"/>
              </w:rPr>
              <w:t>6.234</w:t>
            </w:r>
          </w:p>
        </w:tc>
        <w:tc>
          <w:tcPr>
            <w:tcW w:w="709" w:type="dxa"/>
          </w:tcPr>
          <w:p w14:paraId="71DA7B17"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0.180</w:t>
            </w:r>
          </w:p>
        </w:tc>
        <w:tc>
          <w:tcPr>
            <w:tcW w:w="708" w:type="dxa"/>
          </w:tcPr>
          <w:p w14:paraId="65B1224E"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2.88E-14</w:t>
            </w:r>
          </w:p>
        </w:tc>
        <w:tc>
          <w:tcPr>
            <w:tcW w:w="851" w:type="dxa"/>
          </w:tcPr>
          <w:p w14:paraId="577DFB67"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3.47E+13</w:t>
            </w:r>
          </w:p>
        </w:tc>
        <w:tc>
          <w:tcPr>
            <w:tcW w:w="709" w:type="dxa"/>
          </w:tcPr>
          <w:p w14:paraId="17227BEE"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1.86E+05</w:t>
            </w:r>
          </w:p>
        </w:tc>
      </w:tr>
      <w:tr w:rsidR="009A63E5" w:rsidRPr="009A63E5" w14:paraId="1AC2995E" w14:textId="77777777" w:rsidTr="00EE5540">
        <w:trPr>
          <w:trHeight w:val="229"/>
          <w:jc w:val="center"/>
        </w:trPr>
        <w:tc>
          <w:tcPr>
            <w:tcW w:w="848" w:type="dxa"/>
          </w:tcPr>
          <w:p w14:paraId="0FCE7ED4" w14:textId="77777777" w:rsidR="009A63E5" w:rsidRPr="009A63E5" w:rsidRDefault="009A63E5" w:rsidP="00FF089D">
            <w:pPr>
              <w:pStyle w:val="TableParagraph"/>
              <w:spacing w:before="45"/>
              <w:ind w:left="58"/>
              <w:rPr>
                <w:sz w:val="14"/>
                <w:szCs w:val="14"/>
              </w:rPr>
            </w:pPr>
            <w:r w:rsidRPr="009A63E5">
              <w:rPr>
                <w:w w:val="105"/>
                <w:sz w:val="14"/>
                <w:szCs w:val="14"/>
              </w:rPr>
              <w:t>P32ADR</w:t>
            </w:r>
          </w:p>
        </w:tc>
        <w:tc>
          <w:tcPr>
            <w:tcW w:w="567" w:type="dxa"/>
          </w:tcPr>
          <w:p w14:paraId="73049085" w14:textId="77777777" w:rsidR="009A63E5" w:rsidRPr="009A63E5" w:rsidRDefault="009A63E5" w:rsidP="00FF089D">
            <w:pPr>
              <w:pStyle w:val="TableParagraph"/>
              <w:spacing w:before="45"/>
              <w:ind w:left="131"/>
              <w:rPr>
                <w:sz w:val="14"/>
                <w:szCs w:val="14"/>
              </w:rPr>
            </w:pPr>
            <w:r w:rsidRPr="009A63E5">
              <w:rPr>
                <w:w w:val="105"/>
                <w:sz w:val="14"/>
                <w:szCs w:val="14"/>
              </w:rPr>
              <w:t>2.639</w:t>
            </w:r>
          </w:p>
        </w:tc>
        <w:tc>
          <w:tcPr>
            <w:tcW w:w="709" w:type="dxa"/>
          </w:tcPr>
          <w:p w14:paraId="11292E56"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-0.858</w:t>
            </w:r>
          </w:p>
        </w:tc>
        <w:tc>
          <w:tcPr>
            <w:tcW w:w="708" w:type="dxa"/>
          </w:tcPr>
          <w:p w14:paraId="73E361FF"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-1.53E-13</w:t>
            </w:r>
          </w:p>
        </w:tc>
        <w:tc>
          <w:tcPr>
            <w:tcW w:w="851" w:type="dxa"/>
          </w:tcPr>
          <w:p w14:paraId="75335BC9"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-6.52E+12</w:t>
            </w:r>
          </w:p>
        </w:tc>
        <w:tc>
          <w:tcPr>
            <w:tcW w:w="709" w:type="dxa"/>
          </w:tcPr>
          <w:p w14:paraId="4E551A71"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1.72E+05</w:t>
            </w:r>
          </w:p>
        </w:tc>
      </w:tr>
      <w:tr w:rsidR="009A63E5" w:rsidRPr="009A63E5" w14:paraId="0DACA9FD" w14:textId="77777777" w:rsidTr="00EE5540">
        <w:trPr>
          <w:trHeight w:val="229"/>
          <w:jc w:val="center"/>
        </w:trPr>
        <w:tc>
          <w:tcPr>
            <w:tcW w:w="848" w:type="dxa"/>
          </w:tcPr>
          <w:p w14:paraId="36825F13" w14:textId="77777777" w:rsidR="009A63E5" w:rsidRPr="009A63E5" w:rsidRDefault="009A63E5" w:rsidP="00FF089D">
            <w:pPr>
              <w:pStyle w:val="TableParagraph"/>
              <w:spacing w:before="45"/>
              <w:ind w:left="58"/>
              <w:rPr>
                <w:sz w:val="14"/>
                <w:szCs w:val="14"/>
              </w:rPr>
            </w:pPr>
            <w:r w:rsidRPr="009A63E5">
              <w:rPr>
                <w:w w:val="105"/>
                <w:sz w:val="14"/>
                <w:szCs w:val="14"/>
              </w:rPr>
              <w:t>P33AK</w:t>
            </w:r>
          </w:p>
        </w:tc>
        <w:tc>
          <w:tcPr>
            <w:tcW w:w="567" w:type="dxa"/>
          </w:tcPr>
          <w:p w14:paraId="311373D8" w14:textId="77777777" w:rsidR="009A63E5" w:rsidRPr="009A63E5" w:rsidRDefault="009A63E5" w:rsidP="00FF089D">
            <w:pPr>
              <w:pStyle w:val="TableParagraph"/>
              <w:spacing w:before="45"/>
              <w:ind w:left="131"/>
              <w:rPr>
                <w:sz w:val="14"/>
                <w:szCs w:val="14"/>
              </w:rPr>
            </w:pPr>
            <w:r w:rsidRPr="009A63E5">
              <w:rPr>
                <w:w w:val="105"/>
                <w:sz w:val="14"/>
                <w:szCs w:val="14"/>
              </w:rPr>
              <w:t>7.606</w:t>
            </w:r>
          </w:p>
        </w:tc>
        <w:tc>
          <w:tcPr>
            <w:tcW w:w="709" w:type="dxa"/>
          </w:tcPr>
          <w:p w14:paraId="524FF5F1"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-0.477</w:t>
            </w:r>
          </w:p>
        </w:tc>
        <w:tc>
          <w:tcPr>
            <w:tcW w:w="708" w:type="dxa"/>
          </w:tcPr>
          <w:p w14:paraId="609AFB89"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-9.81E-14</w:t>
            </w:r>
          </w:p>
        </w:tc>
        <w:tc>
          <w:tcPr>
            <w:tcW w:w="851" w:type="dxa"/>
          </w:tcPr>
          <w:p w14:paraId="34B0A092"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-1.02E+13</w:t>
            </w:r>
          </w:p>
        </w:tc>
        <w:tc>
          <w:tcPr>
            <w:tcW w:w="709" w:type="dxa"/>
          </w:tcPr>
          <w:p w14:paraId="770CC6CB"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1.58E+05</w:t>
            </w:r>
          </w:p>
        </w:tc>
      </w:tr>
      <w:tr w:rsidR="009A63E5" w:rsidRPr="009A63E5" w14:paraId="47BAF0F1" w14:textId="77777777" w:rsidTr="00EE5540">
        <w:trPr>
          <w:trHeight w:val="229"/>
          <w:jc w:val="center"/>
        </w:trPr>
        <w:tc>
          <w:tcPr>
            <w:tcW w:w="848" w:type="dxa"/>
          </w:tcPr>
          <w:p w14:paraId="34021365" w14:textId="77777777" w:rsidR="009A63E5" w:rsidRPr="009A63E5" w:rsidRDefault="009A63E5" w:rsidP="00FF089D">
            <w:pPr>
              <w:pStyle w:val="TableParagraph"/>
              <w:spacing w:before="45"/>
              <w:ind w:left="58"/>
              <w:rPr>
                <w:sz w:val="14"/>
                <w:szCs w:val="14"/>
              </w:rPr>
            </w:pPr>
            <w:r w:rsidRPr="009A63E5">
              <w:rPr>
                <w:w w:val="110"/>
                <w:sz w:val="14"/>
                <w:szCs w:val="14"/>
              </w:rPr>
              <w:t>P38AAJ</w:t>
            </w:r>
          </w:p>
        </w:tc>
        <w:tc>
          <w:tcPr>
            <w:tcW w:w="567" w:type="dxa"/>
          </w:tcPr>
          <w:p w14:paraId="267868C9" w14:textId="77777777" w:rsidR="009A63E5" w:rsidRPr="009A63E5" w:rsidRDefault="009A63E5" w:rsidP="00FF089D">
            <w:pPr>
              <w:pStyle w:val="TableParagraph"/>
              <w:spacing w:before="45"/>
              <w:ind w:left="131"/>
              <w:rPr>
                <w:sz w:val="14"/>
                <w:szCs w:val="14"/>
              </w:rPr>
            </w:pPr>
            <w:r w:rsidRPr="009A63E5">
              <w:rPr>
                <w:w w:val="105"/>
                <w:sz w:val="14"/>
                <w:szCs w:val="14"/>
              </w:rPr>
              <w:t>5.326</w:t>
            </w:r>
          </w:p>
        </w:tc>
        <w:tc>
          <w:tcPr>
            <w:tcW w:w="709" w:type="dxa"/>
          </w:tcPr>
          <w:p w14:paraId="7458BD8F"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-1.230</w:t>
            </w:r>
          </w:p>
        </w:tc>
        <w:tc>
          <w:tcPr>
            <w:tcW w:w="708" w:type="dxa"/>
          </w:tcPr>
          <w:p w14:paraId="0B6D0F4A"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-2.07E-13</w:t>
            </w:r>
          </w:p>
        </w:tc>
        <w:tc>
          <w:tcPr>
            <w:tcW w:w="851" w:type="dxa"/>
          </w:tcPr>
          <w:p w14:paraId="71F03291"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-4.83E+12</w:t>
            </w:r>
          </w:p>
        </w:tc>
        <w:tc>
          <w:tcPr>
            <w:tcW w:w="709" w:type="dxa"/>
          </w:tcPr>
          <w:p w14:paraId="26D0D6B8"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1.72E+05</w:t>
            </w:r>
          </w:p>
        </w:tc>
      </w:tr>
      <w:tr w:rsidR="009A63E5" w:rsidRPr="009A63E5" w14:paraId="51E12228" w14:textId="77777777" w:rsidTr="00EE5540">
        <w:trPr>
          <w:trHeight w:val="229"/>
          <w:jc w:val="center"/>
        </w:trPr>
        <w:tc>
          <w:tcPr>
            <w:tcW w:w="848" w:type="dxa"/>
          </w:tcPr>
          <w:p w14:paraId="69BA1973" w14:textId="77777777" w:rsidR="009A63E5" w:rsidRPr="009A63E5" w:rsidRDefault="009A63E5" w:rsidP="00FF089D">
            <w:pPr>
              <w:pStyle w:val="TableParagraph"/>
              <w:spacing w:before="45"/>
              <w:ind w:left="58"/>
              <w:rPr>
                <w:sz w:val="14"/>
                <w:szCs w:val="14"/>
              </w:rPr>
            </w:pPr>
            <w:r w:rsidRPr="009A63E5">
              <w:rPr>
                <w:w w:val="105"/>
                <w:sz w:val="14"/>
                <w:szCs w:val="14"/>
              </w:rPr>
              <w:t>P39AR</w:t>
            </w:r>
          </w:p>
        </w:tc>
        <w:tc>
          <w:tcPr>
            <w:tcW w:w="567" w:type="dxa"/>
          </w:tcPr>
          <w:p w14:paraId="00855EBB" w14:textId="77777777" w:rsidR="009A63E5" w:rsidRPr="009A63E5" w:rsidRDefault="009A63E5" w:rsidP="00FF089D">
            <w:pPr>
              <w:pStyle w:val="TableParagraph"/>
              <w:spacing w:before="45"/>
              <w:ind w:left="103"/>
              <w:rPr>
                <w:sz w:val="14"/>
                <w:szCs w:val="14"/>
              </w:rPr>
            </w:pPr>
            <w:r w:rsidRPr="009A63E5">
              <w:rPr>
                <w:w w:val="105"/>
                <w:sz w:val="14"/>
                <w:szCs w:val="14"/>
              </w:rPr>
              <w:t>10.142</w:t>
            </w:r>
          </w:p>
        </w:tc>
        <w:tc>
          <w:tcPr>
            <w:tcW w:w="709" w:type="dxa"/>
          </w:tcPr>
          <w:p w14:paraId="178FDAD7"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-1.301</w:t>
            </w:r>
          </w:p>
        </w:tc>
        <w:tc>
          <w:tcPr>
            <w:tcW w:w="708" w:type="dxa"/>
          </w:tcPr>
          <w:p w14:paraId="04CB38B6"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-3.09E-13</w:t>
            </w:r>
          </w:p>
        </w:tc>
        <w:tc>
          <w:tcPr>
            <w:tcW w:w="851" w:type="dxa"/>
          </w:tcPr>
          <w:p w14:paraId="034B4B7E"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-3.23E+12</w:t>
            </w:r>
          </w:p>
        </w:tc>
        <w:tc>
          <w:tcPr>
            <w:tcW w:w="709" w:type="dxa"/>
          </w:tcPr>
          <w:p w14:paraId="7A9BC06D"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1.64E+05</w:t>
            </w:r>
          </w:p>
        </w:tc>
      </w:tr>
      <w:tr w:rsidR="009A63E5" w:rsidRPr="009A63E5" w14:paraId="637084D8" w14:textId="77777777" w:rsidTr="00EE5540">
        <w:trPr>
          <w:trHeight w:val="229"/>
          <w:jc w:val="center"/>
        </w:trPr>
        <w:tc>
          <w:tcPr>
            <w:tcW w:w="848" w:type="dxa"/>
          </w:tcPr>
          <w:p w14:paraId="44E84B52" w14:textId="77777777" w:rsidR="009A63E5" w:rsidRPr="009A63E5" w:rsidRDefault="009A63E5" w:rsidP="00FF089D">
            <w:pPr>
              <w:pStyle w:val="TableParagraph"/>
              <w:spacing w:before="45"/>
              <w:ind w:left="58"/>
              <w:rPr>
                <w:sz w:val="14"/>
                <w:szCs w:val="14"/>
              </w:rPr>
            </w:pPr>
            <w:r w:rsidRPr="009A63E5">
              <w:rPr>
                <w:w w:val="105"/>
                <w:sz w:val="14"/>
                <w:szCs w:val="14"/>
              </w:rPr>
              <w:t>P40AS</w:t>
            </w:r>
          </w:p>
        </w:tc>
        <w:tc>
          <w:tcPr>
            <w:tcW w:w="567" w:type="dxa"/>
          </w:tcPr>
          <w:p w14:paraId="3ECCFA0E" w14:textId="77777777" w:rsidR="009A63E5" w:rsidRPr="009A63E5" w:rsidRDefault="009A63E5" w:rsidP="00FF089D">
            <w:pPr>
              <w:pStyle w:val="TableParagraph"/>
              <w:spacing w:before="45"/>
              <w:ind w:left="131"/>
              <w:rPr>
                <w:sz w:val="14"/>
                <w:szCs w:val="14"/>
              </w:rPr>
            </w:pPr>
            <w:r w:rsidRPr="009A63E5">
              <w:rPr>
                <w:w w:val="105"/>
                <w:sz w:val="14"/>
                <w:szCs w:val="14"/>
              </w:rPr>
              <w:t>5.380</w:t>
            </w:r>
          </w:p>
        </w:tc>
        <w:tc>
          <w:tcPr>
            <w:tcW w:w="709" w:type="dxa"/>
          </w:tcPr>
          <w:p w14:paraId="58A1C2FA"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-0.265</w:t>
            </w:r>
          </w:p>
        </w:tc>
        <w:tc>
          <w:tcPr>
            <w:tcW w:w="708" w:type="dxa"/>
          </w:tcPr>
          <w:p w14:paraId="50C1CD22"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-5.10E-14</w:t>
            </w:r>
          </w:p>
        </w:tc>
        <w:tc>
          <w:tcPr>
            <w:tcW w:w="851" w:type="dxa"/>
          </w:tcPr>
          <w:p w14:paraId="35E762CD"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-1.96E+13</w:t>
            </w:r>
          </w:p>
        </w:tc>
        <w:tc>
          <w:tcPr>
            <w:tcW w:w="709" w:type="dxa"/>
          </w:tcPr>
          <w:p w14:paraId="08C616F6"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1.64E+05</w:t>
            </w:r>
          </w:p>
        </w:tc>
      </w:tr>
      <w:tr w:rsidR="009A63E5" w:rsidRPr="009A63E5" w14:paraId="59C2E3CD" w14:textId="77777777" w:rsidTr="00EE5540">
        <w:trPr>
          <w:trHeight w:val="229"/>
          <w:jc w:val="center"/>
        </w:trPr>
        <w:tc>
          <w:tcPr>
            <w:tcW w:w="848" w:type="dxa"/>
          </w:tcPr>
          <w:p w14:paraId="6EA54F5F" w14:textId="77777777" w:rsidR="009A63E5" w:rsidRPr="009A63E5" w:rsidRDefault="009A63E5" w:rsidP="00FF089D">
            <w:pPr>
              <w:pStyle w:val="TableParagraph"/>
              <w:spacing w:before="45"/>
              <w:ind w:left="58"/>
              <w:rPr>
                <w:sz w:val="14"/>
                <w:szCs w:val="14"/>
              </w:rPr>
            </w:pPr>
            <w:r w:rsidRPr="009A63E5">
              <w:rPr>
                <w:w w:val="105"/>
                <w:sz w:val="14"/>
                <w:szCs w:val="14"/>
              </w:rPr>
              <w:t>P41ALS</w:t>
            </w:r>
          </w:p>
        </w:tc>
        <w:tc>
          <w:tcPr>
            <w:tcW w:w="567" w:type="dxa"/>
          </w:tcPr>
          <w:p w14:paraId="59E53EE1" w14:textId="77777777" w:rsidR="009A63E5" w:rsidRPr="009A63E5" w:rsidRDefault="009A63E5" w:rsidP="00FF089D">
            <w:pPr>
              <w:pStyle w:val="TableParagraph"/>
              <w:spacing w:before="45"/>
              <w:ind w:left="131"/>
              <w:rPr>
                <w:sz w:val="14"/>
                <w:szCs w:val="14"/>
              </w:rPr>
            </w:pPr>
            <w:r w:rsidRPr="009A63E5">
              <w:rPr>
                <w:w w:val="105"/>
                <w:sz w:val="14"/>
                <w:szCs w:val="14"/>
              </w:rPr>
              <w:t>9.726</w:t>
            </w:r>
          </w:p>
        </w:tc>
        <w:tc>
          <w:tcPr>
            <w:tcW w:w="709" w:type="dxa"/>
          </w:tcPr>
          <w:p w14:paraId="4AAA2FC7" w14:textId="77777777" w:rsidR="009A63E5" w:rsidRPr="009A63E5" w:rsidRDefault="009A63E5" w:rsidP="00FF089D">
            <w:pPr>
              <w:pStyle w:val="TableParagraph"/>
              <w:spacing w:before="45"/>
              <w:ind w:left="37" w:right="28"/>
              <w:jc w:val="center"/>
              <w:rPr>
                <w:sz w:val="14"/>
                <w:szCs w:val="14"/>
              </w:rPr>
            </w:pPr>
            <w:r w:rsidRPr="009A63E5">
              <w:rPr>
                <w:w w:val="105"/>
                <w:sz w:val="14"/>
                <w:szCs w:val="14"/>
              </w:rPr>
              <w:t>-0.228</w:t>
            </w:r>
          </w:p>
        </w:tc>
        <w:tc>
          <w:tcPr>
            <w:tcW w:w="708" w:type="dxa"/>
          </w:tcPr>
          <w:p w14:paraId="7DF7D0A9" w14:textId="77777777" w:rsidR="009A63E5" w:rsidRPr="009A63E5" w:rsidRDefault="009A63E5" w:rsidP="00FF089D">
            <w:pPr>
              <w:pStyle w:val="TableParagraph"/>
              <w:spacing w:before="45"/>
              <w:ind w:left="41" w:right="32"/>
              <w:jc w:val="center"/>
              <w:rPr>
                <w:sz w:val="14"/>
                <w:szCs w:val="14"/>
              </w:rPr>
            </w:pPr>
            <w:r w:rsidRPr="009A63E5">
              <w:rPr>
                <w:w w:val="105"/>
                <w:sz w:val="14"/>
                <w:szCs w:val="14"/>
              </w:rPr>
              <w:t>-3.80E-14</w:t>
            </w:r>
          </w:p>
        </w:tc>
        <w:tc>
          <w:tcPr>
            <w:tcW w:w="851" w:type="dxa"/>
          </w:tcPr>
          <w:p w14:paraId="270CEEC3" w14:textId="77777777" w:rsidR="009A63E5" w:rsidRPr="009A63E5" w:rsidRDefault="009A63E5" w:rsidP="00FF089D">
            <w:pPr>
              <w:pStyle w:val="TableParagraph"/>
              <w:spacing w:before="45"/>
              <w:ind w:left="37" w:right="28"/>
              <w:jc w:val="center"/>
              <w:rPr>
                <w:sz w:val="14"/>
                <w:szCs w:val="14"/>
              </w:rPr>
            </w:pPr>
            <w:r w:rsidRPr="009A63E5">
              <w:rPr>
                <w:w w:val="110"/>
                <w:sz w:val="14"/>
                <w:szCs w:val="14"/>
              </w:rPr>
              <w:t>-2.63E+13</w:t>
            </w:r>
          </w:p>
        </w:tc>
        <w:tc>
          <w:tcPr>
            <w:tcW w:w="709" w:type="dxa"/>
          </w:tcPr>
          <w:p w14:paraId="363082FC" w14:textId="77777777" w:rsidR="009A63E5" w:rsidRPr="009A63E5" w:rsidRDefault="009A63E5" w:rsidP="00FF089D">
            <w:pPr>
              <w:pStyle w:val="TableParagraph"/>
              <w:spacing w:before="45"/>
              <w:ind w:left="45" w:right="35"/>
              <w:jc w:val="center"/>
              <w:rPr>
                <w:sz w:val="14"/>
                <w:szCs w:val="14"/>
              </w:rPr>
            </w:pPr>
            <w:r w:rsidRPr="009A63E5">
              <w:rPr>
                <w:w w:val="110"/>
                <w:sz w:val="14"/>
                <w:szCs w:val="14"/>
              </w:rPr>
              <w:t>1.76E+05</w:t>
            </w:r>
          </w:p>
        </w:tc>
      </w:tr>
    </w:tbl>
    <w:p w14:paraId="51FD6CCC" w14:textId="4A981B42" w:rsidR="00D93A3F" w:rsidRDefault="00D93A3F" w:rsidP="002E2C39">
      <w:pPr>
        <w:rPr>
          <w:noProof/>
          <w:lang w:eastAsia="es-CO"/>
        </w:rPr>
      </w:pPr>
    </w:p>
    <w:p w14:paraId="4F8521F7" w14:textId="77777777" w:rsidR="00A87644" w:rsidRDefault="00D46A44" w:rsidP="002E2C39">
      <w:pPr>
        <w:rPr>
          <w:rFonts w:eastAsia="Palatino Linotype" w:cs="Times New Roman"/>
          <w:w w:val="95"/>
          <w:lang w:val="es-DO"/>
        </w:rPr>
      </w:pPr>
      <w:r w:rsidRPr="00850F90">
        <w:rPr>
          <w:rFonts w:eastAsia="Palatino Linotype" w:cs="Times New Roman"/>
          <w:w w:val="95"/>
          <w:lang w:val="es-DO"/>
        </w:rPr>
        <w:t xml:space="preserve">En la tabla 5, se observa que </w:t>
      </w:r>
      <w:r w:rsidR="00850F90" w:rsidRPr="00850F90">
        <w:rPr>
          <w:rFonts w:eastAsia="Palatino Linotype" w:cs="Times New Roman"/>
          <w:w w:val="95"/>
          <w:lang w:val="es-DO"/>
        </w:rPr>
        <w:t>las pacientes presentan descalcificación de</w:t>
      </w:r>
      <w:r w:rsidR="00850F90">
        <w:rPr>
          <w:rFonts w:eastAsia="Palatino Linotype" w:cs="Times New Roman"/>
          <w:w w:val="95"/>
          <w:lang w:val="es-DO"/>
        </w:rPr>
        <w:t xml:space="preserve"> los tejidos en diferencies grados. Las articulaciones de cadera presentan un desgaste adhesivo</w:t>
      </w:r>
      <w:r w:rsidR="008C0D73">
        <w:rPr>
          <w:rFonts w:eastAsia="Palatino Linotype" w:cs="Times New Roman"/>
          <w:w w:val="95"/>
          <w:lang w:val="es-DO"/>
        </w:rPr>
        <w:t xml:space="preserve"> proporcionar en su variable de masa ósea con respecto a los datos de densitometría.</w:t>
      </w:r>
    </w:p>
    <w:p w14:paraId="3D5BE8E8" w14:textId="77777777" w:rsidR="00A87644" w:rsidRDefault="00A87644" w:rsidP="002E2C39">
      <w:pPr>
        <w:rPr>
          <w:rFonts w:eastAsia="Palatino Linotype" w:cs="Times New Roman"/>
          <w:w w:val="95"/>
          <w:lang w:val="es-DO"/>
        </w:rPr>
      </w:pPr>
    </w:p>
    <w:p w14:paraId="2480E6FF" w14:textId="4174EAAE" w:rsidR="008844CF" w:rsidRDefault="008C0D73" w:rsidP="002E2C39">
      <w:pPr>
        <w:rPr>
          <w:rFonts w:eastAsia="Palatino Linotype" w:cs="Times New Roman"/>
          <w:w w:val="95"/>
          <w:lang w:val="es-DO"/>
        </w:rPr>
      </w:pPr>
      <w:r>
        <w:rPr>
          <w:rFonts w:eastAsia="Palatino Linotype" w:cs="Times New Roman"/>
          <w:w w:val="95"/>
          <w:lang w:val="es-DO"/>
        </w:rPr>
        <w:t xml:space="preserve"> Las pacientes que presentan menos pérdida de masa tienen mayos resistencia físicas en sus tejidos, pero en todas las pacientes la cantidad de masa perdidas </w:t>
      </w:r>
      <w:r w:rsidR="007C73D8">
        <w:rPr>
          <w:rFonts w:eastAsia="Palatino Linotype" w:cs="Times New Roman"/>
          <w:w w:val="95"/>
          <w:lang w:val="es-DO"/>
        </w:rPr>
        <w:t>está</w:t>
      </w:r>
      <w:r>
        <w:rPr>
          <w:rFonts w:eastAsia="Palatino Linotype" w:cs="Times New Roman"/>
          <w:w w:val="95"/>
          <w:lang w:val="es-DO"/>
        </w:rPr>
        <w:t xml:space="preserve"> dentro de un margen normal sin alcanzar el grado de la </w:t>
      </w:r>
      <w:r w:rsidR="007C73D8">
        <w:rPr>
          <w:rFonts w:eastAsia="Palatino Linotype" w:cs="Times New Roman"/>
          <w:w w:val="95"/>
          <w:lang w:val="es-DO"/>
        </w:rPr>
        <w:t>patología</w:t>
      </w:r>
      <w:r>
        <w:rPr>
          <w:rFonts w:eastAsia="Palatino Linotype" w:cs="Times New Roman"/>
          <w:w w:val="95"/>
          <w:lang w:val="es-DO"/>
        </w:rPr>
        <w:t xml:space="preserve"> de osteopenia. </w:t>
      </w:r>
      <w:r w:rsidR="00927940">
        <w:rPr>
          <w:rFonts w:eastAsia="Palatino Linotype" w:cs="Times New Roman"/>
          <w:w w:val="95"/>
          <w:lang w:val="es-DO"/>
        </w:rPr>
        <w:t xml:space="preserve">En </w:t>
      </w:r>
      <w:r w:rsidR="00497929" w:rsidRPr="00850F90">
        <w:rPr>
          <w:rFonts w:eastAsia="Palatino Linotype" w:cs="Times New Roman"/>
          <w:w w:val="95"/>
          <w:lang w:val="es-DO"/>
        </w:rPr>
        <w:t xml:space="preserve">el caso de </w:t>
      </w:r>
      <w:r w:rsidR="007C73D8" w:rsidRPr="00850F90">
        <w:rPr>
          <w:rFonts w:eastAsia="Palatino Linotype" w:cs="Times New Roman"/>
          <w:w w:val="95"/>
          <w:lang w:val="es-DO"/>
        </w:rPr>
        <w:t>osteopenia</w:t>
      </w:r>
      <w:r w:rsidR="00497929" w:rsidRPr="00850F90">
        <w:rPr>
          <w:rFonts w:eastAsia="Palatino Linotype" w:cs="Times New Roman"/>
          <w:w w:val="95"/>
          <w:lang w:val="es-DO"/>
        </w:rPr>
        <w:t xml:space="preserve"> y ost</w:t>
      </w:r>
      <w:r w:rsidR="007C73D8">
        <w:rPr>
          <w:rFonts w:eastAsia="Palatino Linotype" w:cs="Times New Roman"/>
          <w:w w:val="95"/>
          <w:lang w:val="es-DO"/>
        </w:rPr>
        <w:t>e</w:t>
      </w:r>
      <w:r w:rsidR="00497929" w:rsidRPr="00850F90">
        <w:rPr>
          <w:rFonts w:eastAsia="Palatino Linotype" w:cs="Times New Roman"/>
          <w:w w:val="95"/>
          <w:lang w:val="es-DO"/>
        </w:rPr>
        <w:t>o</w:t>
      </w:r>
      <w:r w:rsidR="007C73D8">
        <w:rPr>
          <w:rFonts w:eastAsia="Palatino Linotype" w:cs="Times New Roman"/>
          <w:w w:val="95"/>
          <w:lang w:val="es-DO"/>
        </w:rPr>
        <w:t>po</w:t>
      </w:r>
      <w:r w:rsidR="00497929" w:rsidRPr="00850F90">
        <w:rPr>
          <w:rFonts w:eastAsia="Palatino Linotype" w:cs="Times New Roman"/>
          <w:w w:val="95"/>
          <w:lang w:val="es-DO"/>
        </w:rPr>
        <w:t>rosis</w:t>
      </w:r>
      <w:r w:rsidR="00F027CA" w:rsidRPr="00850F90">
        <w:rPr>
          <w:rFonts w:eastAsia="Palatino Linotype" w:cs="Times New Roman"/>
          <w:w w:val="95"/>
          <w:lang w:val="es-DO"/>
        </w:rPr>
        <w:t xml:space="preserve">, la tabla 6 contiene los resultados </w:t>
      </w:r>
      <w:r w:rsidR="00534510">
        <w:rPr>
          <w:rFonts w:eastAsia="Palatino Linotype" w:cs="Times New Roman"/>
          <w:w w:val="95"/>
          <w:lang w:val="es-DO"/>
        </w:rPr>
        <w:t>de</w:t>
      </w:r>
      <w:r w:rsidR="00445C14" w:rsidRPr="00850F90">
        <w:rPr>
          <w:rFonts w:eastAsia="Palatino Linotype" w:cs="Times New Roman"/>
          <w:w w:val="95"/>
          <w:lang w:val="es-DO"/>
        </w:rPr>
        <w:t xml:space="preserve">l </w:t>
      </w:r>
      <w:r w:rsidR="007C73D8" w:rsidRPr="00850F90">
        <w:rPr>
          <w:rFonts w:eastAsia="Palatino Linotype" w:cs="Times New Roman"/>
          <w:w w:val="95"/>
          <w:lang w:val="es-DO"/>
        </w:rPr>
        <w:t>an</w:t>
      </w:r>
      <w:r w:rsidR="007C73D8">
        <w:rPr>
          <w:rFonts w:eastAsia="Palatino Linotype" w:cs="Times New Roman"/>
          <w:w w:val="95"/>
          <w:lang w:val="es-DO"/>
        </w:rPr>
        <w:t>ál</w:t>
      </w:r>
      <w:r w:rsidR="007C73D8" w:rsidRPr="00850F90">
        <w:rPr>
          <w:rFonts w:eastAsia="Palatino Linotype" w:cs="Times New Roman"/>
          <w:w w:val="95"/>
          <w:lang w:val="es-DO"/>
        </w:rPr>
        <w:t>is</w:t>
      </w:r>
      <w:r w:rsidR="007C73D8">
        <w:rPr>
          <w:rFonts w:eastAsia="Palatino Linotype" w:cs="Times New Roman"/>
          <w:w w:val="95"/>
          <w:lang w:val="es-DO"/>
        </w:rPr>
        <w:t>is</w:t>
      </w:r>
      <w:r w:rsidR="00445C14" w:rsidRPr="00850F90">
        <w:rPr>
          <w:rFonts w:eastAsia="Palatino Linotype" w:cs="Times New Roman"/>
          <w:w w:val="95"/>
          <w:lang w:val="es-DO"/>
        </w:rPr>
        <w:t xml:space="preserve"> de </w:t>
      </w:r>
      <w:r w:rsidR="007C73D8" w:rsidRPr="00850F90">
        <w:rPr>
          <w:rFonts w:eastAsia="Palatino Linotype" w:cs="Times New Roman"/>
          <w:w w:val="95"/>
          <w:lang w:val="es-DO"/>
        </w:rPr>
        <w:t>densitometría</w:t>
      </w:r>
      <w:r w:rsidR="00445C14" w:rsidRPr="00850F90">
        <w:rPr>
          <w:rFonts w:eastAsia="Palatino Linotype" w:cs="Times New Roman"/>
          <w:w w:val="95"/>
          <w:lang w:val="es-DO"/>
        </w:rPr>
        <w:t xml:space="preserve"> </w:t>
      </w:r>
      <w:r w:rsidR="007C73D8" w:rsidRPr="00850F90">
        <w:rPr>
          <w:rFonts w:eastAsia="Palatino Linotype" w:cs="Times New Roman"/>
          <w:w w:val="95"/>
          <w:lang w:val="es-DO"/>
        </w:rPr>
        <w:t>ósea</w:t>
      </w:r>
      <w:r w:rsidR="006A7D2F" w:rsidRPr="00850F90">
        <w:rPr>
          <w:rFonts w:eastAsia="Palatino Linotype" w:cs="Times New Roman"/>
          <w:w w:val="95"/>
          <w:lang w:val="es-DO"/>
        </w:rPr>
        <w:t xml:space="preserve">. </w:t>
      </w:r>
    </w:p>
    <w:p w14:paraId="0B82C527" w14:textId="77777777" w:rsidR="00927940" w:rsidRDefault="00927940" w:rsidP="002E2C39">
      <w:pPr>
        <w:rPr>
          <w:noProof/>
          <w:lang w:eastAsia="es-CO"/>
        </w:rPr>
      </w:pPr>
    </w:p>
    <w:p w14:paraId="2D808781" w14:textId="7F66CBF2" w:rsidR="00B06E01" w:rsidRPr="004F3CFA" w:rsidRDefault="00FB2807" w:rsidP="004F3CFA">
      <w:pPr>
        <w:jc w:val="left"/>
        <w:rPr>
          <w:b/>
          <w:bCs/>
          <w:noProof/>
          <w:lang w:eastAsia="es-CO"/>
        </w:rPr>
      </w:pPr>
      <w:bookmarkStart w:id="4" w:name="_Hlk113363418"/>
      <w:r>
        <w:rPr>
          <w:b/>
          <w:bCs/>
          <w:noProof/>
          <w:lang w:eastAsia="es-CO"/>
        </w:rPr>
        <w:lastRenderedPageBreak/>
        <w:t>T</w:t>
      </w:r>
      <w:r w:rsidR="00B06E01" w:rsidRPr="004F3CFA">
        <w:rPr>
          <w:b/>
          <w:bCs/>
          <w:noProof/>
          <w:lang w:eastAsia="es-CO"/>
        </w:rPr>
        <w:t xml:space="preserve">abla </w:t>
      </w:r>
      <w:r w:rsidR="00497929" w:rsidRPr="004F3CFA">
        <w:rPr>
          <w:b/>
          <w:bCs/>
          <w:noProof/>
          <w:lang w:eastAsia="es-CO"/>
        </w:rPr>
        <w:t>6</w:t>
      </w:r>
      <w:r w:rsidR="00B06E01" w:rsidRPr="004F3CFA">
        <w:rPr>
          <w:b/>
          <w:bCs/>
          <w:noProof/>
          <w:lang w:eastAsia="es-CO"/>
        </w:rPr>
        <w:t xml:space="preserve"> </w:t>
      </w:r>
      <w:r w:rsidR="0046195E" w:rsidRPr="004F3CFA">
        <w:rPr>
          <w:rFonts w:eastAsia="Palatino Linotype" w:cs="Times New Roman"/>
          <w:b/>
          <w:bCs/>
          <w:w w:val="95"/>
          <w:lang w:val="es-DO"/>
        </w:rPr>
        <w:t xml:space="preserve">Datos de </w:t>
      </w:r>
      <w:r w:rsidR="00C83FB6" w:rsidRPr="004F3CFA">
        <w:rPr>
          <w:rFonts w:eastAsia="Palatino Linotype" w:cs="Times New Roman"/>
          <w:b/>
          <w:bCs/>
          <w:w w:val="95"/>
          <w:lang w:val="es-DO"/>
        </w:rPr>
        <w:t>densitometría</w:t>
      </w:r>
      <w:r w:rsidR="0046195E" w:rsidRPr="004F3CFA">
        <w:rPr>
          <w:rFonts w:eastAsia="Palatino Linotype" w:cs="Times New Roman"/>
          <w:b/>
          <w:bCs/>
          <w:w w:val="95"/>
          <w:lang w:val="es-DO"/>
        </w:rPr>
        <w:t xml:space="preserve"> de la </w:t>
      </w:r>
      <w:r w:rsidR="00C83FB6" w:rsidRPr="004F3CFA">
        <w:rPr>
          <w:rFonts w:eastAsia="Palatino Linotype" w:cs="Times New Roman"/>
          <w:b/>
          <w:bCs/>
          <w:w w:val="95"/>
          <w:lang w:val="es-DO"/>
        </w:rPr>
        <w:t>región</w:t>
      </w:r>
      <w:r w:rsidR="0046195E" w:rsidRPr="004F3CFA">
        <w:rPr>
          <w:rFonts w:eastAsia="Palatino Linotype" w:cs="Times New Roman"/>
          <w:b/>
          <w:bCs/>
          <w:w w:val="95"/>
          <w:lang w:val="es-DO"/>
        </w:rPr>
        <w:t xml:space="preserve"> global de las </w:t>
      </w:r>
      <w:r w:rsidR="00CE717F" w:rsidRPr="004F3CFA">
        <w:rPr>
          <w:rFonts w:eastAsia="Palatino Linotype" w:cs="Times New Roman"/>
          <w:b/>
          <w:bCs/>
          <w:w w:val="95"/>
          <w:lang w:val="es-DO"/>
        </w:rPr>
        <w:t>articulaciones</w:t>
      </w:r>
      <w:r w:rsidR="0046195E" w:rsidRPr="004F3CFA">
        <w:rPr>
          <w:rFonts w:eastAsia="Palatino Linotype" w:cs="Times New Roman"/>
          <w:b/>
          <w:bCs/>
          <w:w w:val="95"/>
          <w:lang w:val="es-DO"/>
        </w:rPr>
        <w:t xml:space="preserve"> de caderas de pacientes con </w:t>
      </w:r>
      <w:r w:rsidR="00B06E01" w:rsidRPr="004F3CFA">
        <w:rPr>
          <w:rFonts w:eastAsia="Palatino Linotype" w:cs="Times New Roman"/>
          <w:b/>
          <w:bCs/>
          <w:w w:val="95"/>
          <w:lang w:val="es-DO"/>
        </w:rPr>
        <w:t>osteopenia y osteoporosis (</w:t>
      </w:r>
      <w:r w:rsidR="004F3CFA" w:rsidRPr="004F3CFA">
        <w:rPr>
          <w:rFonts w:eastAsia="Palatino Linotype" w:cs="Times New Roman"/>
          <w:b/>
          <w:bCs/>
          <w:w w:val="95"/>
          <w:lang w:val="es-DO"/>
        </w:rPr>
        <w:t>últimos</w:t>
      </w:r>
      <w:r w:rsidR="00B06E01" w:rsidRPr="004F3CFA">
        <w:rPr>
          <w:rFonts w:eastAsia="Palatino Linotype" w:cs="Times New Roman"/>
          <w:b/>
          <w:bCs/>
          <w:w w:val="95"/>
          <w:lang w:val="es-DO"/>
        </w:rPr>
        <w:t xml:space="preserve"> dos)</w:t>
      </w:r>
      <w:r w:rsidR="00445C14" w:rsidRPr="004F3CFA">
        <w:rPr>
          <w:rFonts w:eastAsia="Palatino Linotype" w:cs="Times New Roman"/>
          <w:b/>
          <w:bCs/>
          <w:w w:val="95"/>
          <w:lang w:val="es-DO"/>
        </w:rPr>
        <w:t>.</w:t>
      </w:r>
    </w:p>
    <w:bookmarkEnd w:id="4"/>
    <w:p w14:paraId="70405F12" w14:textId="77777777" w:rsidR="00B06E01" w:rsidRDefault="00B06E01" w:rsidP="002E2C39">
      <w:pPr>
        <w:rPr>
          <w:noProof/>
          <w:lang w:eastAsia="es-CO"/>
        </w:rPr>
      </w:pPr>
    </w:p>
    <w:tbl>
      <w:tblPr>
        <w:tblStyle w:val="TableNormal"/>
        <w:tblW w:w="43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95"/>
        <w:gridCol w:w="496"/>
        <w:gridCol w:w="503"/>
        <w:gridCol w:w="518"/>
        <w:gridCol w:w="709"/>
        <w:gridCol w:w="850"/>
        <w:gridCol w:w="727"/>
      </w:tblGrid>
      <w:tr w:rsidR="00B06E01" w:rsidRPr="003D03E2" w14:paraId="1FCFC730" w14:textId="77777777" w:rsidTr="001C64CF">
        <w:trPr>
          <w:trHeight w:val="229"/>
        </w:trPr>
        <w:tc>
          <w:tcPr>
            <w:tcW w:w="595" w:type="dxa"/>
          </w:tcPr>
          <w:p w14:paraId="0DEEA9E0" w14:textId="77777777" w:rsidR="00B06E01" w:rsidRPr="003D03E2" w:rsidRDefault="00B06E01" w:rsidP="00FF089D">
            <w:pPr>
              <w:pStyle w:val="TableParagraph"/>
              <w:spacing w:before="45"/>
              <w:ind w:left="58"/>
              <w:rPr>
                <w:b/>
                <w:sz w:val="14"/>
                <w:szCs w:val="14"/>
              </w:rPr>
            </w:pPr>
            <w:proofErr w:type="spellStart"/>
            <w:r w:rsidRPr="003D03E2">
              <w:rPr>
                <w:b/>
                <w:w w:val="115"/>
                <w:sz w:val="14"/>
                <w:szCs w:val="14"/>
              </w:rPr>
              <w:t>Paciente</w:t>
            </w:r>
            <w:proofErr w:type="spellEnd"/>
          </w:p>
        </w:tc>
        <w:tc>
          <w:tcPr>
            <w:tcW w:w="496" w:type="dxa"/>
          </w:tcPr>
          <w:p w14:paraId="17F7AE0D" w14:textId="77777777" w:rsidR="00B06E01" w:rsidRPr="003D03E2" w:rsidRDefault="00B06E01" w:rsidP="00FF089D">
            <w:pPr>
              <w:pStyle w:val="TableParagraph"/>
              <w:spacing w:before="45"/>
              <w:ind w:left="37" w:right="33"/>
              <w:jc w:val="center"/>
              <w:rPr>
                <w:b/>
                <w:sz w:val="14"/>
                <w:szCs w:val="14"/>
              </w:rPr>
            </w:pPr>
            <w:r w:rsidRPr="003D03E2">
              <w:rPr>
                <w:b/>
                <w:w w:val="115"/>
                <w:sz w:val="14"/>
                <w:szCs w:val="14"/>
              </w:rPr>
              <w:t>t-score</w:t>
            </w:r>
          </w:p>
        </w:tc>
        <w:tc>
          <w:tcPr>
            <w:tcW w:w="503" w:type="dxa"/>
          </w:tcPr>
          <w:p w14:paraId="13DCDAA1" w14:textId="77777777" w:rsidR="00B06E01" w:rsidRPr="003D03E2" w:rsidRDefault="00B06E01" w:rsidP="00FF089D">
            <w:pPr>
              <w:pStyle w:val="TableParagraph"/>
              <w:spacing w:before="45"/>
              <w:ind w:left="40" w:right="34"/>
              <w:jc w:val="center"/>
              <w:rPr>
                <w:b/>
                <w:sz w:val="14"/>
                <w:szCs w:val="14"/>
              </w:rPr>
            </w:pPr>
            <w:r w:rsidRPr="003D03E2">
              <w:rPr>
                <w:b/>
                <w:w w:val="110"/>
                <w:sz w:val="14"/>
                <w:szCs w:val="14"/>
              </w:rPr>
              <w:t>z-score</w:t>
            </w:r>
          </w:p>
        </w:tc>
        <w:tc>
          <w:tcPr>
            <w:tcW w:w="518" w:type="dxa"/>
          </w:tcPr>
          <w:p w14:paraId="1ABC04EB" w14:textId="77777777" w:rsidR="00B06E01" w:rsidRPr="003D03E2" w:rsidRDefault="00B06E01" w:rsidP="00FF089D">
            <w:pPr>
              <w:pStyle w:val="TableParagraph"/>
              <w:spacing w:before="45"/>
              <w:ind w:left="36" w:right="29"/>
              <w:jc w:val="center"/>
              <w:rPr>
                <w:sz w:val="14"/>
                <w:szCs w:val="14"/>
              </w:rPr>
            </w:pPr>
            <w:r w:rsidRPr="003D03E2">
              <w:rPr>
                <w:b/>
                <w:w w:val="115"/>
                <w:sz w:val="14"/>
                <w:szCs w:val="14"/>
              </w:rPr>
              <w:t>AG</w:t>
            </w:r>
            <w:r w:rsidRPr="003D03E2">
              <w:rPr>
                <w:b/>
                <w:spacing w:val="4"/>
                <w:w w:val="115"/>
                <w:sz w:val="14"/>
                <w:szCs w:val="14"/>
              </w:rPr>
              <w:t xml:space="preserve"> </w:t>
            </w:r>
            <w:r w:rsidRPr="003D03E2">
              <w:rPr>
                <w:w w:val="115"/>
                <w:sz w:val="14"/>
                <w:szCs w:val="14"/>
              </w:rPr>
              <w:t>(</w:t>
            </w:r>
            <w:r w:rsidRPr="003D03E2">
              <w:rPr>
                <w:rFonts w:ascii="Cambria"/>
                <w:w w:val="115"/>
                <w:sz w:val="14"/>
                <w:szCs w:val="14"/>
              </w:rPr>
              <w:t>cm</w:t>
            </w:r>
            <w:r w:rsidRPr="003D03E2">
              <w:rPr>
                <w:w w:val="115"/>
                <w:sz w:val="14"/>
                <w:szCs w:val="14"/>
                <w:vertAlign w:val="superscript"/>
              </w:rPr>
              <w:t>2</w:t>
            </w:r>
            <w:r w:rsidRPr="003D03E2">
              <w:rPr>
                <w:w w:val="115"/>
                <w:sz w:val="14"/>
                <w:szCs w:val="14"/>
              </w:rPr>
              <w:t>)</w:t>
            </w:r>
          </w:p>
        </w:tc>
        <w:tc>
          <w:tcPr>
            <w:tcW w:w="709" w:type="dxa"/>
          </w:tcPr>
          <w:p w14:paraId="3A156837" w14:textId="77777777" w:rsidR="00B06E01" w:rsidRPr="003D03E2" w:rsidRDefault="00B06E01" w:rsidP="00FF089D">
            <w:pPr>
              <w:pStyle w:val="TableParagraph"/>
              <w:spacing w:before="45"/>
              <w:ind w:left="41" w:right="34"/>
              <w:jc w:val="center"/>
              <w:rPr>
                <w:sz w:val="14"/>
                <w:szCs w:val="14"/>
              </w:rPr>
            </w:pPr>
            <w:r w:rsidRPr="003D03E2">
              <w:rPr>
                <w:b/>
                <w:w w:val="115"/>
                <w:sz w:val="14"/>
                <w:szCs w:val="14"/>
              </w:rPr>
              <w:t>TOBMC</w:t>
            </w:r>
            <w:r w:rsidRPr="003D03E2">
              <w:rPr>
                <w:b/>
                <w:spacing w:val="10"/>
                <w:w w:val="115"/>
                <w:sz w:val="14"/>
                <w:szCs w:val="14"/>
              </w:rPr>
              <w:t xml:space="preserve"> </w:t>
            </w:r>
            <w:r w:rsidRPr="003D03E2">
              <w:rPr>
                <w:w w:val="115"/>
                <w:sz w:val="14"/>
                <w:szCs w:val="14"/>
              </w:rPr>
              <w:t>(</w:t>
            </w:r>
            <w:r w:rsidRPr="003D03E2">
              <w:rPr>
                <w:rFonts w:ascii="Cambria"/>
                <w:w w:val="115"/>
                <w:sz w:val="14"/>
                <w:szCs w:val="14"/>
              </w:rPr>
              <w:t>g</w:t>
            </w:r>
            <w:r w:rsidRPr="003D03E2">
              <w:rPr>
                <w:w w:val="115"/>
                <w:sz w:val="14"/>
                <w:szCs w:val="14"/>
              </w:rPr>
              <w:t>)</w:t>
            </w:r>
          </w:p>
        </w:tc>
        <w:tc>
          <w:tcPr>
            <w:tcW w:w="850" w:type="dxa"/>
          </w:tcPr>
          <w:p w14:paraId="624BCC56" w14:textId="77777777" w:rsidR="00B06E01" w:rsidRPr="003D03E2" w:rsidRDefault="00B06E01" w:rsidP="00FF089D">
            <w:pPr>
              <w:pStyle w:val="TableParagraph"/>
              <w:spacing w:before="45"/>
              <w:ind w:left="42" w:right="34"/>
              <w:jc w:val="center"/>
              <w:rPr>
                <w:sz w:val="14"/>
                <w:szCs w:val="14"/>
              </w:rPr>
            </w:pPr>
            <w:r w:rsidRPr="003D03E2">
              <w:rPr>
                <w:b/>
                <w:w w:val="120"/>
                <w:sz w:val="14"/>
                <w:szCs w:val="14"/>
              </w:rPr>
              <w:t>TOBMC_0</w:t>
            </w:r>
            <w:r w:rsidRPr="003D03E2">
              <w:rPr>
                <w:b/>
                <w:spacing w:val="10"/>
                <w:w w:val="120"/>
                <w:sz w:val="14"/>
                <w:szCs w:val="14"/>
              </w:rPr>
              <w:t xml:space="preserve"> </w:t>
            </w:r>
            <w:r w:rsidRPr="003D03E2">
              <w:rPr>
                <w:w w:val="120"/>
                <w:sz w:val="14"/>
                <w:szCs w:val="14"/>
              </w:rPr>
              <w:t>(</w:t>
            </w:r>
            <w:r w:rsidRPr="003D03E2">
              <w:rPr>
                <w:rFonts w:ascii="Cambria"/>
                <w:w w:val="120"/>
                <w:sz w:val="14"/>
                <w:szCs w:val="14"/>
              </w:rPr>
              <w:t>g</w:t>
            </w:r>
            <w:r w:rsidRPr="003D03E2">
              <w:rPr>
                <w:w w:val="120"/>
                <w:sz w:val="14"/>
                <w:szCs w:val="14"/>
              </w:rPr>
              <w:t>)</w:t>
            </w:r>
          </w:p>
        </w:tc>
        <w:tc>
          <w:tcPr>
            <w:tcW w:w="727" w:type="dxa"/>
          </w:tcPr>
          <w:p w14:paraId="10EAEE97" w14:textId="77777777" w:rsidR="00B06E01" w:rsidRPr="003D03E2" w:rsidRDefault="00B06E01" w:rsidP="00FF089D">
            <w:pPr>
              <w:pStyle w:val="TableParagraph"/>
              <w:spacing w:before="42"/>
              <w:rPr>
                <w:sz w:val="14"/>
                <w:szCs w:val="14"/>
              </w:rPr>
            </w:pPr>
            <w:r w:rsidRPr="003D03E2">
              <w:rPr>
                <w:rFonts w:ascii="Cambria"/>
                <w:w w:val="115"/>
                <w:position w:val="2"/>
                <w:sz w:val="14"/>
                <w:szCs w:val="14"/>
              </w:rPr>
              <w:t>T</w:t>
            </w:r>
            <w:r w:rsidRPr="003D03E2">
              <w:rPr>
                <w:rFonts w:ascii="Cambria"/>
                <w:spacing w:val="-5"/>
                <w:w w:val="115"/>
                <w:position w:val="2"/>
                <w:sz w:val="14"/>
                <w:szCs w:val="14"/>
              </w:rPr>
              <w:t xml:space="preserve"> </w:t>
            </w:r>
            <w:r w:rsidRPr="003D03E2">
              <w:rPr>
                <w:rFonts w:ascii="Cambria"/>
                <w:w w:val="115"/>
                <w:position w:val="2"/>
                <w:sz w:val="14"/>
                <w:szCs w:val="14"/>
              </w:rPr>
              <w:t>OBMC</w:t>
            </w:r>
            <w:proofErr w:type="spellStart"/>
            <w:r w:rsidRPr="003D03E2">
              <w:rPr>
                <w:rFonts w:ascii="Times New Roman"/>
                <w:i/>
                <w:w w:val="115"/>
                <w:sz w:val="14"/>
                <w:szCs w:val="14"/>
              </w:rPr>
              <w:t>perd</w:t>
            </w:r>
            <w:proofErr w:type="spellEnd"/>
            <w:r w:rsidRPr="003D03E2">
              <w:rPr>
                <w:rFonts w:ascii="Times New Roman"/>
                <w:i/>
                <w:spacing w:val="17"/>
                <w:w w:val="115"/>
                <w:sz w:val="14"/>
                <w:szCs w:val="14"/>
              </w:rPr>
              <w:t xml:space="preserve"> </w:t>
            </w:r>
            <w:r w:rsidRPr="003D03E2">
              <w:rPr>
                <w:w w:val="115"/>
                <w:position w:val="2"/>
                <w:sz w:val="14"/>
                <w:szCs w:val="14"/>
              </w:rPr>
              <w:t>(</w:t>
            </w:r>
            <w:r w:rsidRPr="003D03E2">
              <w:rPr>
                <w:rFonts w:ascii="Cambria"/>
                <w:w w:val="115"/>
                <w:position w:val="2"/>
                <w:sz w:val="14"/>
                <w:szCs w:val="14"/>
              </w:rPr>
              <w:t>g</w:t>
            </w:r>
            <w:r w:rsidRPr="003D03E2">
              <w:rPr>
                <w:w w:val="115"/>
                <w:position w:val="2"/>
                <w:sz w:val="14"/>
                <w:szCs w:val="14"/>
              </w:rPr>
              <w:t>)</w:t>
            </w:r>
          </w:p>
        </w:tc>
      </w:tr>
      <w:tr w:rsidR="00B06E01" w:rsidRPr="003D03E2" w14:paraId="7B193E0B" w14:textId="77777777" w:rsidTr="001C64CF">
        <w:trPr>
          <w:trHeight w:val="229"/>
        </w:trPr>
        <w:tc>
          <w:tcPr>
            <w:tcW w:w="595" w:type="dxa"/>
          </w:tcPr>
          <w:p w14:paraId="011935FD" w14:textId="77777777" w:rsidR="00B06E01" w:rsidRPr="003D03E2" w:rsidRDefault="00B06E01" w:rsidP="00FF089D">
            <w:pPr>
              <w:pStyle w:val="TableParagraph"/>
              <w:spacing w:before="45"/>
              <w:ind w:left="58"/>
              <w:rPr>
                <w:sz w:val="14"/>
                <w:szCs w:val="14"/>
              </w:rPr>
            </w:pPr>
            <w:r w:rsidRPr="003D03E2">
              <w:rPr>
                <w:w w:val="115"/>
                <w:sz w:val="14"/>
                <w:szCs w:val="14"/>
              </w:rPr>
              <w:t>P1BE</w:t>
            </w:r>
          </w:p>
        </w:tc>
        <w:tc>
          <w:tcPr>
            <w:tcW w:w="496" w:type="dxa"/>
          </w:tcPr>
          <w:p w14:paraId="3F38CB34" w14:textId="77777777" w:rsidR="00B06E01" w:rsidRPr="003D03E2" w:rsidRDefault="00B06E01" w:rsidP="00FF089D">
            <w:pPr>
              <w:pStyle w:val="TableParagraph"/>
              <w:spacing w:before="45"/>
              <w:ind w:left="37" w:right="32"/>
              <w:jc w:val="center"/>
              <w:rPr>
                <w:sz w:val="14"/>
                <w:szCs w:val="14"/>
              </w:rPr>
            </w:pPr>
            <w:r w:rsidRPr="003D03E2">
              <w:rPr>
                <w:w w:val="105"/>
                <w:sz w:val="14"/>
                <w:szCs w:val="14"/>
              </w:rPr>
              <w:t>-1.30</w:t>
            </w:r>
          </w:p>
        </w:tc>
        <w:tc>
          <w:tcPr>
            <w:tcW w:w="503" w:type="dxa"/>
          </w:tcPr>
          <w:p w14:paraId="00D86EC0" w14:textId="77777777" w:rsidR="00B06E01" w:rsidRPr="003D03E2" w:rsidRDefault="00B06E01" w:rsidP="00FF089D">
            <w:pPr>
              <w:pStyle w:val="TableParagraph"/>
              <w:spacing w:before="45"/>
              <w:ind w:left="39" w:right="34"/>
              <w:jc w:val="center"/>
              <w:rPr>
                <w:sz w:val="14"/>
                <w:szCs w:val="14"/>
              </w:rPr>
            </w:pPr>
            <w:r w:rsidRPr="003D03E2">
              <w:rPr>
                <w:w w:val="105"/>
                <w:sz w:val="14"/>
                <w:szCs w:val="14"/>
              </w:rPr>
              <w:t>0.20</w:t>
            </w:r>
          </w:p>
        </w:tc>
        <w:tc>
          <w:tcPr>
            <w:tcW w:w="518" w:type="dxa"/>
          </w:tcPr>
          <w:p w14:paraId="0A1D6710" w14:textId="77777777" w:rsidR="00B06E01" w:rsidRPr="003D03E2" w:rsidRDefault="00B06E01" w:rsidP="00FF089D">
            <w:pPr>
              <w:pStyle w:val="TableParagraph"/>
              <w:spacing w:before="45"/>
              <w:ind w:left="35" w:right="29"/>
              <w:jc w:val="center"/>
              <w:rPr>
                <w:sz w:val="14"/>
                <w:szCs w:val="14"/>
              </w:rPr>
            </w:pPr>
            <w:r w:rsidRPr="003D03E2">
              <w:rPr>
                <w:w w:val="105"/>
                <w:sz w:val="14"/>
                <w:szCs w:val="14"/>
              </w:rPr>
              <w:t>29.95</w:t>
            </w:r>
          </w:p>
        </w:tc>
        <w:tc>
          <w:tcPr>
            <w:tcW w:w="709" w:type="dxa"/>
          </w:tcPr>
          <w:p w14:paraId="250783D8" w14:textId="77777777" w:rsidR="00B06E01" w:rsidRPr="003D03E2" w:rsidRDefault="00B06E01" w:rsidP="00FF089D">
            <w:pPr>
              <w:pStyle w:val="TableParagraph"/>
              <w:spacing w:before="45"/>
              <w:ind w:left="41" w:right="34"/>
              <w:jc w:val="center"/>
              <w:rPr>
                <w:sz w:val="14"/>
                <w:szCs w:val="14"/>
              </w:rPr>
            </w:pPr>
            <w:r w:rsidRPr="003D03E2">
              <w:rPr>
                <w:w w:val="105"/>
                <w:sz w:val="14"/>
                <w:szCs w:val="14"/>
              </w:rPr>
              <w:t>25.31</w:t>
            </w:r>
          </w:p>
        </w:tc>
        <w:tc>
          <w:tcPr>
            <w:tcW w:w="850" w:type="dxa"/>
          </w:tcPr>
          <w:p w14:paraId="2C59A8D5" w14:textId="77777777" w:rsidR="00B06E01" w:rsidRPr="003D03E2" w:rsidRDefault="00B06E01" w:rsidP="00FF089D">
            <w:pPr>
              <w:pStyle w:val="TableParagraph"/>
              <w:spacing w:before="45"/>
              <w:ind w:left="42" w:right="34"/>
              <w:jc w:val="center"/>
              <w:rPr>
                <w:sz w:val="14"/>
                <w:szCs w:val="14"/>
              </w:rPr>
            </w:pPr>
            <w:r w:rsidRPr="003D03E2">
              <w:rPr>
                <w:w w:val="105"/>
                <w:sz w:val="14"/>
                <w:szCs w:val="14"/>
              </w:rPr>
              <w:t>24.57</w:t>
            </w:r>
          </w:p>
        </w:tc>
        <w:tc>
          <w:tcPr>
            <w:tcW w:w="727" w:type="dxa"/>
          </w:tcPr>
          <w:p w14:paraId="06AECDC9" w14:textId="77777777" w:rsidR="00B06E01" w:rsidRPr="003D03E2" w:rsidRDefault="00B06E01" w:rsidP="00FF089D">
            <w:pPr>
              <w:pStyle w:val="TableParagraph"/>
              <w:spacing w:before="45"/>
              <w:rPr>
                <w:sz w:val="14"/>
                <w:szCs w:val="14"/>
              </w:rPr>
            </w:pPr>
            <w:r w:rsidRPr="003D03E2">
              <w:rPr>
                <w:w w:val="105"/>
                <w:sz w:val="14"/>
                <w:szCs w:val="14"/>
              </w:rPr>
              <w:t>-0.75</w:t>
            </w:r>
          </w:p>
        </w:tc>
      </w:tr>
      <w:tr w:rsidR="00B06E01" w:rsidRPr="003D03E2" w14:paraId="744C46AF" w14:textId="77777777" w:rsidTr="001C64CF">
        <w:trPr>
          <w:trHeight w:val="229"/>
        </w:trPr>
        <w:tc>
          <w:tcPr>
            <w:tcW w:w="595" w:type="dxa"/>
          </w:tcPr>
          <w:p w14:paraId="126E2007" w14:textId="77777777" w:rsidR="00B06E01" w:rsidRPr="003D03E2" w:rsidRDefault="00B06E01" w:rsidP="00FF089D">
            <w:pPr>
              <w:pStyle w:val="TableParagraph"/>
              <w:spacing w:before="45"/>
              <w:ind w:left="58"/>
              <w:rPr>
                <w:sz w:val="14"/>
                <w:szCs w:val="14"/>
              </w:rPr>
            </w:pPr>
            <w:r w:rsidRPr="003D03E2">
              <w:rPr>
                <w:w w:val="105"/>
                <w:sz w:val="14"/>
                <w:szCs w:val="14"/>
              </w:rPr>
              <w:t>P10EA</w:t>
            </w:r>
          </w:p>
        </w:tc>
        <w:tc>
          <w:tcPr>
            <w:tcW w:w="496" w:type="dxa"/>
          </w:tcPr>
          <w:p w14:paraId="25CF5754" w14:textId="77777777" w:rsidR="00B06E01" w:rsidRPr="003D03E2" w:rsidRDefault="00B06E01" w:rsidP="00FF089D">
            <w:pPr>
              <w:pStyle w:val="TableParagraph"/>
              <w:spacing w:before="45"/>
              <w:ind w:left="37" w:right="32"/>
              <w:jc w:val="center"/>
              <w:rPr>
                <w:sz w:val="14"/>
                <w:szCs w:val="14"/>
              </w:rPr>
            </w:pPr>
            <w:r w:rsidRPr="003D03E2">
              <w:rPr>
                <w:w w:val="105"/>
                <w:sz w:val="14"/>
                <w:szCs w:val="14"/>
              </w:rPr>
              <w:t>-1.50</w:t>
            </w:r>
          </w:p>
        </w:tc>
        <w:tc>
          <w:tcPr>
            <w:tcW w:w="503" w:type="dxa"/>
          </w:tcPr>
          <w:p w14:paraId="1E56007E" w14:textId="77777777" w:rsidR="00B06E01" w:rsidRPr="003D03E2" w:rsidRDefault="00B06E01" w:rsidP="00FF089D">
            <w:pPr>
              <w:pStyle w:val="TableParagraph"/>
              <w:spacing w:before="45"/>
              <w:ind w:left="40" w:right="34"/>
              <w:jc w:val="center"/>
              <w:rPr>
                <w:sz w:val="14"/>
                <w:szCs w:val="14"/>
              </w:rPr>
            </w:pPr>
            <w:r w:rsidRPr="003D03E2">
              <w:rPr>
                <w:w w:val="105"/>
                <w:sz w:val="14"/>
                <w:szCs w:val="14"/>
              </w:rPr>
              <w:t>-0.20</w:t>
            </w:r>
          </w:p>
        </w:tc>
        <w:tc>
          <w:tcPr>
            <w:tcW w:w="518" w:type="dxa"/>
          </w:tcPr>
          <w:p w14:paraId="645DA67B" w14:textId="77777777" w:rsidR="00B06E01" w:rsidRPr="003D03E2" w:rsidRDefault="00B06E01" w:rsidP="00FF089D">
            <w:pPr>
              <w:pStyle w:val="TableParagraph"/>
              <w:spacing w:before="45"/>
              <w:ind w:left="35" w:right="29"/>
              <w:jc w:val="center"/>
              <w:rPr>
                <w:sz w:val="14"/>
                <w:szCs w:val="14"/>
              </w:rPr>
            </w:pPr>
            <w:r w:rsidRPr="003D03E2">
              <w:rPr>
                <w:w w:val="105"/>
                <w:sz w:val="14"/>
                <w:szCs w:val="14"/>
              </w:rPr>
              <w:t>31.95</w:t>
            </w:r>
          </w:p>
        </w:tc>
        <w:tc>
          <w:tcPr>
            <w:tcW w:w="709" w:type="dxa"/>
          </w:tcPr>
          <w:p w14:paraId="77C8AC2C" w14:textId="77777777" w:rsidR="00B06E01" w:rsidRPr="003D03E2" w:rsidRDefault="00B06E01" w:rsidP="00FF089D">
            <w:pPr>
              <w:pStyle w:val="TableParagraph"/>
              <w:spacing w:before="45"/>
              <w:ind w:left="41" w:right="34"/>
              <w:jc w:val="center"/>
              <w:rPr>
                <w:sz w:val="14"/>
                <w:szCs w:val="14"/>
              </w:rPr>
            </w:pPr>
            <w:r w:rsidRPr="003D03E2">
              <w:rPr>
                <w:w w:val="105"/>
                <w:sz w:val="14"/>
                <w:szCs w:val="14"/>
              </w:rPr>
              <w:t>25.06</w:t>
            </w:r>
          </w:p>
        </w:tc>
        <w:tc>
          <w:tcPr>
            <w:tcW w:w="850" w:type="dxa"/>
          </w:tcPr>
          <w:p w14:paraId="68821EF9" w14:textId="77777777" w:rsidR="00B06E01" w:rsidRPr="003D03E2" w:rsidRDefault="00B06E01" w:rsidP="00FF089D">
            <w:pPr>
              <w:pStyle w:val="TableParagraph"/>
              <w:spacing w:before="45"/>
              <w:ind w:left="42" w:right="34"/>
              <w:jc w:val="center"/>
              <w:rPr>
                <w:sz w:val="14"/>
                <w:szCs w:val="14"/>
              </w:rPr>
            </w:pPr>
            <w:r w:rsidRPr="003D03E2">
              <w:rPr>
                <w:w w:val="105"/>
                <w:sz w:val="14"/>
                <w:szCs w:val="14"/>
              </w:rPr>
              <w:t>25.86</w:t>
            </w:r>
          </w:p>
        </w:tc>
        <w:tc>
          <w:tcPr>
            <w:tcW w:w="727" w:type="dxa"/>
          </w:tcPr>
          <w:p w14:paraId="62EB348F" w14:textId="77777777" w:rsidR="00B06E01" w:rsidRPr="003D03E2" w:rsidRDefault="00B06E01" w:rsidP="00FF089D">
            <w:pPr>
              <w:pStyle w:val="TableParagraph"/>
              <w:spacing w:before="45"/>
              <w:rPr>
                <w:sz w:val="14"/>
                <w:szCs w:val="14"/>
              </w:rPr>
            </w:pPr>
            <w:r w:rsidRPr="003D03E2">
              <w:rPr>
                <w:w w:val="105"/>
                <w:sz w:val="14"/>
                <w:szCs w:val="14"/>
              </w:rPr>
              <w:t>0.80</w:t>
            </w:r>
          </w:p>
        </w:tc>
      </w:tr>
      <w:tr w:rsidR="00B06E01" w:rsidRPr="003D03E2" w14:paraId="2B79C00A" w14:textId="77777777" w:rsidTr="001C64CF">
        <w:trPr>
          <w:trHeight w:val="229"/>
        </w:trPr>
        <w:tc>
          <w:tcPr>
            <w:tcW w:w="595" w:type="dxa"/>
          </w:tcPr>
          <w:p w14:paraId="2D40A7A1" w14:textId="77777777" w:rsidR="00B06E01" w:rsidRPr="003D03E2" w:rsidRDefault="00B06E01" w:rsidP="00FF089D">
            <w:pPr>
              <w:pStyle w:val="TableParagraph"/>
              <w:spacing w:before="45"/>
              <w:ind w:left="58"/>
              <w:rPr>
                <w:sz w:val="14"/>
                <w:szCs w:val="14"/>
              </w:rPr>
            </w:pPr>
            <w:r w:rsidRPr="003D03E2">
              <w:rPr>
                <w:w w:val="110"/>
                <w:sz w:val="14"/>
                <w:szCs w:val="14"/>
              </w:rPr>
              <w:t>P11FI</w:t>
            </w:r>
          </w:p>
        </w:tc>
        <w:tc>
          <w:tcPr>
            <w:tcW w:w="496" w:type="dxa"/>
          </w:tcPr>
          <w:p w14:paraId="246B8F4D" w14:textId="77777777" w:rsidR="00B06E01" w:rsidRPr="003D03E2" w:rsidRDefault="00B06E01" w:rsidP="00FF089D">
            <w:pPr>
              <w:pStyle w:val="TableParagraph"/>
              <w:spacing w:before="45"/>
              <w:ind w:left="37" w:right="32"/>
              <w:jc w:val="center"/>
              <w:rPr>
                <w:sz w:val="14"/>
                <w:szCs w:val="14"/>
              </w:rPr>
            </w:pPr>
            <w:r w:rsidRPr="003D03E2">
              <w:rPr>
                <w:w w:val="105"/>
                <w:sz w:val="14"/>
                <w:szCs w:val="14"/>
              </w:rPr>
              <w:t>-1.50</w:t>
            </w:r>
          </w:p>
        </w:tc>
        <w:tc>
          <w:tcPr>
            <w:tcW w:w="503" w:type="dxa"/>
          </w:tcPr>
          <w:p w14:paraId="4D653F35" w14:textId="77777777" w:rsidR="00B06E01" w:rsidRPr="003D03E2" w:rsidRDefault="00B06E01" w:rsidP="00FF089D">
            <w:pPr>
              <w:pStyle w:val="TableParagraph"/>
              <w:spacing w:before="45"/>
              <w:ind w:left="40" w:right="34"/>
              <w:jc w:val="center"/>
              <w:rPr>
                <w:sz w:val="14"/>
                <w:szCs w:val="14"/>
              </w:rPr>
            </w:pPr>
            <w:r w:rsidRPr="003D03E2">
              <w:rPr>
                <w:w w:val="105"/>
                <w:sz w:val="14"/>
                <w:szCs w:val="14"/>
              </w:rPr>
              <w:t>-0.60</w:t>
            </w:r>
          </w:p>
        </w:tc>
        <w:tc>
          <w:tcPr>
            <w:tcW w:w="518" w:type="dxa"/>
          </w:tcPr>
          <w:p w14:paraId="4036C3F9" w14:textId="77777777" w:rsidR="00B06E01" w:rsidRPr="003D03E2" w:rsidRDefault="00B06E01" w:rsidP="00FF089D">
            <w:pPr>
              <w:pStyle w:val="TableParagraph"/>
              <w:spacing w:before="45"/>
              <w:ind w:left="35" w:right="29"/>
              <w:jc w:val="center"/>
              <w:rPr>
                <w:sz w:val="14"/>
                <w:szCs w:val="14"/>
              </w:rPr>
            </w:pPr>
            <w:r w:rsidRPr="003D03E2">
              <w:rPr>
                <w:w w:val="105"/>
                <w:sz w:val="14"/>
                <w:szCs w:val="14"/>
              </w:rPr>
              <w:t>25.90</w:t>
            </w:r>
          </w:p>
        </w:tc>
        <w:tc>
          <w:tcPr>
            <w:tcW w:w="709" w:type="dxa"/>
          </w:tcPr>
          <w:p w14:paraId="1008FAA1" w14:textId="77777777" w:rsidR="00B06E01" w:rsidRPr="003D03E2" w:rsidRDefault="00B06E01" w:rsidP="00FF089D">
            <w:pPr>
              <w:pStyle w:val="TableParagraph"/>
              <w:spacing w:before="45"/>
              <w:ind w:left="41" w:right="34"/>
              <w:jc w:val="center"/>
              <w:rPr>
                <w:sz w:val="14"/>
                <w:szCs w:val="14"/>
              </w:rPr>
            </w:pPr>
            <w:r w:rsidRPr="003D03E2">
              <w:rPr>
                <w:w w:val="105"/>
                <w:sz w:val="14"/>
                <w:szCs w:val="14"/>
              </w:rPr>
              <w:t>21.03</w:t>
            </w:r>
          </w:p>
        </w:tc>
        <w:tc>
          <w:tcPr>
            <w:tcW w:w="850" w:type="dxa"/>
          </w:tcPr>
          <w:p w14:paraId="4383BDCB" w14:textId="77777777" w:rsidR="00B06E01" w:rsidRPr="003D03E2" w:rsidRDefault="00B06E01" w:rsidP="00FF089D">
            <w:pPr>
              <w:pStyle w:val="TableParagraph"/>
              <w:spacing w:before="45"/>
              <w:ind w:left="42" w:right="34"/>
              <w:jc w:val="center"/>
              <w:rPr>
                <w:sz w:val="14"/>
                <w:szCs w:val="14"/>
              </w:rPr>
            </w:pPr>
            <w:r w:rsidRPr="003D03E2">
              <w:rPr>
                <w:w w:val="105"/>
                <w:sz w:val="14"/>
                <w:szCs w:val="14"/>
              </w:rPr>
              <w:t>23.19</w:t>
            </w:r>
          </w:p>
        </w:tc>
        <w:tc>
          <w:tcPr>
            <w:tcW w:w="727" w:type="dxa"/>
          </w:tcPr>
          <w:p w14:paraId="3014DD47" w14:textId="77777777" w:rsidR="00B06E01" w:rsidRPr="003D03E2" w:rsidRDefault="00B06E01" w:rsidP="00FF089D">
            <w:pPr>
              <w:pStyle w:val="TableParagraph"/>
              <w:spacing w:before="45"/>
              <w:rPr>
                <w:sz w:val="14"/>
                <w:szCs w:val="14"/>
              </w:rPr>
            </w:pPr>
            <w:r w:rsidRPr="003D03E2">
              <w:rPr>
                <w:w w:val="105"/>
                <w:sz w:val="14"/>
                <w:szCs w:val="14"/>
              </w:rPr>
              <w:t>2.16</w:t>
            </w:r>
          </w:p>
        </w:tc>
      </w:tr>
      <w:tr w:rsidR="00B06E01" w:rsidRPr="003D03E2" w14:paraId="0011ED1C" w14:textId="77777777" w:rsidTr="001C64CF">
        <w:trPr>
          <w:trHeight w:val="229"/>
        </w:trPr>
        <w:tc>
          <w:tcPr>
            <w:tcW w:w="595" w:type="dxa"/>
          </w:tcPr>
          <w:p w14:paraId="78C911E7" w14:textId="77777777" w:rsidR="00B06E01" w:rsidRPr="003D03E2" w:rsidRDefault="00B06E01" w:rsidP="00FF089D">
            <w:pPr>
              <w:pStyle w:val="TableParagraph"/>
              <w:spacing w:before="45"/>
              <w:ind w:left="58"/>
              <w:rPr>
                <w:sz w:val="14"/>
                <w:szCs w:val="14"/>
              </w:rPr>
            </w:pPr>
            <w:r w:rsidRPr="003D03E2">
              <w:rPr>
                <w:w w:val="105"/>
                <w:sz w:val="14"/>
                <w:szCs w:val="14"/>
              </w:rPr>
              <w:t>P14GA</w:t>
            </w:r>
          </w:p>
        </w:tc>
        <w:tc>
          <w:tcPr>
            <w:tcW w:w="496" w:type="dxa"/>
          </w:tcPr>
          <w:p w14:paraId="54C0B5B1" w14:textId="77777777" w:rsidR="00B06E01" w:rsidRPr="003D03E2" w:rsidRDefault="00B06E01" w:rsidP="00FF089D">
            <w:pPr>
              <w:pStyle w:val="TableParagraph"/>
              <w:spacing w:before="45"/>
              <w:ind w:left="37" w:right="32"/>
              <w:jc w:val="center"/>
              <w:rPr>
                <w:sz w:val="14"/>
                <w:szCs w:val="14"/>
              </w:rPr>
            </w:pPr>
            <w:r w:rsidRPr="003D03E2">
              <w:rPr>
                <w:w w:val="105"/>
                <w:sz w:val="14"/>
                <w:szCs w:val="14"/>
              </w:rPr>
              <w:t>-1.50</w:t>
            </w:r>
          </w:p>
        </w:tc>
        <w:tc>
          <w:tcPr>
            <w:tcW w:w="503" w:type="dxa"/>
          </w:tcPr>
          <w:p w14:paraId="00071B00" w14:textId="77777777" w:rsidR="00B06E01" w:rsidRPr="003D03E2" w:rsidRDefault="00B06E01" w:rsidP="00FF089D">
            <w:pPr>
              <w:pStyle w:val="TableParagraph"/>
              <w:spacing w:before="45"/>
              <w:ind w:left="40" w:right="34"/>
              <w:jc w:val="center"/>
              <w:rPr>
                <w:sz w:val="14"/>
                <w:szCs w:val="14"/>
              </w:rPr>
            </w:pPr>
            <w:r w:rsidRPr="003D03E2">
              <w:rPr>
                <w:w w:val="105"/>
                <w:sz w:val="14"/>
                <w:szCs w:val="14"/>
              </w:rPr>
              <w:t>-1.40</w:t>
            </w:r>
          </w:p>
        </w:tc>
        <w:tc>
          <w:tcPr>
            <w:tcW w:w="518" w:type="dxa"/>
          </w:tcPr>
          <w:p w14:paraId="2BA37E5B" w14:textId="77777777" w:rsidR="00B06E01" w:rsidRPr="003D03E2" w:rsidRDefault="00B06E01" w:rsidP="00FF089D">
            <w:pPr>
              <w:pStyle w:val="TableParagraph"/>
              <w:spacing w:before="45"/>
              <w:ind w:left="35" w:right="29"/>
              <w:jc w:val="center"/>
              <w:rPr>
                <w:sz w:val="14"/>
                <w:szCs w:val="14"/>
              </w:rPr>
            </w:pPr>
            <w:r w:rsidRPr="003D03E2">
              <w:rPr>
                <w:w w:val="105"/>
                <w:sz w:val="14"/>
                <w:szCs w:val="14"/>
              </w:rPr>
              <w:t>31.91</w:t>
            </w:r>
          </w:p>
        </w:tc>
        <w:tc>
          <w:tcPr>
            <w:tcW w:w="709" w:type="dxa"/>
          </w:tcPr>
          <w:p w14:paraId="3A333B1B" w14:textId="77777777" w:rsidR="00B06E01" w:rsidRPr="003D03E2" w:rsidRDefault="00B06E01" w:rsidP="00FF089D">
            <w:pPr>
              <w:pStyle w:val="TableParagraph"/>
              <w:spacing w:before="45"/>
              <w:ind w:left="41" w:right="34"/>
              <w:jc w:val="center"/>
              <w:rPr>
                <w:sz w:val="14"/>
                <w:szCs w:val="14"/>
              </w:rPr>
            </w:pPr>
            <w:r w:rsidRPr="003D03E2">
              <w:rPr>
                <w:w w:val="105"/>
                <w:sz w:val="14"/>
                <w:szCs w:val="14"/>
              </w:rPr>
              <w:t>27.94</w:t>
            </w:r>
          </w:p>
        </w:tc>
        <w:tc>
          <w:tcPr>
            <w:tcW w:w="850" w:type="dxa"/>
          </w:tcPr>
          <w:p w14:paraId="5A6F5E50" w14:textId="77777777" w:rsidR="00B06E01" w:rsidRPr="003D03E2" w:rsidRDefault="00B06E01" w:rsidP="00FF089D">
            <w:pPr>
              <w:pStyle w:val="TableParagraph"/>
              <w:spacing w:before="45"/>
              <w:ind w:left="42" w:right="34"/>
              <w:jc w:val="center"/>
              <w:rPr>
                <w:sz w:val="14"/>
                <w:szCs w:val="14"/>
              </w:rPr>
            </w:pPr>
            <w:r w:rsidRPr="003D03E2">
              <w:rPr>
                <w:w w:val="105"/>
                <w:sz w:val="14"/>
                <w:szCs w:val="14"/>
              </w:rPr>
              <w:t>33.88</w:t>
            </w:r>
          </w:p>
        </w:tc>
        <w:tc>
          <w:tcPr>
            <w:tcW w:w="727" w:type="dxa"/>
          </w:tcPr>
          <w:p w14:paraId="7D82054A" w14:textId="77777777" w:rsidR="00B06E01" w:rsidRPr="003D03E2" w:rsidRDefault="00B06E01" w:rsidP="00FF089D">
            <w:pPr>
              <w:pStyle w:val="TableParagraph"/>
              <w:spacing w:before="45"/>
              <w:rPr>
                <w:sz w:val="14"/>
                <w:szCs w:val="14"/>
              </w:rPr>
            </w:pPr>
            <w:r w:rsidRPr="003D03E2">
              <w:rPr>
                <w:w w:val="105"/>
                <w:sz w:val="14"/>
                <w:szCs w:val="14"/>
              </w:rPr>
              <w:t>5.94</w:t>
            </w:r>
          </w:p>
        </w:tc>
      </w:tr>
      <w:tr w:rsidR="00B06E01" w:rsidRPr="003D03E2" w14:paraId="5DE9599B" w14:textId="77777777" w:rsidTr="001C64CF">
        <w:trPr>
          <w:trHeight w:val="229"/>
        </w:trPr>
        <w:tc>
          <w:tcPr>
            <w:tcW w:w="595" w:type="dxa"/>
          </w:tcPr>
          <w:p w14:paraId="4AC1FD26" w14:textId="77777777" w:rsidR="00B06E01" w:rsidRPr="003D03E2" w:rsidRDefault="00B06E01" w:rsidP="00FF089D">
            <w:pPr>
              <w:pStyle w:val="TableParagraph"/>
              <w:spacing w:before="45"/>
              <w:ind w:left="58"/>
              <w:rPr>
                <w:sz w:val="14"/>
                <w:szCs w:val="14"/>
              </w:rPr>
            </w:pPr>
            <w:r w:rsidRPr="003D03E2">
              <w:rPr>
                <w:w w:val="110"/>
                <w:sz w:val="14"/>
                <w:szCs w:val="14"/>
              </w:rPr>
              <w:t>P18PC</w:t>
            </w:r>
          </w:p>
        </w:tc>
        <w:tc>
          <w:tcPr>
            <w:tcW w:w="496" w:type="dxa"/>
          </w:tcPr>
          <w:p w14:paraId="0F197A91" w14:textId="77777777" w:rsidR="00B06E01" w:rsidRPr="003D03E2" w:rsidRDefault="00B06E01" w:rsidP="00FF089D">
            <w:pPr>
              <w:pStyle w:val="TableParagraph"/>
              <w:spacing w:before="45"/>
              <w:ind w:left="37" w:right="32"/>
              <w:jc w:val="center"/>
              <w:rPr>
                <w:sz w:val="14"/>
                <w:szCs w:val="14"/>
              </w:rPr>
            </w:pPr>
            <w:r w:rsidRPr="003D03E2">
              <w:rPr>
                <w:w w:val="105"/>
                <w:sz w:val="14"/>
                <w:szCs w:val="14"/>
              </w:rPr>
              <w:t>-2.20</w:t>
            </w:r>
          </w:p>
        </w:tc>
        <w:tc>
          <w:tcPr>
            <w:tcW w:w="503" w:type="dxa"/>
          </w:tcPr>
          <w:p w14:paraId="5F7FD308" w14:textId="77777777" w:rsidR="00B06E01" w:rsidRPr="003D03E2" w:rsidRDefault="00B06E01" w:rsidP="00FF089D">
            <w:pPr>
              <w:pStyle w:val="TableParagraph"/>
              <w:spacing w:before="45"/>
              <w:ind w:left="40" w:right="34"/>
              <w:jc w:val="center"/>
              <w:rPr>
                <w:sz w:val="14"/>
                <w:szCs w:val="14"/>
              </w:rPr>
            </w:pPr>
            <w:r w:rsidRPr="003D03E2">
              <w:rPr>
                <w:w w:val="105"/>
                <w:sz w:val="14"/>
                <w:szCs w:val="14"/>
              </w:rPr>
              <w:t>-0.50</w:t>
            </w:r>
          </w:p>
        </w:tc>
        <w:tc>
          <w:tcPr>
            <w:tcW w:w="518" w:type="dxa"/>
          </w:tcPr>
          <w:p w14:paraId="45CFC940" w14:textId="77777777" w:rsidR="00B06E01" w:rsidRPr="003D03E2" w:rsidRDefault="00B06E01" w:rsidP="00FF089D">
            <w:pPr>
              <w:pStyle w:val="TableParagraph"/>
              <w:spacing w:before="45"/>
              <w:ind w:left="35" w:right="29"/>
              <w:jc w:val="center"/>
              <w:rPr>
                <w:sz w:val="14"/>
                <w:szCs w:val="14"/>
              </w:rPr>
            </w:pPr>
            <w:r w:rsidRPr="003D03E2">
              <w:rPr>
                <w:w w:val="105"/>
                <w:sz w:val="14"/>
                <w:szCs w:val="14"/>
              </w:rPr>
              <w:t>30.11</w:t>
            </w:r>
          </w:p>
        </w:tc>
        <w:tc>
          <w:tcPr>
            <w:tcW w:w="709" w:type="dxa"/>
          </w:tcPr>
          <w:p w14:paraId="4F6872F1" w14:textId="77777777" w:rsidR="00B06E01" w:rsidRPr="003D03E2" w:rsidRDefault="00B06E01" w:rsidP="00FF089D">
            <w:pPr>
              <w:pStyle w:val="TableParagraph"/>
              <w:spacing w:before="45"/>
              <w:ind w:left="41" w:right="34"/>
              <w:jc w:val="center"/>
              <w:rPr>
                <w:sz w:val="14"/>
                <w:szCs w:val="14"/>
              </w:rPr>
            </w:pPr>
            <w:r w:rsidRPr="003D03E2">
              <w:rPr>
                <w:w w:val="105"/>
                <w:sz w:val="14"/>
                <w:szCs w:val="14"/>
              </w:rPr>
              <w:t>24.21</w:t>
            </w:r>
          </w:p>
        </w:tc>
        <w:tc>
          <w:tcPr>
            <w:tcW w:w="850" w:type="dxa"/>
          </w:tcPr>
          <w:p w14:paraId="750E6775" w14:textId="77777777" w:rsidR="00B06E01" w:rsidRPr="003D03E2" w:rsidRDefault="00B06E01" w:rsidP="00FF089D">
            <w:pPr>
              <w:pStyle w:val="TableParagraph"/>
              <w:spacing w:before="45"/>
              <w:ind w:left="42" w:right="34"/>
              <w:jc w:val="center"/>
              <w:rPr>
                <w:sz w:val="14"/>
                <w:szCs w:val="14"/>
              </w:rPr>
            </w:pPr>
            <w:r w:rsidRPr="003D03E2">
              <w:rPr>
                <w:w w:val="105"/>
                <w:sz w:val="14"/>
                <w:szCs w:val="14"/>
              </w:rPr>
              <w:t>26.09</w:t>
            </w:r>
          </w:p>
        </w:tc>
        <w:tc>
          <w:tcPr>
            <w:tcW w:w="727" w:type="dxa"/>
          </w:tcPr>
          <w:p w14:paraId="44A3E086" w14:textId="77777777" w:rsidR="00B06E01" w:rsidRPr="003D03E2" w:rsidRDefault="00B06E01" w:rsidP="00FF089D">
            <w:pPr>
              <w:pStyle w:val="TableParagraph"/>
              <w:spacing w:before="45"/>
              <w:rPr>
                <w:sz w:val="14"/>
                <w:szCs w:val="14"/>
              </w:rPr>
            </w:pPr>
            <w:r w:rsidRPr="003D03E2">
              <w:rPr>
                <w:w w:val="105"/>
                <w:sz w:val="14"/>
                <w:szCs w:val="14"/>
              </w:rPr>
              <w:t>1.88</w:t>
            </w:r>
          </w:p>
        </w:tc>
      </w:tr>
      <w:tr w:rsidR="00B06E01" w:rsidRPr="003D03E2" w14:paraId="54F73826" w14:textId="77777777" w:rsidTr="001C64CF">
        <w:trPr>
          <w:trHeight w:val="229"/>
        </w:trPr>
        <w:tc>
          <w:tcPr>
            <w:tcW w:w="595" w:type="dxa"/>
          </w:tcPr>
          <w:p w14:paraId="5C1F82D9" w14:textId="77777777" w:rsidR="00B06E01" w:rsidRPr="003D03E2" w:rsidRDefault="00B06E01" w:rsidP="00FF089D">
            <w:pPr>
              <w:pStyle w:val="TableParagraph"/>
              <w:spacing w:before="45"/>
              <w:ind w:left="58"/>
              <w:rPr>
                <w:sz w:val="14"/>
                <w:szCs w:val="14"/>
              </w:rPr>
            </w:pPr>
            <w:r w:rsidRPr="003D03E2">
              <w:rPr>
                <w:w w:val="110"/>
                <w:sz w:val="14"/>
                <w:szCs w:val="14"/>
              </w:rPr>
              <w:t>P19PC</w:t>
            </w:r>
          </w:p>
        </w:tc>
        <w:tc>
          <w:tcPr>
            <w:tcW w:w="496" w:type="dxa"/>
          </w:tcPr>
          <w:p w14:paraId="3FEB9C1E" w14:textId="77777777" w:rsidR="00B06E01" w:rsidRPr="003D03E2" w:rsidRDefault="00B06E01" w:rsidP="00FF089D">
            <w:pPr>
              <w:pStyle w:val="TableParagraph"/>
              <w:spacing w:before="45"/>
              <w:ind w:left="37" w:right="32"/>
              <w:jc w:val="center"/>
              <w:rPr>
                <w:sz w:val="14"/>
                <w:szCs w:val="14"/>
              </w:rPr>
            </w:pPr>
            <w:r w:rsidRPr="003D03E2">
              <w:rPr>
                <w:w w:val="105"/>
                <w:sz w:val="14"/>
                <w:szCs w:val="14"/>
              </w:rPr>
              <w:t>-1.30</w:t>
            </w:r>
          </w:p>
        </w:tc>
        <w:tc>
          <w:tcPr>
            <w:tcW w:w="503" w:type="dxa"/>
          </w:tcPr>
          <w:p w14:paraId="4CD10A35" w14:textId="77777777" w:rsidR="00B06E01" w:rsidRPr="003D03E2" w:rsidRDefault="00B06E01" w:rsidP="00FF089D">
            <w:pPr>
              <w:pStyle w:val="TableParagraph"/>
              <w:spacing w:before="45"/>
              <w:ind w:left="40" w:right="34"/>
              <w:jc w:val="center"/>
              <w:rPr>
                <w:sz w:val="14"/>
                <w:szCs w:val="14"/>
              </w:rPr>
            </w:pPr>
            <w:r w:rsidRPr="003D03E2">
              <w:rPr>
                <w:w w:val="105"/>
                <w:sz w:val="14"/>
                <w:szCs w:val="14"/>
              </w:rPr>
              <w:t>-0.30</w:t>
            </w:r>
          </w:p>
        </w:tc>
        <w:tc>
          <w:tcPr>
            <w:tcW w:w="518" w:type="dxa"/>
          </w:tcPr>
          <w:p w14:paraId="0A816EE5" w14:textId="77777777" w:rsidR="00B06E01" w:rsidRPr="003D03E2" w:rsidRDefault="00B06E01" w:rsidP="00FF089D">
            <w:pPr>
              <w:pStyle w:val="TableParagraph"/>
              <w:spacing w:before="45"/>
              <w:ind w:left="35" w:right="29"/>
              <w:jc w:val="center"/>
              <w:rPr>
                <w:sz w:val="14"/>
                <w:szCs w:val="14"/>
              </w:rPr>
            </w:pPr>
            <w:r w:rsidRPr="003D03E2">
              <w:rPr>
                <w:w w:val="105"/>
                <w:sz w:val="14"/>
                <w:szCs w:val="14"/>
              </w:rPr>
              <w:t>29.19</w:t>
            </w:r>
          </w:p>
        </w:tc>
        <w:tc>
          <w:tcPr>
            <w:tcW w:w="709" w:type="dxa"/>
          </w:tcPr>
          <w:p w14:paraId="2288004A" w14:textId="77777777" w:rsidR="00B06E01" w:rsidRPr="003D03E2" w:rsidRDefault="00B06E01" w:rsidP="00FF089D">
            <w:pPr>
              <w:pStyle w:val="TableParagraph"/>
              <w:spacing w:before="45"/>
              <w:ind w:left="41" w:right="34"/>
              <w:jc w:val="center"/>
              <w:rPr>
                <w:sz w:val="14"/>
                <w:szCs w:val="14"/>
              </w:rPr>
            </w:pPr>
            <w:r w:rsidRPr="003D03E2">
              <w:rPr>
                <w:w w:val="105"/>
                <w:sz w:val="14"/>
                <w:szCs w:val="14"/>
              </w:rPr>
              <w:t>27.01</w:t>
            </w:r>
          </w:p>
        </w:tc>
        <w:tc>
          <w:tcPr>
            <w:tcW w:w="850" w:type="dxa"/>
          </w:tcPr>
          <w:p w14:paraId="567FDA18" w14:textId="77777777" w:rsidR="00B06E01" w:rsidRPr="003D03E2" w:rsidRDefault="00B06E01" w:rsidP="00FF089D">
            <w:pPr>
              <w:pStyle w:val="TableParagraph"/>
              <w:spacing w:before="45"/>
              <w:ind w:left="42" w:right="34"/>
              <w:jc w:val="center"/>
              <w:rPr>
                <w:sz w:val="14"/>
                <w:szCs w:val="14"/>
              </w:rPr>
            </w:pPr>
            <w:r w:rsidRPr="003D03E2">
              <w:rPr>
                <w:w w:val="105"/>
                <w:sz w:val="14"/>
                <w:szCs w:val="14"/>
              </w:rPr>
              <w:t>28.23</w:t>
            </w:r>
          </w:p>
        </w:tc>
        <w:tc>
          <w:tcPr>
            <w:tcW w:w="727" w:type="dxa"/>
          </w:tcPr>
          <w:p w14:paraId="01DEA1F0" w14:textId="77777777" w:rsidR="00B06E01" w:rsidRPr="003D03E2" w:rsidRDefault="00B06E01" w:rsidP="00FF089D">
            <w:pPr>
              <w:pStyle w:val="TableParagraph"/>
              <w:spacing w:before="45"/>
              <w:rPr>
                <w:sz w:val="14"/>
                <w:szCs w:val="14"/>
              </w:rPr>
            </w:pPr>
            <w:r w:rsidRPr="003D03E2">
              <w:rPr>
                <w:w w:val="105"/>
                <w:sz w:val="14"/>
                <w:szCs w:val="14"/>
              </w:rPr>
              <w:t>1.22</w:t>
            </w:r>
          </w:p>
        </w:tc>
      </w:tr>
      <w:tr w:rsidR="00B06E01" w:rsidRPr="003D03E2" w14:paraId="50C41147" w14:textId="77777777" w:rsidTr="001C64CF">
        <w:trPr>
          <w:trHeight w:val="229"/>
        </w:trPr>
        <w:tc>
          <w:tcPr>
            <w:tcW w:w="595" w:type="dxa"/>
          </w:tcPr>
          <w:p w14:paraId="2B31D9FB" w14:textId="77777777" w:rsidR="00B06E01" w:rsidRPr="003D03E2" w:rsidRDefault="00B06E01" w:rsidP="00FF089D">
            <w:pPr>
              <w:pStyle w:val="TableParagraph"/>
              <w:spacing w:before="45"/>
              <w:ind w:left="58"/>
              <w:rPr>
                <w:sz w:val="14"/>
                <w:szCs w:val="14"/>
              </w:rPr>
            </w:pPr>
            <w:r w:rsidRPr="003D03E2">
              <w:rPr>
                <w:w w:val="105"/>
                <w:sz w:val="14"/>
                <w:szCs w:val="14"/>
              </w:rPr>
              <w:t>P22ZR</w:t>
            </w:r>
          </w:p>
        </w:tc>
        <w:tc>
          <w:tcPr>
            <w:tcW w:w="496" w:type="dxa"/>
          </w:tcPr>
          <w:p w14:paraId="32844A4D" w14:textId="77777777" w:rsidR="00B06E01" w:rsidRPr="003D03E2" w:rsidRDefault="00B06E01" w:rsidP="00FF089D">
            <w:pPr>
              <w:pStyle w:val="TableParagraph"/>
              <w:spacing w:before="45"/>
              <w:ind w:left="37" w:right="32"/>
              <w:jc w:val="center"/>
              <w:rPr>
                <w:sz w:val="14"/>
                <w:szCs w:val="14"/>
              </w:rPr>
            </w:pPr>
            <w:r w:rsidRPr="003D03E2">
              <w:rPr>
                <w:w w:val="105"/>
                <w:sz w:val="14"/>
                <w:szCs w:val="14"/>
              </w:rPr>
              <w:t>-2.40</w:t>
            </w:r>
          </w:p>
        </w:tc>
        <w:tc>
          <w:tcPr>
            <w:tcW w:w="503" w:type="dxa"/>
          </w:tcPr>
          <w:p w14:paraId="182336D4" w14:textId="77777777" w:rsidR="00B06E01" w:rsidRPr="003D03E2" w:rsidRDefault="00B06E01" w:rsidP="00FF089D">
            <w:pPr>
              <w:pStyle w:val="TableParagraph"/>
              <w:spacing w:before="45"/>
              <w:ind w:left="40" w:right="34"/>
              <w:jc w:val="center"/>
              <w:rPr>
                <w:sz w:val="14"/>
                <w:szCs w:val="14"/>
              </w:rPr>
            </w:pPr>
            <w:r w:rsidRPr="003D03E2">
              <w:rPr>
                <w:w w:val="105"/>
                <w:sz w:val="14"/>
                <w:szCs w:val="14"/>
              </w:rPr>
              <w:t>-0.70</w:t>
            </w:r>
          </w:p>
        </w:tc>
        <w:tc>
          <w:tcPr>
            <w:tcW w:w="518" w:type="dxa"/>
          </w:tcPr>
          <w:p w14:paraId="19FB281A" w14:textId="77777777" w:rsidR="00B06E01" w:rsidRPr="003D03E2" w:rsidRDefault="00B06E01" w:rsidP="00FF089D">
            <w:pPr>
              <w:pStyle w:val="TableParagraph"/>
              <w:spacing w:before="45"/>
              <w:ind w:left="35" w:right="29"/>
              <w:jc w:val="center"/>
              <w:rPr>
                <w:sz w:val="14"/>
                <w:szCs w:val="14"/>
              </w:rPr>
            </w:pPr>
            <w:r w:rsidRPr="003D03E2">
              <w:rPr>
                <w:w w:val="105"/>
                <w:sz w:val="14"/>
                <w:szCs w:val="14"/>
              </w:rPr>
              <w:t>29.08</w:t>
            </w:r>
          </w:p>
        </w:tc>
        <w:tc>
          <w:tcPr>
            <w:tcW w:w="709" w:type="dxa"/>
          </w:tcPr>
          <w:p w14:paraId="533E330E" w14:textId="77777777" w:rsidR="00B06E01" w:rsidRPr="003D03E2" w:rsidRDefault="00B06E01" w:rsidP="00FF089D">
            <w:pPr>
              <w:pStyle w:val="TableParagraph"/>
              <w:spacing w:before="45"/>
              <w:ind w:left="41" w:right="34"/>
              <w:jc w:val="center"/>
              <w:rPr>
                <w:sz w:val="14"/>
                <w:szCs w:val="14"/>
              </w:rPr>
            </w:pPr>
            <w:r w:rsidRPr="003D03E2">
              <w:rPr>
                <w:w w:val="105"/>
                <w:sz w:val="14"/>
                <w:szCs w:val="14"/>
              </w:rPr>
              <w:t>19.77</w:t>
            </w:r>
          </w:p>
        </w:tc>
        <w:tc>
          <w:tcPr>
            <w:tcW w:w="850" w:type="dxa"/>
          </w:tcPr>
          <w:p w14:paraId="1439701D" w14:textId="77777777" w:rsidR="00B06E01" w:rsidRPr="003D03E2" w:rsidRDefault="00B06E01" w:rsidP="00FF089D">
            <w:pPr>
              <w:pStyle w:val="TableParagraph"/>
              <w:spacing w:before="45"/>
              <w:ind w:left="42" w:right="34"/>
              <w:jc w:val="center"/>
              <w:rPr>
                <w:sz w:val="14"/>
                <w:szCs w:val="14"/>
              </w:rPr>
            </w:pPr>
            <w:r w:rsidRPr="003D03E2">
              <w:rPr>
                <w:w w:val="105"/>
                <w:sz w:val="14"/>
                <w:szCs w:val="14"/>
              </w:rPr>
              <w:t>22.31</w:t>
            </w:r>
          </w:p>
        </w:tc>
        <w:tc>
          <w:tcPr>
            <w:tcW w:w="727" w:type="dxa"/>
          </w:tcPr>
          <w:p w14:paraId="7A8EBBB5" w14:textId="77777777" w:rsidR="00B06E01" w:rsidRPr="003D03E2" w:rsidRDefault="00B06E01" w:rsidP="00FF089D">
            <w:pPr>
              <w:pStyle w:val="TableParagraph"/>
              <w:spacing w:before="45"/>
              <w:rPr>
                <w:sz w:val="14"/>
                <w:szCs w:val="14"/>
              </w:rPr>
            </w:pPr>
            <w:r w:rsidRPr="003D03E2">
              <w:rPr>
                <w:w w:val="105"/>
                <w:sz w:val="14"/>
                <w:szCs w:val="14"/>
              </w:rPr>
              <w:t>2.54</w:t>
            </w:r>
          </w:p>
        </w:tc>
      </w:tr>
      <w:tr w:rsidR="00B06E01" w:rsidRPr="003D03E2" w14:paraId="0D831217" w14:textId="77777777" w:rsidTr="001C64CF">
        <w:trPr>
          <w:trHeight w:val="229"/>
        </w:trPr>
        <w:tc>
          <w:tcPr>
            <w:tcW w:w="595" w:type="dxa"/>
          </w:tcPr>
          <w:p w14:paraId="0CD7BAD2" w14:textId="77777777" w:rsidR="00B06E01" w:rsidRPr="003D03E2" w:rsidRDefault="00B06E01" w:rsidP="00FF089D">
            <w:pPr>
              <w:pStyle w:val="TableParagraph"/>
              <w:spacing w:before="45"/>
              <w:ind w:left="58"/>
              <w:rPr>
                <w:sz w:val="14"/>
                <w:szCs w:val="14"/>
              </w:rPr>
            </w:pPr>
            <w:r w:rsidRPr="003D03E2">
              <w:rPr>
                <w:w w:val="105"/>
                <w:sz w:val="14"/>
                <w:szCs w:val="14"/>
              </w:rPr>
              <w:t>P23AL</w:t>
            </w:r>
          </w:p>
        </w:tc>
        <w:tc>
          <w:tcPr>
            <w:tcW w:w="496" w:type="dxa"/>
          </w:tcPr>
          <w:p w14:paraId="4B26BE97" w14:textId="77777777" w:rsidR="00B06E01" w:rsidRPr="003D03E2" w:rsidRDefault="00B06E01" w:rsidP="00FF089D">
            <w:pPr>
              <w:pStyle w:val="TableParagraph"/>
              <w:spacing w:before="45"/>
              <w:ind w:left="37" w:right="32"/>
              <w:jc w:val="center"/>
              <w:rPr>
                <w:sz w:val="14"/>
                <w:szCs w:val="14"/>
              </w:rPr>
            </w:pPr>
            <w:r w:rsidRPr="003D03E2">
              <w:rPr>
                <w:w w:val="105"/>
                <w:sz w:val="14"/>
                <w:szCs w:val="14"/>
              </w:rPr>
              <w:t>-1.40</w:t>
            </w:r>
          </w:p>
        </w:tc>
        <w:tc>
          <w:tcPr>
            <w:tcW w:w="503" w:type="dxa"/>
          </w:tcPr>
          <w:p w14:paraId="286A7874" w14:textId="77777777" w:rsidR="00B06E01" w:rsidRPr="003D03E2" w:rsidRDefault="00B06E01" w:rsidP="00FF089D">
            <w:pPr>
              <w:pStyle w:val="TableParagraph"/>
              <w:spacing w:before="45"/>
              <w:ind w:left="40" w:right="34"/>
              <w:jc w:val="center"/>
              <w:rPr>
                <w:sz w:val="14"/>
                <w:szCs w:val="14"/>
              </w:rPr>
            </w:pPr>
            <w:r w:rsidRPr="003D03E2">
              <w:rPr>
                <w:w w:val="105"/>
                <w:sz w:val="14"/>
                <w:szCs w:val="14"/>
              </w:rPr>
              <w:t>-0.60</w:t>
            </w:r>
          </w:p>
        </w:tc>
        <w:tc>
          <w:tcPr>
            <w:tcW w:w="518" w:type="dxa"/>
          </w:tcPr>
          <w:p w14:paraId="179BCC91" w14:textId="77777777" w:rsidR="00B06E01" w:rsidRPr="003D03E2" w:rsidRDefault="00B06E01" w:rsidP="00FF089D">
            <w:pPr>
              <w:pStyle w:val="TableParagraph"/>
              <w:spacing w:before="45"/>
              <w:ind w:left="35" w:right="29"/>
              <w:jc w:val="center"/>
              <w:rPr>
                <w:sz w:val="14"/>
                <w:szCs w:val="14"/>
              </w:rPr>
            </w:pPr>
            <w:r w:rsidRPr="003D03E2">
              <w:rPr>
                <w:w w:val="105"/>
                <w:sz w:val="14"/>
                <w:szCs w:val="14"/>
              </w:rPr>
              <w:t>29.45</w:t>
            </w:r>
          </w:p>
        </w:tc>
        <w:tc>
          <w:tcPr>
            <w:tcW w:w="709" w:type="dxa"/>
          </w:tcPr>
          <w:p w14:paraId="4F0382A8" w14:textId="77777777" w:rsidR="00B06E01" w:rsidRPr="003D03E2" w:rsidRDefault="00B06E01" w:rsidP="00FF089D">
            <w:pPr>
              <w:pStyle w:val="TableParagraph"/>
              <w:spacing w:before="45"/>
              <w:ind w:left="41" w:right="34"/>
              <w:jc w:val="center"/>
              <w:rPr>
                <w:sz w:val="14"/>
                <w:szCs w:val="14"/>
              </w:rPr>
            </w:pPr>
            <w:r w:rsidRPr="003D03E2">
              <w:rPr>
                <w:w w:val="105"/>
                <w:sz w:val="14"/>
                <w:szCs w:val="14"/>
              </w:rPr>
              <w:t>25.38</w:t>
            </w:r>
          </w:p>
        </w:tc>
        <w:tc>
          <w:tcPr>
            <w:tcW w:w="850" w:type="dxa"/>
          </w:tcPr>
          <w:p w14:paraId="54B858C5" w14:textId="77777777" w:rsidR="00B06E01" w:rsidRPr="003D03E2" w:rsidRDefault="00B06E01" w:rsidP="00FF089D">
            <w:pPr>
              <w:pStyle w:val="TableParagraph"/>
              <w:spacing w:before="45"/>
              <w:ind w:left="42" w:right="34"/>
              <w:jc w:val="center"/>
              <w:rPr>
                <w:sz w:val="14"/>
                <w:szCs w:val="14"/>
              </w:rPr>
            </w:pPr>
            <w:r w:rsidRPr="003D03E2">
              <w:rPr>
                <w:w w:val="105"/>
                <w:sz w:val="14"/>
                <w:szCs w:val="14"/>
              </w:rPr>
              <w:t>27.73</w:t>
            </w:r>
          </w:p>
        </w:tc>
        <w:tc>
          <w:tcPr>
            <w:tcW w:w="727" w:type="dxa"/>
          </w:tcPr>
          <w:p w14:paraId="3F32736E" w14:textId="77777777" w:rsidR="00B06E01" w:rsidRPr="003D03E2" w:rsidRDefault="00B06E01" w:rsidP="00FF089D">
            <w:pPr>
              <w:pStyle w:val="TableParagraph"/>
              <w:spacing w:before="45"/>
              <w:rPr>
                <w:sz w:val="14"/>
                <w:szCs w:val="14"/>
              </w:rPr>
            </w:pPr>
            <w:r w:rsidRPr="003D03E2">
              <w:rPr>
                <w:w w:val="105"/>
                <w:sz w:val="14"/>
                <w:szCs w:val="14"/>
              </w:rPr>
              <w:t>2.35</w:t>
            </w:r>
          </w:p>
        </w:tc>
      </w:tr>
      <w:tr w:rsidR="00B06E01" w:rsidRPr="003D03E2" w14:paraId="47406BF7" w14:textId="77777777" w:rsidTr="001C64CF">
        <w:trPr>
          <w:trHeight w:val="229"/>
        </w:trPr>
        <w:tc>
          <w:tcPr>
            <w:tcW w:w="595" w:type="dxa"/>
          </w:tcPr>
          <w:p w14:paraId="7859A8A3" w14:textId="77777777" w:rsidR="00B06E01" w:rsidRPr="003D03E2" w:rsidRDefault="00B06E01" w:rsidP="00FF089D">
            <w:pPr>
              <w:pStyle w:val="TableParagraph"/>
              <w:spacing w:before="45"/>
              <w:ind w:left="58"/>
              <w:rPr>
                <w:sz w:val="14"/>
                <w:szCs w:val="14"/>
              </w:rPr>
            </w:pPr>
            <w:r w:rsidRPr="003D03E2">
              <w:rPr>
                <w:w w:val="105"/>
                <w:sz w:val="14"/>
                <w:szCs w:val="14"/>
              </w:rPr>
              <w:t>P26AC</w:t>
            </w:r>
          </w:p>
        </w:tc>
        <w:tc>
          <w:tcPr>
            <w:tcW w:w="496" w:type="dxa"/>
          </w:tcPr>
          <w:p w14:paraId="22A75C78" w14:textId="77777777" w:rsidR="00B06E01" w:rsidRPr="003D03E2" w:rsidRDefault="00B06E01" w:rsidP="00FF089D">
            <w:pPr>
              <w:pStyle w:val="TableParagraph"/>
              <w:spacing w:before="45"/>
              <w:ind w:left="37" w:right="32"/>
              <w:jc w:val="center"/>
              <w:rPr>
                <w:sz w:val="14"/>
                <w:szCs w:val="14"/>
              </w:rPr>
            </w:pPr>
            <w:r w:rsidRPr="003D03E2">
              <w:rPr>
                <w:w w:val="105"/>
                <w:sz w:val="14"/>
                <w:szCs w:val="14"/>
              </w:rPr>
              <w:t>-2.20</w:t>
            </w:r>
          </w:p>
        </w:tc>
        <w:tc>
          <w:tcPr>
            <w:tcW w:w="503" w:type="dxa"/>
          </w:tcPr>
          <w:p w14:paraId="099326C3" w14:textId="77777777" w:rsidR="00B06E01" w:rsidRPr="003D03E2" w:rsidRDefault="00B06E01" w:rsidP="00FF089D">
            <w:pPr>
              <w:pStyle w:val="TableParagraph"/>
              <w:spacing w:before="45"/>
              <w:ind w:left="40" w:right="34"/>
              <w:jc w:val="center"/>
              <w:rPr>
                <w:sz w:val="14"/>
                <w:szCs w:val="14"/>
              </w:rPr>
            </w:pPr>
            <w:r w:rsidRPr="003D03E2">
              <w:rPr>
                <w:w w:val="105"/>
                <w:sz w:val="14"/>
                <w:szCs w:val="14"/>
              </w:rPr>
              <w:t>-0.60</w:t>
            </w:r>
          </w:p>
        </w:tc>
        <w:tc>
          <w:tcPr>
            <w:tcW w:w="518" w:type="dxa"/>
          </w:tcPr>
          <w:p w14:paraId="6D42BF09" w14:textId="77777777" w:rsidR="00B06E01" w:rsidRPr="003D03E2" w:rsidRDefault="00B06E01" w:rsidP="00FF089D">
            <w:pPr>
              <w:pStyle w:val="TableParagraph"/>
              <w:spacing w:before="45"/>
              <w:ind w:left="35" w:right="29"/>
              <w:jc w:val="center"/>
              <w:rPr>
                <w:sz w:val="14"/>
                <w:szCs w:val="14"/>
              </w:rPr>
            </w:pPr>
            <w:r w:rsidRPr="003D03E2">
              <w:rPr>
                <w:w w:val="105"/>
                <w:sz w:val="14"/>
                <w:szCs w:val="14"/>
              </w:rPr>
              <w:t>28.61</w:t>
            </w:r>
          </w:p>
        </w:tc>
        <w:tc>
          <w:tcPr>
            <w:tcW w:w="709" w:type="dxa"/>
          </w:tcPr>
          <w:p w14:paraId="34A79EF3" w14:textId="77777777" w:rsidR="00B06E01" w:rsidRPr="003D03E2" w:rsidRDefault="00B06E01" w:rsidP="00FF089D">
            <w:pPr>
              <w:pStyle w:val="TableParagraph"/>
              <w:spacing w:before="45"/>
              <w:ind w:left="41" w:right="34"/>
              <w:jc w:val="center"/>
              <w:rPr>
                <w:sz w:val="14"/>
                <w:szCs w:val="14"/>
              </w:rPr>
            </w:pPr>
            <w:r w:rsidRPr="003D03E2">
              <w:rPr>
                <w:w w:val="105"/>
                <w:sz w:val="14"/>
                <w:szCs w:val="14"/>
              </w:rPr>
              <w:t>21.30</w:t>
            </w:r>
          </w:p>
        </w:tc>
        <w:tc>
          <w:tcPr>
            <w:tcW w:w="850" w:type="dxa"/>
          </w:tcPr>
          <w:p w14:paraId="1D89B2A9" w14:textId="77777777" w:rsidR="00B06E01" w:rsidRPr="003D03E2" w:rsidRDefault="00B06E01" w:rsidP="00FF089D">
            <w:pPr>
              <w:pStyle w:val="TableParagraph"/>
              <w:spacing w:before="45"/>
              <w:ind w:left="42" w:right="34"/>
              <w:jc w:val="center"/>
              <w:rPr>
                <w:sz w:val="14"/>
                <w:szCs w:val="14"/>
              </w:rPr>
            </w:pPr>
            <w:r w:rsidRPr="003D03E2">
              <w:rPr>
                <w:w w:val="105"/>
                <w:sz w:val="14"/>
                <w:szCs w:val="14"/>
              </w:rPr>
              <w:t>23.45</w:t>
            </w:r>
          </w:p>
        </w:tc>
        <w:tc>
          <w:tcPr>
            <w:tcW w:w="727" w:type="dxa"/>
          </w:tcPr>
          <w:p w14:paraId="4697C3D4" w14:textId="77777777" w:rsidR="00B06E01" w:rsidRPr="003D03E2" w:rsidRDefault="00B06E01" w:rsidP="00FF089D">
            <w:pPr>
              <w:pStyle w:val="TableParagraph"/>
              <w:spacing w:before="45"/>
              <w:rPr>
                <w:sz w:val="14"/>
                <w:szCs w:val="14"/>
              </w:rPr>
            </w:pPr>
            <w:r w:rsidRPr="003D03E2">
              <w:rPr>
                <w:w w:val="105"/>
                <w:sz w:val="14"/>
                <w:szCs w:val="14"/>
              </w:rPr>
              <w:t>2.15</w:t>
            </w:r>
          </w:p>
        </w:tc>
      </w:tr>
      <w:tr w:rsidR="00B06E01" w:rsidRPr="003D03E2" w14:paraId="10FB69F5" w14:textId="77777777" w:rsidTr="001C64CF">
        <w:trPr>
          <w:trHeight w:val="229"/>
        </w:trPr>
        <w:tc>
          <w:tcPr>
            <w:tcW w:w="595" w:type="dxa"/>
          </w:tcPr>
          <w:p w14:paraId="0D7AB54E" w14:textId="77777777" w:rsidR="00B06E01" w:rsidRPr="003D03E2" w:rsidRDefault="00B06E01" w:rsidP="00FF089D">
            <w:pPr>
              <w:pStyle w:val="TableParagraph"/>
              <w:spacing w:before="45"/>
              <w:ind w:left="58"/>
              <w:rPr>
                <w:sz w:val="14"/>
                <w:szCs w:val="14"/>
              </w:rPr>
            </w:pPr>
            <w:r w:rsidRPr="003D03E2">
              <w:rPr>
                <w:sz w:val="14"/>
                <w:szCs w:val="14"/>
              </w:rPr>
              <w:t>P30AH</w:t>
            </w:r>
          </w:p>
        </w:tc>
        <w:tc>
          <w:tcPr>
            <w:tcW w:w="496" w:type="dxa"/>
          </w:tcPr>
          <w:p w14:paraId="378A2B42" w14:textId="77777777" w:rsidR="00B06E01" w:rsidRPr="003D03E2" w:rsidRDefault="00B06E01" w:rsidP="00FF089D">
            <w:pPr>
              <w:pStyle w:val="TableParagraph"/>
              <w:spacing w:before="45"/>
              <w:ind w:left="37" w:right="32"/>
              <w:jc w:val="center"/>
              <w:rPr>
                <w:sz w:val="14"/>
                <w:szCs w:val="14"/>
              </w:rPr>
            </w:pPr>
            <w:r w:rsidRPr="003D03E2">
              <w:rPr>
                <w:w w:val="105"/>
                <w:sz w:val="14"/>
                <w:szCs w:val="14"/>
              </w:rPr>
              <w:t>-1.50</w:t>
            </w:r>
          </w:p>
        </w:tc>
        <w:tc>
          <w:tcPr>
            <w:tcW w:w="503" w:type="dxa"/>
          </w:tcPr>
          <w:p w14:paraId="4AAA461D" w14:textId="77777777" w:rsidR="00B06E01" w:rsidRPr="003D03E2" w:rsidRDefault="00B06E01" w:rsidP="00FF089D">
            <w:pPr>
              <w:pStyle w:val="TableParagraph"/>
              <w:spacing w:before="45"/>
              <w:ind w:left="39" w:right="34"/>
              <w:jc w:val="center"/>
              <w:rPr>
                <w:sz w:val="14"/>
                <w:szCs w:val="14"/>
              </w:rPr>
            </w:pPr>
            <w:r w:rsidRPr="003D03E2">
              <w:rPr>
                <w:w w:val="105"/>
                <w:sz w:val="14"/>
                <w:szCs w:val="14"/>
              </w:rPr>
              <w:t>0.40</w:t>
            </w:r>
          </w:p>
        </w:tc>
        <w:tc>
          <w:tcPr>
            <w:tcW w:w="518" w:type="dxa"/>
          </w:tcPr>
          <w:p w14:paraId="015096CA" w14:textId="77777777" w:rsidR="00B06E01" w:rsidRPr="003D03E2" w:rsidRDefault="00B06E01" w:rsidP="00FF089D">
            <w:pPr>
              <w:pStyle w:val="TableParagraph"/>
              <w:spacing w:before="45"/>
              <w:ind w:left="35" w:right="29"/>
              <w:jc w:val="center"/>
              <w:rPr>
                <w:sz w:val="14"/>
                <w:szCs w:val="14"/>
              </w:rPr>
            </w:pPr>
            <w:r w:rsidRPr="003D03E2">
              <w:rPr>
                <w:w w:val="105"/>
                <w:sz w:val="14"/>
                <w:szCs w:val="14"/>
              </w:rPr>
              <w:t>29.34</w:t>
            </w:r>
          </w:p>
        </w:tc>
        <w:tc>
          <w:tcPr>
            <w:tcW w:w="709" w:type="dxa"/>
          </w:tcPr>
          <w:p w14:paraId="0BB5651B" w14:textId="77777777" w:rsidR="00B06E01" w:rsidRPr="003D03E2" w:rsidRDefault="00B06E01" w:rsidP="00FF089D">
            <w:pPr>
              <w:pStyle w:val="TableParagraph"/>
              <w:spacing w:before="45"/>
              <w:ind w:left="41" w:right="34"/>
              <w:jc w:val="center"/>
              <w:rPr>
                <w:sz w:val="14"/>
                <w:szCs w:val="14"/>
              </w:rPr>
            </w:pPr>
            <w:r w:rsidRPr="003D03E2">
              <w:rPr>
                <w:w w:val="105"/>
                <w:sz w:val="14"/>
                <w:szCs w:val="14"/>
              </w:rPr>
              <w:t>20.78</w:t>
            </w:r>
          </w:p>
        </w:tc>
        <w:tc>
          <w:tcPr>
            <w:tcW w:w="850" w:type="dxa"/>
          </w:tcPr>
          <w:p w14:paraId="48F4663F" w14:textId="77777777" w:rsidR="00B06E01" w:rsidRPr="003D03E2" w:rsidRDefault="00B06E01" w:rsidP="00FF089D">
            <w:pPr>
              <w:pStyle w:val="TableParagraph"/>
              <w:spacing w:before="45"/>
              <w:ind w:left="42" w:right="34"/>
              <w:jc w:val="center"/>
              <w:rPr>
                <w:sz w:val="14"/>
                <w:szCs w:val="14"/>
              </w:rPr>
            </w:pPr>
            <w:r w:rsidRPr="003D03E2">
              <w:rPr>
                <w:w w:val="105"/>
                <w:sz w:val="14"/>
                <w:szCs w:val="14"/>
              </w:rPr>
              <w:t>19.05</w:t>
            </w:r>
          </w:p>
        </w:tc>
        <w:tc>
          <w:tcPr>
            <w:tcW w:w="727" w:type="dxa"/>
          </w:tcPr>
          <w:p w14:paraId="63034F05" w14:textId="77777777" w:rsidR="00B06E01" w:rsidRPr="003D03E2" w:rsidRDefault="00B06E01" w:rsidP="00FF089D">
            <w:pPr>
              <w:pStyle w:val="TableParagraph"/>
              <w:spacing w:before="45"/>
              <w:rPr>
                <w:sz w:val="14"/>
                <w:szCs w:val="14"/>
              </w:rPr>
            </w:pPr>
            <w:r w:rsidRPr="003D03E2">
              <w:rPr>
                <w:w w:val="105"/>
                <w:sz w:val="14"/>
                <w:szCs w:val="14"/>
              </w:rPr>
              <w:t>-1.73</w:t>
            </w:r>
          </w:p>
        </w:tc>
      </w:tr>
      <w:tr w:rsidR="00B06E01" w:rsidRPr="003D03E2" w14:paraId="590EB508" w14:textId="77777777" w:rsidTr="001C64CF">
        <w:trPr>
          <w:trHeight w:val="229"/>
        </w:trPr>
        <w:tc>
          <w:tcPr>
            <w:tcW w:w="595" w:type="dxa"/>
          </w:tcPr>
          <w:p w14:paraId="181C8824" w14:textId="77777777" w:rsidR="00B06E01" w:rsidRPr="003D03E2" w:rsidRDefault="00B06E01" w:rsidP="00FF089D">
            <w:pPr>
              <w:pStyle w:val="TableParagraph"/>
              <w:spacing w:before="45"/>
              <w:ind w:left="58"/>
              <w:rPr>
                <w:sz w:val="14"/>
                <w:szCs w:val="14"/>
              </w:rPr>
            </w:pPr>
            <w:r w:rsidRPr="003D03E2">
              <w:rPr>
                <w:sz w:val="14"/>
                <w:szCs w:val="14"/>
              </w:rPr>
              <w:t>P31AH</w:t>
            </w:r>
          </w:p>
        </w:tc>
        <w:tc>
          <w:tcPr>
            <w:tcW w:w="496" w:type="dxa"/>
          </w:tcPr>
          <w:p w14:paraId="199F8008" w14:textId="77777777" w:rsidR="00B06E01" w:rsidRPr="003D03E2" w:rsidRDefault="00B06E01" w:rsidP="00FF089D">
            <w:pPr>
              <w:pStyle w:val="TableParagraph"/>
              <w:spacing w:before="45"/>
              <w:ind w:left="37" w:right="32"/>
              <w:jc w:val="center"/>
              <w:rPr>
                <w:sz w:val="14"/>
                <w:szCs w:val="14"/>
              </w:rPr>
            </w:pPr>
            <w:r w:rsidRPr="003D03E2">
              <w:rPr>
                <w:w w:val="105"/>
                <w:sz w:val="14"/>
                <w:szCs w:val="14"/>
              </w:rPr>
              <w:t>-2.30</w:t>
            </w:r>
          </w:p>
        </w:tc>
        <w:tc>
          <w:tcPr>
            <w:tcW w:w="503" w:type="dxa"/>
          </w:tcPr>
          <w:p w14:paraId="16FF7A2A" w14:textId="77777777" w:rsidR="00B06E01" w:rsidRPr="003D03E2" w:rsidRDefault="00B06E01" w:rsidP="00FF089D">
            <w:pPr>
              <w:pStyle w:val="TableParagraph"/>
              <w:spacing w:before="45"/>
              <w:ind w:left="40" w:right="34"/>
              <w:jc w:val="center"/>
              <w:rPr>
                <w:sz w:val="14"/>
                <w:szCs w:val="14"/>
              </w:rPr>
            </w:pPr>
            <w:r w:rsidRPr="003D03E2">
              <w:rPr>
                <w:w w:val="105"/>
                <w:sz w:val="14"/>
                <w:szCs w:val="14"/>
              </w:rPr>
              <w:t>-0.40</w:t>
            </w:r>
          </w:p>
        </w:tc>
        <w:tc>
          <w:tcPr>
            <w:tcW w:w="518" w:type="dxa"/>
          </w:tcPr>
          <w:p w14:paraId="61FE6D21" w14:textId="77777777" w:rsidR="00B06E01" w:rsidRPr="003D03E2" w:rsidRDefault="00B06E01" w:rsidP="00FF089D">
            <w:pPr>
              <w:pStyle w:val="TableParagraph"/>
              <w:spacing w:before="45"/>
              <w:ind w:left="35" w:right="29"/>
              <w:jc w:val="center"/>
              <w:rPr>
                <w:sz w:val="14"/>
                <w:szCs w:val="14"/>
              </w:rPr>
            </w:pPr>
            <w:r w:rsidRPr="003D03E2">
              <w:rPr>
                <w:w w:val="105"/>
                <w:sz w:val="14"/>
                <w:szCs w:val="14"/>
              </w:rPr>
              <w:t>28.51</w:t>
            </w:r>
          </w:p>
        </w:tc>
        <w:tc>
          <w:tcPr>
            <w:tcW w:w="709" w:type="dxa"/>
          </w:tcPr>
          <w:p w14:paraId="78AD7CF3" w14:textId="77777777" w:rsidR="00B06E01" w:rsidRPr="003D03E2" w:rsidRDefault="00B06E01" w:rsidP="00FF089D">
            <w:pPr>
              <w:pStyle w:val="TableParagraph"/>
              <w:spacing w:before="45"/>
              <w:ind w:left="41" w:right="34"/>
              <w:jc w:val="center"/>
              <w:rPr>
                <w:sz w:val="14"/>
                <w:szCs w:val="14"/>
              </w:rPr>
            </w:pPr>
            <w:r w:rsidRPr="003D03E2">
              <w:rPr>
                <w:w w:val="105"/>
                <w:sz w:val="14"/>
                <w:szCs w:val="14"/>
              </w:rPr>
              <w:t>18.29</w:t>
            </w:r>
          </w:p>
        </w:tc>
        <w:tc>
          <w:tcPr>
            <w:tcW w:w="850" w:type="dxa"/>
          </w:tcPr>
          <w:p w14:paraId="329F810C" w14:textId="77777777" w:rsidR="00B06E01" w:rsidRPr="003D03E2" w:rsidRDefault="00B06E01" w:rsidP="00FF089D">
            <w:pPr>
              <w:pStyle w:val="TableParagraph"/>
              <w:spacing w:before="45"/>
              <w:ind w:left="42" w:right="34"/>
              <w:jc w:val="center"/>
              <w:rPr>
                <w:sz w:val="14"/>
                <w:szCs w:val="14"/>
              </w:rPr>
            </w:pPr>
            <w:r w:rsidRPr="003D03E2">
              <w:rPr>
                <w:w w:val="105"/>
                <w:sz w:val="14"/>
                <w:szCs w:val="14"/>
              </w:rPr>
              <w:t>19.97</w:t>
            </w:r>
          </w:p>
        </w:tc>
        <w:tc>
          <w:tcPr>
            <w:tcW w:w="727" w:type="dxa"/>
          </w:tcPr>
          <w:p w14:paraId="2C266C1F" w14:textId="77777777" w:rsidR="00B06E01" w:rsidRPr="003D03E2" w:rsidRDefault="00B06E01" w:rsidP="00FF089D">
            <w:pPr>
              <w:pStyle w:val="TableParagraph"/>
              <w:spacing w:before="45"/>
              <w:rPr>
                <w:sz w:val="14"/>
                <w:szCs w:val="14"/>
              </w:rPr>
            </w:pPr>
            <w:r w:rsidRPr="003D03E2">
              <w:rPr>
                <w:w w:val="105"/>
                <w:sz w:val="14"/>
                <w:szCs w:val="14"/>
              </w:rPr>
              <w:t>1.68</w:t>
            </w:r>
          </w:p>
        </w:tc>
      </w:tr>
      <w:tr w:rsidR="00B06E01" w:rsidRPr="003D03E2" w14:paraId="61700A4C" w14:textId="77777777" w:rsidTr="001C64CF">
        <w:trPr>
          <w:trHeight w:val="229"/>
        </w:trPr>
        <w:tc>
          <w:tcPr>
            <w:tcW w:w="595" w:type="dxa"/>
          </w:tcPr>
          <w:p w14:paraId="2443D098" w14:textId="77777777" w:rsidR="00B06E01" w:rsidRPr="003D03E2" w:rsidRDefault="00B06E01" w:rsidP="00FF089D">
            <w:pPr>
              <w:pStyle w:val="TableParagraph"/>
              <w:spacing w:before="45"/>
              <w:ind w:left="58"/>
              <w:rPr>
                <w:sz w:val="14"/>
                <w:szCs w:val="14"/>
              </w:rPr>
            </w:pPr>
            <w:r w:rsidRPr="003D03E2">
              <w:rPr>
                <w:w w:val="110"/>
                <w:sz w:val="14"/>
                <w:szCs w:val="14"/>
              </w:rPr>
              <w:t>P36AJ</w:t>
            </w:r>
          </w:p>
        </w:tc>
        <w:tc>
          <w:tcPr>
            <w:tcW w:w="496" w:type="dxa"/>
          </w:tcPr>
          <w:p w14:paraId="58A62525" w14:textId="77777777" w:rsidR="00B06E01" w:rsidRPr="003D03E2" w:rsidRDefault="00B06E01" w:rsidP="00FF089D">
            <w:pPr>
              <w:pStyle w:val="TableParagraph"/>
              <w:spacing w:before="45"/>
              <w:ind w:left="37" w:right="32"/>
              <w:jc w:val="center"/>
              <w:rPr>
                <w:sz w:val="14"/>
                <w:szCs w:val="14"/>
              </w:rPr>
            </w:pPr>
            <w:r w:rsidRPr="003D03E2">
              <w:rPr>
                <w:w w:val="105"/>
                <w:sz w:val="14"/>
                <w:szCs w:val="14"/>
              </w:rPr>
              <w:t>-1.90</w:t>
            </w:r>
          </w:p>
        </w:tc>
        <w:tc>
          <w:tcPr>
            <w:tcW w:w="503" w:type="dxa"/>
          </w:tcPr>
          <w:p w14:paraId="78EBD2AE" w14:textId="77777777" w:rsidR="00B06E01" w:rsidRPr="003D03E2" w:rsidRDefault="00B06E01" w:rsidP="00FF089D">
            <w:pPr>
              <w:pStyle w:val="TableParagraph"/>
              <w:spacing w:before="45"/>
              <w:ind w:left="40" w:right="34"/>
              <w:jc w:val="center"/>
              <w:rPr>
                <w:sz w:val="14"/>
                <w:szCs w:val="14"/>
              </w:rPr>
            </w:pPr>
            <w:r w:rsidRPr="003D03E2">
              <w:rPr>
                <w:w w:val="105"/>
                <w:sz w:val="14"/>
                <w:szCs w:val="14"/>
              </w:rPr>
              <w:t>-1.60</w:t>
            </w:r>
          </w:p>
        </w:tc>
        <w:tc>
          <w:tcPr>
            <w:tcW w:w="518" w:type="dxa"/>
          </w:tcPr>
          <w:p w14:paraId="09FE600A" w14:textId="77777777" w:rsidR="00B06E01" w:rsidRPr="003D03E2" w:rsidRDefault="00B06E01" w:rsidP="00FF089D">
            <w:pPr>
              <w:pStyle w:val="TableParagraph"/>
              <w:spacing w:before="45"/>
              <w:ind w:left="35" w:right="29"/>
              <w:jc w:val="center"/>
              <w:rPr>
                <w:sz w:val="14"/>
                <w:szCs w:val="14"/>
              </w:rPr>
            </w:pPr>
            <w:r w:rsidRPr="003D03E2">
              <w:rPr>
                <w:w w:val="105"/>
                <w:sz w:val="14"/>
                <w:szCs w:val="14"/>
              </w:rPr>
              <w:t>28.93</w:t>
            </w:r>
          </w:p>
        </w:tc>
        <w:tc>
          <w:tcPr>
            <w:tcW w:w="709" w:type="dxa"/>
          </w:tcPr>
          <w:p w14:paraId="7EB718CD" w14:textId="77777777" w:rsidR="00B06E01" w:rsidRPr="003D03E2" w:rsidRDefault="00B06E01" w:rsidP="00FF089D">
            <w:pPr>
              <w:pStyle w:val="TableParagraph"/>
              <w:spacing w:before="45"/>
              <w:ind w:left="41" w:right="34"/>
              <w:jc w:val="center"/>
              <w:rPr>
                <w:sz w:val="14"/>
                <w:szCs w:val="14"/>
              </w:rPr>
            </w:pPr>
            <w:r w:rsidRPr="003D03E2">
              <w:rPr>
                <w:w w:val="105"/>
                <w:sz w:val="14"/>
                <w:szCs w:val="14"/>
              </w:rPr>
              <w:t>19.32</w:t>
            </w:r>
          </w:p>
        </w:tc>
        <w:tc>
          <w:tcPr>
            <w:tcW w:w="850" w:type="dxa"/>
          </w:tcPr>
          <w:p w14:paraId="513F6104" w14:textId="77777777" w:rsidR="00B06E01" w:rsidRPr="003D03E2" w:rsidRDefault="00B06E01" w:rsidP="00FF089D">
            <w:pPr>
              <w:pStyle w:val="TableParagraph"/>
              <w:spacing w:before="45"/>
              <w:ind w:left="42" w:right="34"/>
              <w:jc w:val="center"/>
              <w:rPr>
                <w:sz w:val="14"/>
                <w:szCs w:val="14"/>
              </w:rPr>
            </w:pPr>
            <w:r w:rsidRPr="003D03E2">
              <w:rPr>
                <w:w w:val="105"/>
                <w:sz w:val="14"/>
                <w:szCs w:val="14"/>
              </w:rPr>
              <w:t>25.76</w:t>
            </w:r>
          </w:p>
        </w:tc>
        <w:tc>
          <w:tcPr>
            <w:tcW w:w="727" w:type="dxa"/>
          </w:tcPr>
          <w:p w14:paraId="0779A9B4" w14:textId="77777777" w:rsidR="00B06E01" w:rsidRPr="003D03E2" w:rsidRDefault="00B06E01" w:rsidP="00FF089D">
            <w:pPr>
              <w:pStyle w:val="TableParagraph"/>
              <w:spacing w:before="45"/>
              <w:rPr>
                <w:sz w:val="14"/>
                <w:szCs w:val="14"/>
              </w:rPr>
            </w:pPr>
            <w:r w:rsidRPr="003D03E2">
              <w:rPr>
                <w:w w:val="105"/>
                <w:sz w:val="14"/>
                <w:szCs w:val="14"/>
              </w:rPr>
              <w:t>6.43</w:t>
            </w:r>
          </w:p>
        </w:tc>
      </w:tr>
      <w:tr w:rsidR="00B06E01" w:rsidRPr="003D03E2" w14:paraId="4020A776" w14:textId="77777777" w:rsidTr="001C64CF">
        <w:trPr>
          <w:trHeight w:val="229"/>
        </w:trPr>
        <w:tc>
          <w:tcPr>
            <w:tcW w:w="595" w:type="dxa"/>
          </w:tcPr>
          <w:p w14:paraId="2247F062" w14:textId="77777777" w:rsidR="00B06E01" w:rsidRPr="003D03E2" w:rsidRDefault="00B06E01" w:rsidP="00FF089D">
            <w:pPr>
              <w:pStyle w:val="TableParagraph"/>
              <w:spacing w:before="45"/>
              <w:ind w:left="58"/>
              <w:rPr>
                <w:sz w:val="14"/>
                <w:szCs w:val="14"/>
              </w:rPr>
            </w:pPr>
            <w:r w:rsidRPr="003D03E2">
              <w:rPr>
                <w:w w:val="110"/>
                <w:sz w:val="14"/>
                <w:szCs w:val="14"/>
              </w:rPr>
              <w:t>P37AJ</w:t>
            </w:r>
          </w:p>
        </w:tc>
        <w:tc>
          <w:tcPr>
            <w:tcW w:w="496" w:type="dxa"/>
          </w:tcPr>
          <w:p w14:paraId="3CDDB339" w14:textId="77777777" w:rsidR="00B06E01" w:rsidRPr="003D03E2" w:rsidRDefault="00B06E01" w:rsidP="00FF089D">
            <w:pPr>
              <w:pStyle w:val="TableParagraph"/>
              <w:spacing w:before="45"/>
              <w:ind w:left="37" w:right="32"/>
              <w:jc w:val="center"/>
              <w:rPr>
                <w:sz w:val="14"/>
                <w:szCs w:val="14"/>
              </w:rPr>
            </w:pPr>
            <w:r w:rsidRPr="003D03E2">
              <w:rPr>
                <w:w w:val="105"/>
                <w:sz w:val="14"/>
                <w:szCs w:val="14"/>
              </w:rPr>
              <w:t>-2.40</w:t>
            </w:r>
          </w:p>
        </w:tc>
        <w:tc>
          <w:tcPr>
            <w:tcW w:w="503" w:type="dxa"/>
          </w:tcPr>
          <w:p w14:paraId="20316075" w14:textId="77777777" w:rsidR="00B06E01" w:rsidRPr="003D03E2" w:rsidRDefault="00B06E01" w:rsidP="00FF089D">
            <w:pPr>
              <w:pStyle w:val="TableParagraph"/>
              <w:spacing w:before="45"/>
              <w:ind w:left="40" w:right="34"/>
              <w:jc w:val="center"/>
              <w:rPr>
                <w:sz w:val="14"/>
                <w:szCs w:val="14"/>
              </w:rPr>
            </w:pPr>
            <w:r w:rsidRPr="003D03E2">
              <w:rPr>
                <w:w w:val="105"/>
                <w:sz w:val="14"/>
                <w:szCs w:val="14"/>
              </w:rPr>
              <w:t>-2.10</w:t>
            </w:r>
          </w:p>
        </w:tc>
        <w:tc>
          <w:tcPr>
            <w:tcW w:w="518" w:type="dxa"/>
          </w:tcPr>
          <w:p w14:paraId="214E3EAC" w14:textId="77777777" w:rsidR="00B06E01" w:rsidRPr="003D03E2" w:rsidRDefault="00B06E01" w:rsidP="00FF089D">
            <w:pPr>
              <w:pStyle w:val="TableParagraph"/>
              <w:spacing w:before="45"/>
              <w:ind w:left="35" w:right="29"/>
              <w:jc w:val="center"/>
              <w:rPr>
                <w:sz w:val="14"/>
                <w:szCs w:val="14"/>
              </w:rPr>
            </w:pPr>
            <w:r w:rsidRPr="003D03E2">
              <w:rPr>
                <w:w w:val="105"/>
                <w:sz w:val="14"/>
                <w:szCs w:val="14"/>
              </w:rPr>
              <w:t>28.41</w:t>
            </w:r>
          </w:p>
        </w:tc>
        <w:tc>
          <w:tcPr>
            <w:tcW w:w="709" w:type="dxa"/>
          </w:tcPr>
          <w:p w14:paraId="51C721FA" w14:textId="77777777" w:rsidR="00B06E01" w:rsidRPr="003D03E2" w:rsidRDefault="00B06E01" w:rsidP="00FF089D">
            <w:pPr>
              <w:pStyle w:val="TableParagraph"/>
              <w:spacing w:before="45"/>
              <w:ind w:left="41" w:right="34"/>
              <w:jc w:val="center"/>
              <w:rPr>
                <w:sz w:val="14"/>
                <w:szCs w:val="14"/>
              </w:rPr>
            </w:pPr>
            <w:r w:rsidRPr="003D03E2">
              <w:rPr>
                <w:w w:val="105"/>
                <w:sz w:val="14"/>
                <w:szCs w:val="14"/>
              </w:rPr>
              <w:t>17.84</w:t>
            </w:r>
          </w:p>
        </w:tc>
        <w:tc>
          <w:tcPr>
            <w:tcW w:w="850" w:type="dxa"/>
          </w:tcPr>
          <w:p w14:paraId="5F6F5753" w14:textId="77777777" w:rsidR="00B06E01" w:rsidRPr="003D03E2" w:rsidRDefault="00B06E01" w:rsidP="00FF089D">
            <w:pPr>
              <w:pStyle w:val="TableParagraph"/>
              <w:spacing w:before="45"/>
              <w:ind w:left="42" w:right="34"/>
              <w:jc w:val="center"/>
              <w:rPr>
                <w:sz w:val="14"/>
                <w:szCs w:val="14"/>
              </w:rPr>
            </w:pPr>
            <w:r w:rsidRPr="003D03E2">
              <w:rPr>
                <w:w w:val="105"/>
                <w:sz w:val="14"/>
                <w:szCs w:val="14"/>
              </w:rPr>
              <w:t>26.13</w:t>
            </w:r>
          </w:p>
        </w:tc>
        <w:tc>
          <w:tcPr>
            <w:tcW w:w="727" w:type="dxa"/>
          </w:tcPr>
          <w:p w14:paraId="4D75ED62" w14:textId="77777777" w:rsidR="00B06E01" w:rsidRPr="003D03E2" w:rsidRDefault="00B06E01" w:rsidP="00FF089D">
            <w:pPr>
              <w:pStyle w:val="TableParagraph"/>
              <w:spacing w:before="45"/>
              <w:rPr>
                <w:sz w:val="14"/>
                <w:szCs w:val="14"/>
              </w:rPr>
            </w:pPr>
            <w:r w:rsidRPr="003D03E2">
              <w:rPr>
                <w:w w:val="105"/>
                <w:sz w:val="14"/>
                <w:szCs w:val="14"/>
              </w:rPr>
              <w:t>8.29</w:t>
            </w:r>
          </w:p>
        </w:tc>
      </w:tr>
      <w:tr w:rsidR="00B06E01" w:rsidRPr="003D03E2" w14:paraId="427FD3D6" w14:textId="77777777" w:rsidTr="001C64CF">
        <w:trPr>
          <w:trHeight w:val="229"/>
        </w:trPr>
        <w:tc>
          <w:tcPr>
            <w:tcW w:w="595" w:type="dxa"/>
          </w:tcPr>
          <w:p w14:paraId="3FC5320F" w14:textId="77777777" w:rsidR="00B06E01" w:rsidRPr="003D03E2" w:rsidRDefault="00B06E01" w:rsidP="00FF089D">
            <w:pPr>
              <w:pStyle w:val="TableParagraph"/>
              <w:spacing w:before="45"/>
              <w:ind w:left="58"/>
              <w:rPr>
                <w:w w:val="110"/>
                <w:sz w:val="14"/>
                <w:szCs w:val="14"/>
              </w:rPr>
            </w:pPr>
            <w:r w:rsidRPr="003D03E2">
              <w:rPr>
                <w:w w:val="105"/>
                <w:sz w:val="14"/>
                <w:szCs w:val="14"/>
              </w:rPr>
              <w:t>P34AK</w:t>
            </w:r>
          </w:p>
        </w:tc>
        <w:tc>
          <w:tcPr>
            <w:tcW w:w="496" w:type="dxa"/>
          </w:tcPr>
          <w:p w14:paraId="0B1E3B46" w14:textId="77777777" w:rsidR="00B06E01" w:rsidRPr="003D03E2" w:rsidRDefault="00B06E01" w:rsidP="00FF089D">
            <w:pPr>
              <w:pStyle w:val="TableParagraph"/>
              <w:spacing w:before="45"/>
              <w:ind w:left="37" w:right="32"/>
              <w:jc w:val="center"/>
              <w:rPr>
                <w:w w:val="105"/>
                <w:sz w:val="14"/>
                <w:szCs w:val="14"/>
              </w:rPr>
            </w:pPr>
            <w:r w:rsidRPr="003D03E2">
              <w:rPr>
                <w:w w:val="105"/>
                <w:sz w:val="14"/>
                <w:szCs w:val="14"/>
              </w:rPr>
              <w:t>-2.70</w:t>
            </w:r>
          </w:p>
        </w:tc>
        <w:tc>
          <w:tcPr>
            <w:tcW w:w="503" w:type="dxa"/>
          </w:tcPr>
          <w:p w14:paraId="21D4AD65" w14:textId="77777777" w:rsidR="00B06E01" w:rsidRPr="003D03E2" w:rsidRDefault="00B06E01" w:rsidP="00FF089D">
            <w:pPr>
              <w:pStyle w:val="TableParagraph"/>
              <w:spacing w:before="45"/>
              <w:ind w:left="40" w:right="34"/>
              <w:jc w:val="center"/>
              <w:rPr>
                <w:w w:val="105"/>
                <w:sz w:val="14"/>
                <w:szCs w:val="14"/>
              </w:rPr>
            </w:pPr>
            <w:r w:rsidRPr="003D03E2">
              <w:rPr>
                <w:w w:val="105"/>
                <w:sz w:val="14"/>
                <w:szCs w:val="14"/>
              </w:rPr>
              <w:t>-1.42</w:t>
            </w:r>
          </w:p>
        </w:tc>
        <w:tc>
          <w:tcPr>
            <w:tcW w:w="518" w:type="dxa"/>
          </w:tcPr>
          <w:p w14:paraId="770CC1AC" w14:textId="77777777" w:rsidR="00B06E01" w:rsidRPr="003D03E2" w:rsidRDefault="00B06E01" w:rsidP="00FF089D">
            <w:pPr>
              <w:pStyle w:val="TableParagraph"/>
              <w:spacing w:before="45"/>
              <w:ind w:left="35" w:right="29"/>
              <w:jc w:val="center"/>
              <w:rPr>
                <w:w w:val="105"/>
                <w:sz w:val="14"/>
                <w:szCs w:val="14"/>
              </w:rPr>
            </w:pPr>
            <w:r w:rsidRPr="003D03E2">
              <w:rPr>
                <w:w w:val="105"/>
                <w:sz w:val="14"/>
                <w:szCs w:val="14"/>
              </w:rPr>
              <w:t>28.09</w:t>
            </w:r>
          </w:p>
        </w:tc>
        <w:tc>
          <w:tcPr>
            <w:tcW w:w="709" w:type="dxa"/>
          </w:tcPr>
          <w:p w14:paraId="3F6ED65A" w14:textId="77777777" w:rsidR="00B06E01" w:rsidRPr="003D03E2" w:rsidRDefault="00B06E01" w:rsidP="00FF089D">
            <w:pPr>
              <w:pStyle w:val="TableParagraph"/>
              <w:spacing w:before="45"/>
              <w:ind w:left="41" w:right="34"/>
              <w:jc w:val="center"/>
              <w:rPr>
                <w:w w:val="105"/>
                <w:sz w:val="14"/>
                <w:szCs w:val="14"/>
              </w:rPr>
            </w:pPr>
            <w:r w:rsidRPr="003D03E2">
              <w:rPr>
                <w:w w:val="105"/>
                <w:sz w:val="14"/>
                <w:szCs w:val="14"/>
              </w:rPr>
              <w:t>16.37</w:t>
            </w:r>
          </w:p>
        </w:tc>
        <w:tc>
          <w:tcPr>
            <w:tcW w:w="850" w:type="dxa"/>
          </w:tcPr>
          <w:p w14:paraId="1A21FFB5" w14:textId="77777777" w:rsidR="00B06E01" w:rsidRPr="003D03E2" w:rsidRDefault="00B06E01" w:rsidP="00FF089D">
            <w:pPr>
              <w:pStyle w:val="TableParagraph"/>
              <w:spacing w:before="45"/>
              <w:ind w:left="42" w:right="34"/>
              <w:jc w:val="center"/>
              <w:rPr>
                <w:w w:val="105"/>
                <w:sz w:val="14"/>
                <w:szCs w:val="14"/>
              </w:rPr>
            </w:pPr>
            <w:r w:rsidRPr="003D03E2">
              <w:rPr>
                <w:w w:val="105"/>
                <w:sz w:val="14"/>
                <w:szCs w:val="14"/>
              </w:rPr>
              <w:t>22.25</w:t>
            </w:r>
          </w:p>
        </w:tc>
        <w:tc>
          <w:tcPr>
            <w:tcW w:w="727" w:type="dxa"/>
          </w:tcPr>
          <w:p w14:paraId="255B8165" w14:textId="77777777" w:rsidR="00B06E01" w:rsidRPr="003D03E2" w:rsidRDefault="00B06E01" w:rsidP="00FF089D">
            <w:pPr>
              <w:pStyle w:val="TableParagraph"/>
              <w:spacing w:before="45"/>
              <w:rPr>
                <w:w w:val="105"/>
                <w:sz w:val="14"/>
                <w:szCs w:val="14"/>
              </w:rPr>
            </w:pPr>
            <w:r w:rsidRPr="003D03E2">
              <w:rPr>
                <w:w w:val="105"/>
                <w:sz w:val="14"/>
                <w:szCs w:val="14"/>
              </w:rPr>
              <w:t>5.87</w:t>
            </w:r>
          </w:p>
        </w:tc>
      </w:tr>
      <w:tr w:rsidR="00B06E01" w:rsidRPr="003D03E2" w14:paraId="7CB11A51" w14:textId="77777777" w:rsidTr="001C64CF">
        <w:trPr>
          <w:trHeight w:val="229"/>
        </w:trPr>
        <w:tc>
          <w:tcPr>
            <w:tcW w:w="595" w:type="dxa"/>
          </w:tcPr>
          <w:p w14:paraId="3CEE91E8" w14:textId="77777777" w:rsidR="00B06E01" w:rsidRPr="003D03E2" w:rsidRDefault="00B06E01" w:rsidP="00FF089D">
            <w:pPr>
              <w:pStyle w:val="TableParagraph"/>
              <w:spacing w:before="45"/>
              <w:ind w:left="58"/>
              <w:rPr>
                <w:w w:val="110"/>
                <w:sz w:val="14"/>
                <w:szCs w:val="14"/>
              </w:rPr>
            </w:pPr>
            <w:r w:rsidRPr="003D03E2">
              <w:rPr>
                <w:w w:val="105"/>
                <w:sz w:val="14"/>
                <w:szCs w:val="14"/>
              </w:rPr>
              <w:t>P35AK</w:t>
            </w:r>
          </w:p>
        </w:tc>
        <w:tc>
          <w:tcPr>
            <w:tcW w:w="496" w:type="dxa"/>
          </w:tcPr>
          <w:p w14:paraId="276050F7" w14:textId="77777777" w:rsidR="00B06E01" w:rsidRPr="003D03E2" w:rsidRDefault="00B06E01" w:rsidP="00FF089D">
            <w:pPr>
              <w:pStyle w:val="TableParagraph"/>
              <w:spacing w:before="45"/>
              <w:ind w:left="37" w:right="32"/>
              <w:jc w:val="center"/>
              <w:rPr>
                <w:w w:val="105"/>
                <w:sz w:val="14"/>
                <w:szCs w:val="14"/>
              </w:rPr>
            </w:pPr>
            <w:r w:rsidRPr="003D03E2">
              <w:rPr>
                <w:w w:val="105"/>
                <w:sz w:val="14"/>
                <w:szCs w:val="14"/>
              </w:rPr>
              <w:t>-3.10</w:t>
            </w:r>
          </w:p>
        </w:tc>
        <w:tc>
          <w:tcPr>
            <w:tcW w:w="503" w:type="dxa"/>
          </w:tcPr>
          <w:p w14:paraId="350EEBD9" w14:textId="77777777" w:rsidR="00B06E01" w:rsidRPr="003D03E2" w:rsidRDefault="00B06E01" w:rsidP="00FF089D">
            <w:pPr>
              <w:pStyle w:val="TableParagraph"/>
              <w:spacing w:before="45"/>
              <w:ind w:left="40" w:right="34"/>
              <w:jc w:val="center"/>
              <w:rPr>
                <w:w w:val="105"/>
                <w:sz w:val="14"/>
                <w:szCs w:val="14"/>
              </w:rPr>
            </w:pPr>
            <w:r w:rsidRPr="003D03E2">
              <w:rPr>
                <w:w w:val="105"/>
                <w:sz w:val="14"/>
                <w:szCs w:val="14"/>
              </w:rPr>
              <w:t>-1.47</w:t>
            </w:r>
          </w:p>
        </w:tc>
        <w:tc>
          <w:tcPr>
            <w:tcW w:w="518" w:type="dxa"/>
          </w:tcPr>
          <w:p w14:paraId="187AAEB0" w14:textId="77777777" w:rsidR="00B06E01" w:rsidRPr="003D03E2" w:rsidRDefault="00B06E01" w:rsidP="00FF089D">
            <w:pPr>
              <w:pStyle w:val="TableParagraph"/>
              <w:spacing w:before="45"/>
              <w:ind w:left="35" w:right="29"/>
              <w:jc w:val="center"/>
              <w:rPr>
                <w:w w:val="105"/>
                <w:sz w:val="14"/>
                <w:szCs w:val="14"/>
              </w:rPr>
            </w:pPr>
            <w:r w:rsidRPr="003D03E2">
              <w:rPr>
                <w:w w:val="105"/>
                <w:sz w:val="14"/>
                <w:szCs w:val="14"/>
              </w:rPr>
              <w:t>27.68</w:t>
            </w:r>
          </w:p>
        </w:tc>
        <w:tc>
          <w:tcPr>
            <w:tcW w:w="709" w:type="dxa"/>
          </w:tcPr>
          <w:p w14:paraId="358C5B06" w14:textId="77777777" w:rsidR="00B06E01" w:rsidRPr="003D03E2" w:rsidRDefault="00B06E01" w:rsidP="00FF089D">
            <w:pPr>
              <w:pStyle w:val="TableParagraph"/>
              <w:spacing w:before="45"/>
              <w:ind w:left="41" w:right="34"/>
              <w:jc w:val="center"/>
              <w:rPr>
                <w:w w:val="105"/>
                <w:sz w:val="14"/>
                <w:szCs w:val="14"/>
              </w:rPr>
            </w:pPr>
            <w:r w:rsidRPr="003D03E2">
              <w:rPr>
                <w:w w:val="105"/>
                <w:sz w:val="14"/>
                <w:szCs w:val="14"/>
              </w:rPr>
              <w:t>16.48</w:t>
            </w:r>
          </w:p>
        </w:tc>
        <w:tc>
          <w:tcPr>
            <w:tcW w:w="850" w:type="dxa"/>
          </w:tcPr>
          <w:p w14:paraId="648CBAC9" w14:textId="77777777" w:rsidR="00B06E01" w:rsidRPr="003D03E2" w:rsidRDefault="00B06E01" w:rsidP="00FF089D">
            <w:pPr>
              <w:pStyle w:val="TableParagraph"/>
              <w:spacing w:before="45"/>
              <w:ind w:left="42" w:right="34"/>
              <w:jc w:val="center"/>
              <w:rPr>
                <w:w w:val="105"/>
                <w:sz w:val="14"/>
                <w:szCs w:val="14"/>
              </w:rPr>
            </w:pPr>
            <w:r w:rsidRPr="003D03E2">
              <w:rPr>
                <w:w w:val="105"/>
                <w:sz w:val="14"/>
                <w:szCs w:val="14"/>
              </w:rPr>
              <w:t>22.45</w:t>
            </w:r>
          </w:p>
        </w:tc>
        <w:tc>
          <w:tcPr>
            <w:tcW w:w="727" w:type="dxa"/>
          </w:tcPr>
          <w:p w14:paraId="05E6A769" w14:textId="77777777" w:rsidR="00B06E01" w:rsidRPr="003D03E2" w:rsidRDefault="00B06E01" w:rsidP="00FF089D">
            <w:pPr>
              <w:pStyle w:val="TableParagraph"/>
              <w:spacing w:before="45"/>
              <w:rPr>
                <w:w w:val="105"/>
                <w:sz w:val="14"/>
                <w:szCs w:val="14"/>
              </w:rPr>
            </w:pPr>
            <w:r w:rsidRPr="003D03E2">
              <w:rPr>
                <w:w w:val="105"/>
                <w:sz w:val="14"/>
                <w:szCs w:val="14"/>
              </w:rPr>
              <w:t>5.97</w:t>
            </w:r>
          </w:p>
        </w:tc>
      </w:tr>
    </w:tbl>
    <w:p w14:paraId="37C2F3E2" w14:textId="77777777" w:rsidR="00445C14" w:rsidRDefault="00445C14" w:rsidP="002E2C39">
      <w:pPr>
        <w:rPr>
          <w:noProof/>
          <w:lang w:eastAsia="es-CO"/>
        </w:rPr>
      </w:pPr>
    </w:p>
    <w:p w14:paraId="189CC200" w14:textId="0E74F40B" w:rsidR="00B06E01" w:rsidRDefault="003E74DC" w:rsidP="002E2C39">
      <w:pPr>
        <w:rPr>
          <w:noProof/>
          <w:lang w:eastAsia="es-CO"/>
        </w:rPr>
      </w:pPr>
      <w:r w:rsidRPr="003E74DC">
        <w:rPr>
          <w:noProof/>
          <w:lang w:eastAsia="es-CO"/>
        </w:rPr>
        <w:t xml:space="preserve">La Tabla </w:t>
      </w:r>
      <w:r w:rsidR="00357720">
        <w:rPr>
          <w:noProof/>
          <w:lang w:eastAsia="es-CO"/>
        </w:rPr>
        <w:t>7</w:t>
      </w:r>
      <w:r w:rsidRPr="003E74DC">
        <w:rPr>
          <w:noProof/>
          <w:lang w:eastAsia="es-CO"/>
        </w:rPr>
        <w:t xml:space="preserve"> muestra los datos de</w:t>
      </w:r>
      <w:r w:rsidR="00357720">
        <w:rPr>
          <w:noProof/>
          <w:lang w:eastAsia="es-CO"/>
        </w:rPr>
        <w:t xml:space="preserve">l </w:t>
      </w:r>
      <w:r w:rsidRPr="003E74DC">
        <w:rPr>
          <w:noProof/>
          <w:lang w:eastAsia="es-CO"/>
        </w:rPr>
        <w:t>esgaste adhesivo por deslizamiento en los pacientes q</w:t>
      </w:r>
      <w:r w:rsidR="00357720">
        <w:rPr>
          <w:noProof/>
          <w:lang w:eastAsia="es-CO"/>
        </w:rPr>
        <w:t>ue resultaron con</w:t>
      </w:r>
      <w:r w:rsidRPr="003E74DC">
        <w:rPr>
          <w:noProof/>
          <w:lang w:eastAsia="es-CO"/>
        </w:rPr>
        <w:t xml:space="preserve"> pérdidas de contenido mineral óseo. Para el cálculo del desgaste adhesivo se consideró la carga se soporta la cabeza del fémur y la velocidad promedio de deslizamiento que </w:t>
      </w:r>
      <w:r w:rsidRPr="00A56B67">
        <w:rPr>
          <w:noProof/>
          <w:lang w:eastAsia="es-CO"/>
        </w:rPr>
        <w:t>experimenta una person</w:t>
      </w:r>
      <w:r w:rsidR="00A56B67" w:rsidRPr="00A56B67">
        <w:rPr>
          <w:noProof/>
          <w:lang w:eastAsia="es-CO"/>
        </w:rPr>
        <w:t xml:space="preserve">a </w:t>
      </w:r>
      <w:r w:rsidR="00A56B67" w:rsidRPr="00A56B67">
        <w:rPr>
          <w:rFonts w:cs="Times New Roman"/>
          <w:w w:val="95"/>
          <w:lang w:val="es-ES"/>
        </w:rPr>
        <w:t>[2</w:t>
      </w:r>
      <w:r w:rsidR="004C6431">
        <w:rPr>
          <w:rFonts w:cs="Times New Roman"/>
          <w:w w:val="95"/>
          <w:lang w:val="es-ES"/>
        </w:rPr>
        <w:t>4</w:t>
      </w:r>
      <w:r w:rsidR="00A56B67" w:rsidRPr="00A56B67">
        <w:rPr>
          <w:rFonts w:cs="Times New Roman"/>
          <w:w w:val="95"/>
          <w:lang w:val="es-ES"/>
        </w:rPr>
        <w:t>]</w:t>
      </w:r>
      <w:r w:rsidR="00A56B67" w:rsidRPr="00A56B67">
        <w:rPr>
          <w:lang w:val="es-ES"/>
        </w:rPr>
        <w:t>.</w:t>
      </w:r>
    </w:p>
    <w:p w14:paraId="03BC7DDE" w14:textId="71354E77" w:rsidR="0046195E" w:rsidRDefault="0046195E" w:rsidP="002E2C39">
      <w:pPr>
        <w:rPr>
          <w:noProof/>
          <w:lang w:eastAsia="es-CO"/>
        </w:rPr>
      </w:pPr>
    </w:p>
    <w:p w14:paraId="1AAF9C22" w14:textId="4D12ED2F" w:rsidR="0046195E" w:rsidRPr="004F3CFA" w:rsidRDefault="0046195E" w:rsidP="004F3CFA">
      <w:pPr>
        <w:jc w:val="left"/>
        <w:rPr>
          <w:b/>
          <w:bCs/>
          <w:noProof/>
          <w:sz w:val="18"/>
          <w:szCs w:val="18"/>
          <w:lang w:eastAsia="es-CO"/>
        </w:rPr>
      </w:pPr>
      <w:r w:rsidRPr="004F3CFA">
        <w:rPr>
          <w:b/>
          <w:bCs/>
          <w:noProof/>
          <w:sz w:val="18"/>
          <w:szCs w:val="18"/>
          <w:lang w:eastAsia="es-CO"/>
        </w:rPr>
        <w:t xml:space="preserve">Tabla </w:t>
      </w:r>
      <w:r w:rsidR="00C83FB6" w:rsidRPr="004F3CFA">
        <w:rPr>
          <w:b/>
          <w:bCs/>
          <w:noProof/>
          <w:sz w:val="18"/>
          <w:szCs w:val="18"/>
          <w:lang w:eastAsia="es-CO"/>
        </w:rPr>
        <w:t>7.</w:t>
      </w:r>
      <w:r w:rsidRPr="004F3CFA">
        <w:rPr>
          <w:b/>
          <w:bCs/>
          <w:noProof/>
          <w:sz w:val="18"/>
          <w:szCs w:val="18"/>
          <w:lang w:eastAsia="es-CO"/>
        </w:rPr>
        <w:t xml:space="preserve"> Datos de</w:t>
      </w:r>
      <w:r w:rsidR="00A14964" w:rsidRPr="004F3CFA">
        <w:rPr>
          <w:b/>
          <w:bCs/>
          <w:noProof/>
          <w:sz w:val="18"/>
          <w:szCs w:val="18"/>
          <w:lang w:eastAsia="es-CO"/>
        </w:rPr>
        <w:t>l</w:t>
      </w:r>
      <w:r w:rsidRPr="004F3CFA">
        <w:rPr>
          <w:b/>
          <w:bCs/>
          <w:noProof/>
          <w:sz w:val="18"/>
          <w:szCs w:val="18"/>
          <w:lang w:eastAsia="es-CO"/>
        </w:rPr>
        <w:t xml:space="preserve"> desgaste adhesivo en</w:t>
      </w:r>
      <w:r w:rsidR="00137127" w:rsidRPr="004F3CFA">
        <w:rPr>
          <w:b/>
          <w:bCs/>
          <w:noProof/>
          <w:sz w:val="18"/>
          <w:szCs w:val="18"/>
          <w:lang w:eastAsia="es-CO"/>
        </w:rPr>
        <w:t xml:space="preserve"> pacientes</w:t>
      </w:r>
      <w:r w:rsidRPr="004F3CFA">
        <w:rPr>
          <w:b/>
          <w:bCs/>
          <w:noProof/>
          <w:sz w:val="18"/>
          <w:szCs w:val="18"/>
          <w:lang w:eastAsia="es-CO"/>
        </w:rPr>
        <w:t xml:space="preserve"> </w:t>
      </w:r>
      <w:r w:rsidR="00137127" w:rsidRPr="004F3CFA">
        <w:rPr>
          <w:b/>
          <w:bCs/>
          <w:noProof/>
          <w:sz w:val="18"/>
          <w:szCs w:val="18"/>
          <w:lang w:eastAsia="es-CO"/>
        </w:rPr>
        <w:t>mujeres</w:t>
      </w:r>
      <w:r w:rsidRPr="004F3CFA">
        <w:rPr>
          <w:b/>
          <w:bCs/>
          <w:noProof/>
          <w:sz w:val="18"/>
          <w:szCs w:val="18"/>
          <w:lang w:eastAsia="es-CO"/>
        </w:rPr>
        <w:t xml:space="preserve"> con osteopenia y osteoporosis (ultimos dos)</w:t>
      </w:r>
      <w:r w:rsidR="0045112A" w:rsidRPr="004F3CFA">
        <w:rPr>
          <w:b/>
          <w:bCs/>
          <w:noProof/>
          <w:sz w:val="18"/>
          <w:szCs w:val="18"/>
          <w:lang w:eastAsia="es-CO"/>
        </w:rPr>
        <w:t>.</w:t>
      </w:r>
    </w:p>
    <w:p w14:paraId="12711616" w14:textId="1769160C" w:rsidR="0046195E" w:rsidRPr="004F3CFA" w:rsidRDefault="0046195E" w:rsidP="004F3CFA">
      <w:pPr>
        <w:jc w:val="left"/>
        <w:rPr>
          <w:b/>
          <w:bCs/>
          <w:noProof/>
          <w:sz w:val="18"/>
          <w:szCs w:val="18"/>
          <w:lang w:eastAsia="es-CO"/>
        </w:rPr>
      </w:pPr>
    </w:p>
    <w:tbl>
      <w:tblPr>
        <w:tblStyle w:val="TableNormal"/>
        <w:tblW w:w="438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6"/>
        <w:gridCol w:w="692"/>
        <w:gridCol w:w="584"/>
        <w:gridCol w:w="709"/>
        <w:gridCol w:w="992"/>
        <w:gridCol w:w="697"/>
      </w:tblGrid>
      <w:tr w:rsidR="00E90461" w:rsidRPr="004F3CFA" w14:paraId="145952D4" w14:textId="77777777" w:rsidTr="00E61BB5">
        <w:trPr>
          <w:trHeight w:val="229"/>
          <w:jc w:val="center"/>
        </w:trPr>
        <w:tc>
          <w:tcPr>
            <w:tcW w:w="706" w:type="dxa"/>
          </w:tcPr>
          <w:p w14:paraId="19C836DE" w14:textId="2916E657" w:rsidR="00E90461" w:rsidRPr="00E63394" w:rsidRDefault="00E90461" w:rsidP="00E90461">
            <w:pPr>
              <w:pStyle w:val="TableParagraph"/>
              <w:spacing w:before="45"/>
              <w:ind w:left="58"/>
              <w:rPr>
                <w:w w:val="105"/>
                <w:sz w:val="14"/>
                <w:szCs w:val="14"/>
              </w:rPr>
            </w:pPr>
            <w:proofErr w:type="spellStart"/>
            <w:r w:rsidRPr="00E63394">
              <w:rPr>
                <w:b/>
                <w:w w:val="115"/>
                <w:sz w:val="14"/>
                <w:szCs w:val="14"/>
              </w:rPr>
              <w:t>Paciente</w:t>
            </w:r>
            <w:proofErr w:type="spellEnd"/>
          </w:p>
        </w:tc>
        <w:tc>
          <w:tcPr>
            <w:tcW w:w="692" w:type="dxa"/>
          </w:tcPr>
          <w:p w14:paraId="30EDAC74" w14:textId="1BF04FB2" w:rsidR="00E90461" w:rsidRPr="00E63394" w:rsidRDefault="00E90461" w:rsidP="00E90461">
            <w:pPr>
              <w:pStyle w:val="TableParagraph"/>
              <w:spacing w:before="45"/>
              <w:ind w:left="131"/>
              <w:rPr>
                <w:w w:val="105"/>
                <w:sz w:val="14"/>
                <w:szCs w:val="14"/>
              </w:rPr>
            </w:pPr>
            <w:r w:rsidRPr="00E63394">
              <w:rPr>
                <w:rFonts w:ascii="Cambria" w:hAnsi="Cambria"/>
                <w:sz w:val="14"/>
                <w:szCs w:val="14"/>
              </w:rPr>
              <w:t>t</w:t>
            </w:r>
            <w:r w:rsidRPr="00E63394">
              <w:rPr>
                <w:rFonts w:ascii="Cambria" w:hAnsi="Cambria"/>
                <w:spacing w:val="-5"/>
                <w:sz w:val="14"/>
                <w:szCs w:val="14"/>
              </w:rPr>
              <w:t xml:space="preserve"> </w:t>
            </w:r>
            <w:r w:rsidRPr="00E63394">
              <w:rPr>
                <w:sz w:val="14"/>
                <w:szCs w:val="14"/>
              </w:rPr>
              <w:t>(</w:t>
            </w:r>
            <w:r w:rsidRPr="00E63394">
              <w:rPr>
                <w:rFonts w:ascii="Cambria" w:hAnsi="Cambria"/>
                <w:sz w:val="14"/>
                <w:szCs w:val="14"/>
              </w:rPr>
              <w:t>z</w:t>
            </w:r>
            <w:r w:rsidRPr="00E63394">
              <w:rPr>
                <w:rFonts w:ascii="Cambria" w:hAnsi="Cambria"/>
                <w:spacing w:val="8"/>
                <w:sz w:val="14"/>
                <w:szCs w:val="14"/>
              </w:rPr>
              <w:t xml:space="preserve"> </w:t>
            </w:r>
            <w:r w:rsidRPr="00E63394">
              <w:rPr>
                <w:rFonts w:ascii="Lucida Sans Unicode" w:hAnsi="Lucida Sans Unicode"/>
                <w:sz w:val="14"/>
                <w:szCs w:val="14"/>
              </w:rPr>
              <w:t>−</w:t>
            </w:r>
            <w:r w:rsidRPr="00E63394">
              <w:rPr>
                <w:rFonts w:ascii="Lucida Sans Unicode" w:hAnsi="Lucida Sans Unicode"/>
                <w:spacing w:val="-8"/>
                <w:sz w:val="14"/>
                <w:szCs w:val="14"/>
              </w:rPr>
              <w:t xml:space="preserve"> </w:t>
            </w:r>
            <w:r w:rsidRPr="00E63394">
              <w:rPr>
                <w:rFonts w:ascii="Cambria" w:hAnsi="Cambria"/>
                <w:sz w:val="14"/>
                <w:szCs w:val="14"/>
              </w:rPr>
              <w:t>s</w:t>
            </w:r>
            <w:r w:rsidRPr="00E63394">
              <w:rPr>
                <w:sz w:val="14"/>
                <w:szCs w:val="14"/>
              </w:rPr>
              <w:t>)</w:t>
            </w:r>
          </w:p>
        </w:tc>
        <w:tc>
          <w:tcPr>
            <w:tcW w:w="584" w:type="dxa"/>
          </w:tcPr>
          <w:p w14:paraId="28FDB4C2" w14:textId="6D2E2738" w:rsidR="00E90461" w:rsidRPr="00E63394" w:rsidRDefault="00E90461" w:rsidP="00E90461">
            <w:pPr>
              <w:pStyle w:val="TableParagraph"/>
              <w:spacing w:before="45"/>
              <w:ind w:left="37" w:right="28"/>
              <w:jc w:val="center"/>
              <w:rPr>
                <w:w w:val="105"/>
                <w:sz w:val="14"/>
                <w:szCs w:val="14"/>
              </w:rPr>
            </w:pPr>
            <w:r w:rsidRPr="00E63394">
              <w:rPr>
                <w:rFonts w:ascii="Cambria" w:hAnsi="Cambria"/>
                <w:w w:val="110"/>
                <w:position w:val="2"/>
                <w:sz w:val="14"/>
                <w:szCs w:val="14"/>
              </w:rPr>
              <w:t>M</w:t>
            </w:r>
            <w:proofErr w:type="spellStart"/>
            <w:r w:rsidRPr="00E63394">
              <w:rPr>
                <w:rFonts w:ascii="Times New Roman" w:hAnsi="Times New Roman"/>
                <w:i/>
                <w:w w:val="110"/>
                <w:sz w:val="14"/>
                <w:szCs w:val="14"/>
              </w:rPr>
              <w:t>perd</w:t>
            </w:r>
            <w:proofErr w:type="spellEnd"/>
            <w:r w:rsidRPr="00E63394">
              <w:rPr>
                <w:rFonts w:ascii="Times New Roman" w:hAnsi="Times New Roman"/>
                <w:i/>
                <w:spacing w:val="6"/>
                <w:w w:val="110"/>
                <w:sz w:val="14"/>
                <w:szCs w:val="14"/>
              </w:rPr>
              <w:t xml:space="preserve"> </w:t>
            </w:r>
            <w:r w:rsidRPr="00E63394">
              <w:rPr>
                <w:w w:val="110"/>
                <w:position w:val="2"/>
                <w:sz w:val="14"/>
                <w:szCs w:val="14"/>
              </w:rPr>
              <w:t>(</w:t>
            </w:r>
            <w:r w:rsidRPr="00E63394">
              <w:rPr>
                <w:rFonts w:ascii="Cambria" w:hAnsi="Cambria"/>
                <w:w w:val="110"/>
                <w:position w:val="2"/>
                <w:sz w:val="14"/>
                <w:szCs w:val="14"/>
              </w:rPr>
              <w:t>g/</w:t>
            </w:r>
            <w:proofErr w:type="spellStart"/>
            <w:r w:rsidRPr="00E63394">
              <w:rPr>
                <w:rFonts w:ascii="Cambria" w:hAnsi="Cambria"/>
                <w:w w:val="110"/>
                <w:position w:val="2"/>
                <w:sz w:val="14"/>
                <w:szCs w:val="14"/>
              </w:rPr>
              <w:t>a</w:t>
            </w:r>
            <w:r w:rsidRPr="00E63394">
              <w:rPr>
                <w:w w:val="110"/>
                <w:position w:val="2"/>
                <w:sz w:val="14"/>
                <w:szCs w:val="14"/>
              </w:rPr>
              <w:t>ñ</w:t>
            </w:r>
            <w:r w:rsidRPr="00E63394">
              <w:rPr>
                <w:rFonts w:ascii="Cambria" w:hAnsi="Cambria"/>
                <w:w w:val="110"/>
                <w:position w:val="2"/>
                <w:sz w:val="14"/>
                <w:szCs w:val="14"/>
              </w:rPr>
              <w:t>o</w:t>
            </w:r>
            <w:proofErr w:type="spellEnd"/>
            <w:r w:rsidRPr="00E63394">
              <w:rPr>
                <w:w w:val="110"/>
                <w:position w:val="2"/>
                <w:sz w:val="14"/>
                <w:szCs w:val="14"/>
              </w:rPr>
              <w:t>)</w:t>
            </w:r>
          </w:p>
        </w:tc>
        <w:tc>
          <w:tcPr>
            <w:tcW w:w="709" w:type="dxa"/>
          </w:tcPr>
          <w:p w14:paraId="280C4F6B" w14:textId="1EA37B18" w:rsidR="00E90461" w:rsidRPr="00E63394" w:rsidRDefault="00E90461" w:rsidP="00E90461">
            <w:pPr>
              <w:pStyle w:val="TableParagraph"/>
              <w:spacing w:before="45"/>
              <w:ind w:left="41" w:right="32"/>
              <w:jc w:val="center"/>
              <w:rPr>
                <w:w w:val="105"/>
                <w:sz w:val="14"/>
                <w:szCs w:val="14"/>
              </w:rPr>
            </w:pPr>
            <w:r w:rsidRPr="00E63394">
              <w:rPr>
                <w:rFonts w:ascii="Cambria"/>
                <w:w w:val="115"/>
                <w:position w:val="2"/>
                <w:sz w:val="14"/>
                <w:szCs w:val="14"/>
              </w:rPr>
              <w:t>W</w:t>
            </w:r>
            <w:proofErr w:type="spellStart"/>
            <w:r w:rsidRPr="00E63394">
              <w:rPr>
                <w:rFonts w:ascii="Times New Roman"/>
                <w:i/>
                <w:w w:val="115"/>
                <w:sz w:val="14"/>
                <w:szCs w:val="14"/>
              </w:rPr>
              <w:t>adh</w:t>
            </w:r>
            <w:proofErr w:type="spellEnd"/>
            <w:r w:rsidRPr="00E63394">
              <w:rPr>
                <w:rFonts w:ascii="Times New Roman"/>
                <w:i/>
                <w:spacing w:val="2"/>
                <w:w w:val="115"/>
                <w:sz w:val="14"/>
                <w:szCs w:val="14"/>
              </w:rPr>
              <w:t xml:space="preserve"> </w:t>
            </w:r>
            <w:r w:rsidRPr="00E63394">
              <w:rPr>
                <w:w w:val="115"/>
                <w:position w:val="2"/>
                <w:sz w:val="14"/>
                <w:szCs w:val="14"/>
              </w:rPr>
              <w:t>(</w:t>
            </w:r>
            <w:r w:rsidRPr="00E63394">
              <w:rPr>
                <w:rFonts w:ascii="Cambria"/>
                <w:w w:val="115"/>
                <w:position w:val="2"/>
                <w:sz w:val="14"/>
                <w:szCs w:val="14"/>
              </w:rPr>
              <w:t>cm</w:t>
            </w:r>
            <w:r w:rsidRPr="00E63394">
              <w:rPr>
                <w:w w:val="115"/>
                <w:position w:val="2"/>
                <w:sz w:val="14"/>
                <w:szCs w:val="14"/>
                <w:vertAlign w:val="superscript"/>
              </w:rPr>
              <w:t>2</w:t>
            </w:r>
            <w:r w:rsidRPr="00E63394">
              <w:rPr>
                <w:rFonts w:ascii="Cambria"/>
                <w:w w:val="115"/>
                <w:position w:val="2"/>
                <w:sz w:val="14"/>
                <w:szCs w:val="14"/>
              </w:rPr>
              <w:t>/N</w:t>
            </w:r>
            <w:r w:rsidRPr="00E63394">
              <w:rPr>
                <w:w w:val="115"/>
                <w:position w:val="2"/>
                <w:sz w:val="14"/>
                <w:szCs w:val="14"/>
              </w:rPr>
              <w:t>)</w:t>
            </w:r>
          </w:p>
        </w:tc>
        <w:tc>
          <w:tcPr>
            <w:tcW w:w="992" w:type="dxa"/>
          </w:tcPr>
          <w:p w14:paraId="7B4F86A5" w14:textId="00B602FE" w:rsidR="00E90461" w:rsidRPr="00E63394" w:rsidRDefault="00E90461" w:rsidP="00E90461">
            <w:pPr>
              <w:pStyle w:val="TableParagraph"/>
              <w:spacing w:before="45"/>
              <w:ind w:left="37" w:right="28"/>
              <w:jc w:val="center"/>
              <w:rPr>
                <w:w w:val="110"/>
                <w:sz w:val="14"/>
                <w:szCs w:val="14"/>
              </w:rPr>
            </w:pPr>
            <w:r w:rsidRPr="00E63394">
              <w:rPr>
                <w:rFonts w:ascii="Cambria"/>
                <w:w w:val="120"/>
                <w:position w:val="2"/>
                <w:sz w:val="14"/>
                <w:szCs w:val="14"/>
              </w:rPr>
              <w:t>R</w:t>
            </w:r>
            <w:proofErr w:type="spellStart"/>
            <w:r w:rsidRPr="00E63394">
              <w:rPr>
                <w:rFonts w:ascii="Times New Roman"/>
                <w:i/>
                <w:w w:val="120"/>
                <w:sz w:val="14"/>
                <w:szCs w:val="14"/>
              </w:rPr>
              <w:t>adh</w:t>
            </w:r>
            <w:proofErr w:type="spellEnd"/>
            <w:r w:rsidRPr="00E63394">
              <w:rPr>
                <w:rFonts w:ascii="Times New Roman"/>
                <w:i/>
                <w:spacing w:val="-4"/>
                <w:w w:val="120"/>
                <w:sz w:val="14"/>
                <w:szCs w:val="14"/>
              </w:rPr>
              <w:t xml:space="preserve"> </w:t>
            </w:r>
            <w:r w:rsidRPr="00E63394">
              <w:rPr>
                <w:w w:val="120"/>
                <w:position w:val="2"/>
                <w:sz w:val="14"/>
                <w:szCs w:val="14"/>
              </w:rPr>
              <w:t>(</w:t>
            </w:r>
            <w:r w:rsidRPr="00E63394">
              <w:rPr>
                <w:rFonts w:ascii="Cambria"/>
                <w:w w:val="120"/>
                <w:position w:val="2"/>
                <w:sz w:val="14"/>
                <w:szCs w:val="14"/>
              </w:rPr>
              <w:t>N/cm</w:t>
            </w:r>
            <w:r w:rsidRPr="00E63394">
              <w:rPr>
                <w:w w:val="120"/>
                <w:position w:val="2"/>
                <w:sz w:val="14"/>
                <w:szCs w:val="14"/>
                <w:vertAlign w:val="superscript"/>
              </w:rPr>
              <w:t>2</w:t>
            </w:r>
            <w:r w:rsidRPr="00E63394">
              <w:rPr>
                <w:w w:val="120"/>
                <w:position w:val="2"/>
                <w:sz w:val="14"/>
                <w:szCs w:val="14"/>
              </w:rPr>
              <w:t>)</w:t>
            </w:r>
          </w:p>
        </w:tc>
        <w:tc>
          <w:tcPr>
            <w:tcW w:w="697" w:type="dxa"/>
          </w:tcPr>
          <w:p w14:paraId="34ED72C9" w14:textId="619D7162" w:rsidR="00E90461" w:rsidRPr="00E63394" w:rsidRDefault="00E90461" w:rsidP="00E90461">
            <w:pPr>
              <w:pStyle w:val="TableParagraph"/>
              <w:spacing w:before="45"/>
              <w:ind w:left="45" w:right="35"/>
              <w:jc w:val="center"/>
              <w:rPr>
                <w:w w:val="110"/>
                <w:sz w:val="14"/>
                <w:szCs w:val="14"/>
              </w:rPr>
            </w:pPr>
            <w:r w:rsidRPr="00E63394">
              <w:rPr>
                <w:rFonts w:ascii="Cambria" w:hAnsi="Cambria"/>
                <w:w w:val="120"/>
                <w:position w:val="2"/>
                <w:sz w:val="14"/>
                <w:szCs w:val="14"/>
              </w:rPr>
              <w:t>σ</w:t>
            </w:r>
            <w:r w:rsidRPr="00E63394">
              <w:rPr>
                <w:rFonts w:ascii="Times New Roman" w:hAnsi="Times New Roman"/>
                <w:i/>
                <w:w w:val="120"/>
                <w:sz w:val="14"/>
                <w:szCs w:val="14"/>
              </w:rPr>
              <w:t>t</w:t>
            </w:r>
            <w:r w:rsidRPr="00E63394">
              <w:rPr>
                <w:rFonts w:ascii="Times New Roman" w:hAnsi="Times New Roman"/>
                <w:i/>
                <w:spacing w:val="2"/>
                <w:w w:val="120"/>
                <w:sz w:val="14"/>
                <w:szCs w:val="14"/>
              </w:rPr>
              <w:t xml:space="preserve"> </w:t>
            </w:r>
            <w:r w:rsidRPr="00E63394">
              <w:rPr>
                <w:w w:val="120"/>
                <w:position w:val="2"/>
                <w:sz w:val="14"/>
                <w:szCs w:val="14"/>
              </w:rPr>
              <w:t>(</w:t>
            </w:r>
            <w:r w:rsidRPr="00E63394">
              <w:rPr>
                <w:rFonts w:ascii="Cambria" w:hAnsi="Cambria"/>
                <w:w w:val="120"/>
                <w:position w:val="2"/>
                <w:sz w:val="14"/>
                <w:szCs w:val="14"/>
              </w:rPr>
              <w:t>Pa</w:t>
            </w:r>
            <w:r w:rsidRPr="00E63394">
              <w:rPr>
                <w:w w:val="120"/>
                <w:position w:val="2"/>
                <w:sz w:val="14"/>
                <w:szCs w:val="14"/>
              </w:rPr>
              <w:t>)</w:t>
            </w:r>
          </w:p>
        </w:tc>
      </w:tr>
      <w:tr w:rsidR="00E90461" w:rsidRPr="004F3CFA" w14:paraId="5779C8F7" w14:textId="77777777" w:rsidTr="00E61BB5">
        <w:trPr>
          <w:trHeight w:val="229"/>
          <w:jc w:val="center"/>
        </w:trPr>
        <w:tc>
          <w:tcPr>
            <w:tcW w:w="706" w:type="dxa"/>
          </w:tcPr>
          <w:p w14:paraId="4F6DCB0D" w14:textId="77777777" w:rsidR="00E90461" w:rsidRPr="004F3CFA" w:rsidRDefault="00E90461" w:rsidP="00E90461">
            <w:pPr>
              <w:pStyle w:val="TableParagraph"/>
              <w:spacing w:before="45"/>
              <w:ind w:left="58"/>
              <w:rPr>
                <w:sz w:val="14"/>
                <w:szCs w:val="14"/>
              </w:rPr>
            </w:pPr>
            <w:r w:rsidRPr="004F3CFA">
              <w:rPr>
                <w:w w:val="105"/>
                <w:sz w:val="14"/>
                <w:szCs w:val="14"/>
              </w:rPr>
              <w:t>P10EA</w:t>
            </w:r>
          </w:p>
        </w:tc>
        <w:tc>
          <w:tcPr>
            <w:tcW w:w="692" w:type="dxa"/>
          </w:tcPr>
          <w:p w14:paraId="42139AD9" w14:textId="77777777" w:rsidR="00E90461" w:rsidRPr="004F3CFA" w:rsidRDefault="00E90461" w:rsidP="00E90461">
            <w:pPr>
              <w:pStyle w:val="TableParagraph"/>
              <w:spacing w:before="45"/>
              <w:ind w:left="131"/>
              <w:rPr>
                <w:sz w:val="14"/>
                <w:szCs w:val="14"/>
              </w:rPr>
            </w:pPr>
            <w:r w:rsidRPr="004F3CFA">
              <w:rPr>
                <w:w w:val="105"/>
                <w:sz w:val="14"/>
                <w:szCs w:val="14"/>
              </w:rPr>
              <w:t>3.006</w:t>
            </w:r>
          </w:p>
        </w:tc>
        <w:tc>
          <w:tcPr>
            <w:tcW w:w="584" w:type="dxa"/>
          </w:tcPr>
          <w:p w14:paraId="05284A9B" w14:textId="77777777" w:rsidR="00E90461" w:rsidRPr="004F3CFA" w:rsidRDefault="00E90461" w:rsidP="00E90461">
            <w:pPr>
              <w:pStyle w:val="TableParagraph"/>
              <w:spacing w:before="45"/>
              <w:ind w:left="37" w:right="28"/>
              <w:jc w:val="center"/>
              <w:rPr>
                <w:sz w:val="14"/>
                <w:szCs w:val="14"/>
              </w:rPr>
            </w:pPr>
            <w:r w:rsidRPr="004F3CFA">
              <w:rPr>
                <w:w w:val="105"/>
                <w:sz w:val="14"/>
                <w:szCs w:val="14"/>
              </w:rPr>
              <w:t>0.266</w:t>
            </w:r>
          </w:p>
        </w:tc>
        <w:tc>
          <w:tcPr>
            <w:tcW w:w="709" w:type="dxa"/>
          </w:tcPr>
          <w:p w14:paraId="75C2D2A1" w14:textId="77777777" w:rsidR="00E90461" w:rsidRPr="004F3CFA" w:rsidRDefault="00E90461" w:rsidP="00E90461">
            <w:pPr>
              <w:pStyle w:val="TableParagraph"/>
              <w:spacing w:before="45"/>
              <w:ind w:left="41" w:right="32"/>
              <w:jc w:val="center"/>
              <w:rPr>
                <w:sz w:val="14"/>
                <w:szCs w:val="14"/>
              </w:rPr>
            </w:pPr>
            <w:r w:rsidRPr="004F3CFA">
              <w:rPr>
                <w:w w:val="105"/>
                <w:sz w:val="14"/>
                <w:szCs w:val="14"/>
              </w:rPr>
              <w:t>5.96E-14</w:t>
            </w:r>
          </w:p>
        </w:tc>
        <w:tc>
          <w:tcPr>
            <w:tcW w:w="992" w:type="dxa"/>
          </w:tcPr>
          <w:p w14:paraId="4E175EC7" w14:textId="77777777" w:rsidR="00E90461" w:rsidRPr="004F3CFA" w:rsidRDefault="00E90461" w:rsidP="00E90461">
            <w:pPr>
              <w:pStyle w:val="TableParagraph"/>
              <w:spacing w:before="45"/>
              <w:ind w:left="37" w:right="28"/>
              <w:jc w:val="center"/>
              <w:rPr>
                <w:sz w:val="14"/>
                <w:szCs w:val="14"/>
              </w:rPr>
            </w:pPr>
            <w:r w:rsidRPr="004F3CFA">
              <w:rPr>
                <w:w w:val="110"/>
                <w:sz w:val="14"/>
                <w:szCs w:val="14"/>
              </w:rPr>
              <w:t>1.68E+13</w:t>
            </w:r>
          </w:p>
        </w:tc>
        <w:tc>
          <w:tcPr>
            <w:tcW w:w="697" w:type="dxa"/>
          </w:tcPr>
          <w:p w14:paraId="719BCE88" w14:textId="77777777" w:rsidR="00E90461" w:rsidRPr="004F3CFA" w:rsidRDefault="00E90461" w:rsidP="00E90461">
            <w:pPr>
              <w:pStyle w:val="TableParagraph"/>
              <w:spacing w:before="45"/>
              <w:ind w:left="45" w:right="35"/>
              <w:jc w:val="center"/>
              <w:rPr>
                <w:sz w:val="14"/>
                <w:szCs w:val="14"/>
              </w:rPr>
            </w:pPr>
            <w:r w:rsidRPr="004F3CFA">
              <w:rPr>
                <w:w w:val="110"/>
                <w:sz w:val="14"/>
                <w:szCs w:val="14"/>
              </w:rPr>
              <w:t>1.72E+05</w:t>
            </w:r>
          </w:p>
        </w:tc>
      </w:tr>
      <w:tr w:rsidR="00E90461" w:rsidRPr="004F3CFA" w14:paraId="677F3987" w14:textId="77777777" w:rsidTr="00E61BB5">
        <w:trPr>
          <w:trHeight w:val="229"/>
          <w:jc w:val="center"/>
        </w:trPr>
        <w:tc>
          <w:tcPr>
            <w:tcW w:w="706" w:type="dxa"/>
          </w:tcPr>
          <w:p w14:paraId="761F9C45" w14:textId="77777777" w:rsidR="00E90461" w:rsidRPr="004F3CFA" w:rsidRDefault="00E90461" w:rsidP="00E90461">
            <w:pPr>
              <w:pStyle w:val="TableParagraph"/>
              <w:spacing w:before="45"/>
              <w:ind w:left="58"/>
              <w:rPr>
                <w:sz w:val="14"/>
                <w:szCs w:val="14"/>
              </w:rPr>
            </w:pPr>
            <w:r w:rsidRPr="004F3CFA">
              <w:rPr>
                <w:w w:val="110"/>
                <w:sz w:val="14"/>
                <w:szCs w:val="14"/>
              </w:rPr>
              <w:t>P11FI</w:t>
            </w:r>
          </w:p>
        </w:tc>
        <w:tc>
          <w:tcPr>
            <w:tcW w:w="692" w:type="dxa"/>
          </w:tcPr>
          <w:p w14:paraId="35BB07FD" w14:textId="77777777" w:rsidR="00E90461" w:rsidRPr="004F3CFA" w:rsidRDefault="00E90461" w:rsidP="00E90461">
            <w:pPr>
              <w:pStyle w:val="TableParagraph"/>
              <w:spacing w:before="45"/>
              <w:ind w:left="131"/>
              <w:rPr>
                <w:sz w:val="14"/>
                <w:szCs w:val="14"/>
              </w:rPr>
            </w:pPr>
            <w:r w:rsidRPr="004F3CFA">
              <w:rPr>
                <w:w w:val="105"/>
                <w:sz w:val="14"/>
                <w:szCs w:val="14"/>
              </w:rPr>
              <w:t>8.067</w:t>
            </w:r>
          </w:p>
        </w:tc>
        <w:tc>
          <w:tcPr>
            <w:tcW w:w="584" w:type="dxa"/>
          </w:tcPr>
          <w:p w14:paraId="632E57BD" w14:textId="77777777" w:rsidR="00E90461" w:rsidRPr="004F3CFA" w:rsidRDefault="00E90461" w:rsidP="00E90461">
            <w:pPr>
              <w:pStyle w:val="TableParagraph"/>
              <w:spacing w:before="45"/>
              <w:ind w:left="37" w:right="28"/>
              <w:jc w:val="center"/>
              <w:rPr>
                <w:sz w:val="14"/>
                <w:szCs w:val="14"/>
              </w:rPr>
            </w:pPr>
            <w:r w:rsidRPr="004F3CFA">
              <w:rPr>
                <w:w w:val="105"/>
                <w:sz w:val="14"/>
                <w:szCs w:val="14"/>
              </w:rPr>
              <w:t>0.268</w:t>
            </w:r>
          </w:p>
        </w:tc>
        <w:tc>
          <w:tcPr>
            <w:tcW w:w="709" w:type="dxa"/>
          </w:tcPr>
          <w:p w14:paraId="03E8DDE8" w14:textId="77777777" w:rsidR="00E90461" w:rsidRPr="004F3CFA" w:rsidRDefault="00E90461" w:rsidP="00E90461">
            <w:pPr>
              <w:pStyle w:val="TableParagraph"/>
              <w:spacing w:before="45"/>
              <w:ind w:left="41" w:right="32"/>
              <w:jc w:val="center"/>
              <w:rPr>
                <w:sz w:val="14"/>
                <w:szCs w:val="14"/>
              </w:rPr>
            </w:pPr>
            <w:r w:rsidRPr="004F3CFA">
              <w:rPr>
                <w:w w:val="105"/>
                <w:sz w:val="14"/>
                <w:szCs w:val="14"/>
              </w:rPr>
              <w:t>6.63E-14</w:t>
            </w:r>
          </w:p>
        </w:tc>
        <w:tc>
          <w:tcPr>
            <w:tcW w:w="992" w:type="dxa"/>
          </w:tcPr>
          <w:p w14:paraId="1795C482" w14:textId="77777777" w:rsidR="00E90461" w:rsidRPr="004F3CFA" w:rsidRDefault="00E90461" w:rsidP="00E90461">
            <w:pPr>
              <w:pStyle w:val="TableParagraph"/>
              <w:spacing w:before="45"/>
              <w:ind w:left="37" w:right="28"/>
              <w:jc w:val="center"/>
              <w:rPr>
                <w:sz w:val="14"/>
                <w:szCs w:val="14"/>
              </w:rPr>
            </w:pPr>
            <w:r w:rsidRPr="004F3CFA">
              <w:rPr>
                <w:w w:val="110"/>
                <w:sz w:val="14"/>
                <w:szCs w:val="14"/>
              </w:rPr>
              <w:t>1.51E+13</w:t>
            </w:r>
          </w:p>
        </w:tc>
        <w:tc>
          <w:tcPr>
            <w:tcW w:w="697" w:type="dxa"/>
          </w:tcPr>
          <w:p w14:paraId="67A05DAE" w14:textId="77777777" w:rsidR="00E90461" w:rsidRPr="004F3CFA" w:rsidRDefault="00E90461" w:rsidP="00E90461">
            <w:pPr>
              <w:pStyle w:val="TableParagraph"/>
              <w:spacing w:before="45"/>
              <w:ind w:left="45" w:right="35"/>
              <w:jc w:val="center"/>
              <w:rPr>
                <w:sz w:val="14"/>
                <w:szCs w:val="14"/>
              </w:rPr>
            </w:pPr>
            <w:r w:rsidRPr="004F3CFA">
              <w:rPr>
                <w:w w:val="110"/>
                <w:sz w:val="14"/>
                <w:szCs w:val="14"/>
              </w:rPr>
              <w:t>1.64E+05</w:t>
            </w:r>
          </w:p>
        </w:tc>
      </w:tr>
      <w:tr w:rsidR="00E90461" w:rsidRPr="004F3CFA" w14:paraId="2624F7A9" w14:textId="77777777" w:rsidTr="00E61BB5">
        <w:trPr>
          <w:trHeight w:val="229"/>
          <w:jc w:val="center"/>
        </w:trPr>
        <w:tc>
          <w:tcPr>
            <w:tcW w:w="706" w:type="dxa"/>
          </w:tcPr>
          <w:p w14:paraId="16CECB89" w14:textId="77777777" w:rsidR="00E90461" w:rsidRPr="004F3CFA" w:rsidRDefault="00E90461" w:rsidP="00E90461">
            <w:pPr>
              <w:pStyle w:val="TableParagraph"/>
              <w:spacing w:before="45"/>
              <w:ind w:left="58"/>
              <w:rPr>
                <w:sz w:val="14"/>
                <w:szCs w:val="14"/>
              </w:rPr>
            </w:pPr>
            <w:r w:rsidRPr="004F3CFA">
              <w:rPr>
                <w:w w:val="105"/>
                <w:sz w:val="14"/>
                <w:szCs w:val="14"/>
              </w:rPr>
              <w:t>P14GA</w:t>
            </w:r>
          </w:p>
        </w:tc>
        <w:tc>
          <w:tcPr>
            <w:tcW w:w="692" w:type="dxa"/>
          </w:tcPr>
          <w:p w14:paraId="1662F1EE" w14:textId="77777777" w:rsidR="00E90461" w:rsidRPr="004F3CFA" w:rsidRDefault="00E90461" w:rsidP="00E90461">
            <w:pPr>
              <w:pStyle w:val="TableParagraph"/>
              <w:spacing w:before="45"/>
              <w:ind w:left="103"/>
              <w:rPr>
                <w:sz w:val="14"/>
                <w:szCs w:val="14"/>
              </w:rPr>
            </w:pPr>
            <w:r w:rsidRPr="004F3CFA">
              <w:rPr>
                <w:w w:val="105"/>
                <w:sz w:val="14"/>
                <w:szCs w:val="14"/>
              </w:rPr>
              <w:t>14.834</w:t>
            </w:r>
          </w:p>
        </w:tc>
        <w:tc>
          <w:tcPr>
            <w:tcW w:w="584" w:type="dxa"/>
          </w:tcPr>
          <w:p w14:paraId="6CE802E9" w14:textId="77777777" w:rsidR="00E90461" w:rsidRPr="004F3CFA" w:rsidRDefault="00E90461" w:rsidP="00E90461">
            <w:pPr>
              <w:pStyle w:val="TableParagraph"/>
              <w:spacing w:before="45"/>
              <w:ind w:left="37" w:right="28"/>
              <w:jc w:val="center"/>
              <w:rPr>
                <w:sz w:val="14"/>
                <w:szCs w:val="14"/>
              </w:rPr>
            </w:pPr>
            <w:r w:rsidRPr="004F3CFA">
              <w:rPr>
                <w:w w:val="105"/>
                <w:sz w:val="14"/>
                <w:szCs w:val="14"/>
              </w:rPr>
              <w:t>0.401</w:t>
            </w:r>
          </w:p>
        </w:tc>
        <w:tc>
          <w:tcPr>
            <w:tcW w:w="709" w:type="dxa"/>
          </w:tcPr>
          <w:p w14:paraId="1BC4A17A" w14:textId="77777777" w:rsidR="00E90461" w:rsidRPr="004F3CFA" w:rsidRDefault="00E90461" w:rsidP="00E90461">
            <w:pPr>
              <w:pStyle w:val="TableParagraph"/>
              <w:spacing w:before="45"/>
              <w:ind w:left="41" w:right="32"/>
              <w:jc w:val="center"/>
              <w:rPr>
                <w:sz w:val="14"/>
                <w:szCs w:val="14"/>
              </w:rPr>
            </w:pPr>
            <w:r w:rsidRPr="004F3CFA">
              <w:rPr>
                <w:w w:val="105"/>
                <w:sz w:val="14"/>
                <w:szCs w:val="14"/>
              </w:rPr>
              <w:t>7.58E-14</w:t>
            </w:r>
          </w:p>
        </w:tc>
        <w:tc>
          <w:tcPr>
            <w:tcW w:w="992" w:type="dxa"/>
          </w:tcPr>
          <w:p w14:paraId="61739079" w14:textId="77777777" w:rsidR="00E90461" w:rsidRPr="004F3CFA" w:rsidRDefault="00E90461" w:rsidP="00E90461">
            <w:pPr>
              <w:pStyle w:val="TableParagraph"/>
              <w:spacing w:before="45"/>
              <w:ind w:left="37" w:right="28"/>
              <w:jc w:val="center"/>
              <w:rPr>
                <w:sz w:val="14"/>
                <w:szCs w:val="14"/>
              </w:rPr>
            </w:pPr>
            <w:r w:rsidRPr="004F3CFA">
              <w:rPr>
                <w:w w:val="110"/>
                <w:sz w:val="14"/>
                <w:szCs w:val="14"/>
              </w:rPr>
              <w:t>1.32E+13</w:t>
            </w:r>
          </w:p>
        </w:tc>
        <w:tc>
          <w:tcPr>
            <w:tcW w:w="697" w:type="dxa"/>
          </w:tcPr>
          <w:p w14:paraId="297A52EA" w14:textId="77777777" w:rsidR="00E90461" w:rsidRPr="004F3CFA" w:rsidRDefault="00E90461" w:rsidP="00E90461">
            <w:pPr>
              <w:pStyle w:val="TableParagraph"/>
              <w:spacing w:before="45"/>
              <w:ind w:left="45" w:right="35"/>
              <w:jc w:val="center"/>
              <w:rPr>
                <w:sz w:val="14"/>
                <w:szCs w:val="14"/>
              </w:rPr>
            </w:pPr>
            <w:r w:rsidRPr="004F3CFA">
              <w:rPr>
                <w:w w:val="110"/>
                <w:sz w:val="14"/>
                <w:szCs w:val="14"/>
              </w:rPr>
              <w:t>1.75E+05</w:t>
            </w:r>
          </w:p>
        </w:tc>
      </w:tr>
      <w:tr w:rsidR="00E90461" w:rsidRPr="004F3CFA" w14:paraId="67B992E7" w14:textId="77777777" w:rsidTr="00E61BB5">
        <w:trPr>
          <w:trHeight w:val="229"/>
          <w:jc w:val="center"/>
        </w:trPr>
        <w:tc>
          <w:tcPr>
            <w:tcW w:w="706" w:type="dxa"/>
          </w:tcPr>
          <w:p w14:paraId="733DD9D8" w14:textId="77777777" w:rsidR="00E90461" w:rsidRPr="004F3CFA" w:rsidRDefault="00E90461" w:rsidP="00E90461">
            <w:pPr>
              <w:pStyle w:val="TableParagraph"/>
              <w:spacing w:before="45"/>
              <w:ind w:left="58"/>
              <w:rPr>
                <w:sz w:val="14"/>
                <w:szCs w:val="14"/>
              </w:rPr>
            </w:pPr>
            <w:r w:rsidRPr="004F3CFA">
              <w:rPr>
                <w:w w:val="110"/>
                <w:sz w:val="14"/>
                <w:szCs w:val="14"/>
              </w:rPr>
              <w:t>P18PC</w:t>
            </w:r>
          </w:p>
        </w:tc>
        <w:tc>
          <w:tcPr>
            <w:tcW w:w="692" w:type="dxa"/>
          </w:tcPr>
          <w:p w14:paraId="26DB304D" w14:textId="77777777" w:rsidR="00E90461" w:rsidRPr="004F3CFA" w:rsidRDefault="00E90461" w:rsidP="00E90461">
            <w:pPr>
              <w:pStyle w:val="TableParagraph"/>
              <w:spacing w:before="45"/>
              <w:ind w:left="131"/>
              <w:rPr>
                <w:sz w:val="14"/>
                <w:szCs w:val="14"/>
              </w:rPr>
            </w:pPr>
            <w:r w:rsidRPr="004F3CFA">
              <w:rPr>
                <w:w w:val="105"/>
                <w:sz w:val="14"/>
                <w:szCs w:val="14"/>
              </w:rPr>
              <w:t>8.389</w:t>
            </w:r>
          </w:p>
        </w:tc>
        <w:tc>
          <w:tcPr>
            <w:tcW w:w="584" w:type="dxa"/>
          </w:tcPr>
          <w:p w14:paraId="41D8C520" w14:textId="77777777" w:rsidR="00E90461" w:rsidRPr="004F3CFA" w:rsidRDefault="00E90461" w:rsidP="00E90461">
            <w:pPr>
              <w:pStyle w:val="TableParagraph"/>
              <w:spacing w:before="45"/>
              <w:ind w:left="37" w:right="28"/>
              <w:jc w:val="center"/>
              <w:rPr>
                <w:sz w:val="14"/>
                <w:szCs w:val="14"/>
              </w:rPr>
            </w:pPr>
            <w:r w:rsidRPr="004F3CFA">
              <w:rPr>
                <w:w w:val="105"/>
                <w:sz w:val="14"/>
                <w:szCs w:val="14"/>
              </w:rPr>
              <w:t>0.224</w:t>
            </w:r>
          </w:p>
        </w:tc>
        <w:tc>
          <w:tcPr>
            <w:tcW w:w="709" w:type="dxa"/>
          </w:tcPr>
          <w:p w14:paraId="340F3D95" w14:textId="77777777" w:rsidR="00E90461" w:rsidRPr="004F3CFA" w:rsidRDefault="00E90461" w:rsidP="00E90461">
            <w:pPr>
              <w:pStyle w:val="TableParagraph"/>
              <w:spacing w:before="45"/>
              <w:ind w:left="41" w:right="32"/>
              <w:jc w:val="center"/>
              <w:rPr>
                <w:sz w:val="14"/>
                <w:szCs w:val="14"/>
              </w:rPr>
            </w:pPr>
            <w:r w:rsidRPr="004F3CFA">
              <w:rPr>
                <w:w w:val="105"/>
                <w:sz w:val="14"/>
                <w:szCs w:val="14"/>
              </w:rPr>
              <w:t>5.42E-14</w:t>
            </w:r>
          </w:p>
        </w:tc>
        <w:tc>
          <w:tcPr>
            <w:tcW w:w="992" w:type="dxa"/>
          </w:tcPr>
          <w:p w14:paraId="47BA589E" w14:textId="77777777" w:rsidR="00E90461" w:rsidRPr="004F3CFA" w:rsidRDefault="00E90461" w:rsidP="00E90461">
            <w:pPr>
              <w:pStyle w:val="TableParagraph"/>
              <w:spacing w:before="45"/>
              <w:ind w:left="37" w:right="28"/>
              <w:jc w:val="center"/>
              <w:rPr>
                <w:sz w:val="14"/>
                <w:szCs w:val="14"/>
              </w:rPr>
            </w:pPr>
            <w:r w:rsidRPr="004F3CFA">
              <w:rPr>
                <w:w w:val="110"/>
                <w:sz w:val="14"/>
                <w:szCs w:val="14"/>
              </w:rPr>
              <w:t>1.85E+13</w:t>
            </w:r>
          </w:p>
        </w:tc>
        <w:tc>
          <w:tcPr>
            <w:tcW w:w="697" w:type="dxa"/>
          </w:tcPr>
          <w:p w14:paraId="52E676EB" w14:textId="77777777" w:rsidR="00E90461" w:rsidRPr="004F3CFA" w:rsidRDefault="00E90461" w:rsidP="00E90461">
            <w:pPr>
              <w:pStyle w:val="TableParagraph"/>
              <w:spacing w:before="45"/>
              <w:ind w:left="45" w:right="35"/>
              <w:jc w:val="center"/>
              <w:rPr>
                <w:sz w:val="14"/>
                <w:szCs w:val="14"/>
              </w:rPr>
            </w:pPr>
            <w:r w:rsidRPr="004F3CFA">
              <w:rPr>
                <w:w w:val="110"/>
                <w:sz w:val="14"/>
                <w:szCs w:val="14"/>
              </w:rPr>
              <w:t>1.66E+05</w:t>
            </w:r>
          </w:p>
        </w:tc>
      </w:tr>
      <w:tr w:rsidR="00E90461" w:rsidRPr="004F3CFA" w14:paraId="544E8DE9" w14:textId="77777777" w:rsidTr="00E61BB5">
        <w:trPr>
          <w:trHeight w:val="229"/>
          <w:jc w:val="center"/>
        </w:trPr>
        <w:tc>
          <w:tcPr>
            <w:tcW w:w="706" w:type="dxa"/>
          </w:tcPr>
          <w:p w14:paraId="5545996F" w14:textId="77777777" w:rsidR="00E90461" w:rsidRPr="004F3CFA" w:rsidRDefault="00E90461" w:rsidP="00E90461">
            <w:pPr>
              <w:pStyle w:val="TableParagraph"/>
              <w:spacing w:before="45"/>
              <w:ind w:left="58"/>
              <w:rPr>
                <w:sz w:val="14"/>
                <w:szCs w:val="14"/>
              </w:rPr>
            </w:pPr>
            <w:r w:rsidRPr="004F3CFA">
              <w:rPr>
                <w:w w:val="110"/>
                <w:sz w:val="14"/>
                <w:szCs w:val="14"/>
              </w:rPr>
              <w:t>P19PC</w:t>
            </w:r>
          </w:p>
        </w:tc>
        <w:tc>
          <w:tcPr>
            <w:tcW w:w="692" w:type="dxa"/>
          </w:tcPr>
          <w:p w14:paraId="6A1C1847" w14:textId="77777777" w:rsidR="00E90461" w:rsidRPr="004F3CFA" w:rsidRDefault="00E90461" w:rsidP="00E90461">
            <w:pPr>
              <w:pStyle w:val="TableParagraph"/>
              <w:spacing w:before="45"/>
              <w:ind w:left="131"/>
              <w:rPr>
                <w:sz w:val="14"/>
                <w:szCs w:val="14"/>
              </w:rPr>
            </w:pPr>
            <w:r w:rsidRPr="004F3CFA">
              <w:rPr>
                <w:w w:val="105"/>
                <w:sz w:val="14"/>
                <w:szCs w:val="14"/>
              </w:rPr>
              <w:t>4.587</w:t>
            </w:r>
          </w:p>
        </w:tc>
        <w:tc>
          <w:tcPr>
            <w:tcW w:w="584" w:type="dxa"/>
          </w:tcPr>
          <w:p w14:paraId="52DC5DA5" w14:textId="77777777" w:rsidR="00E90461" w:rsidRPr="004F3CFA" w:rsidRDefault="00E90461" w:rsidP="00E90461">
            <w:pPr>
              <w:pStyle w:val="TableParagraph"/>
              <w:spacing w:before="45"/>
              <w:ind w:left="37" w:right="28"/>
              <w:jc w:val="center"/>
              <w:rPr>
                <w:sz w:val="14"/>
                <w:szCs w:val="14"/>
              </w:rPr>
            </w:pPr>
            <w:r w:rsidRPr="004F3CFA">
              <w:rPr>
                <w:w w:val="105"/>
                <w:sz w:val="14"/>
                <w:szCs w:val="14"/>
              </w:rPr>
              <w:t>0.265</w:t>
            </w:r>
          </w:p>
        </w:tc>
        <w:tc>
          <w:tcPr>
            <w:tcW w:w="709" w:type="dxa"/>
          </w:tcPr>
          <w:p w14:paraId="6B015476" w14:textId="77777777" w:rsidR="00E90461" w:rsidRPr="004F3CFA" w:rsidRDefault="00E90461" w:rsidP="00E90461">
            <w:pPr>
              <w:pStyle w:val="TableParagraph"/>
              <w:spacing w:before="45"/>
              <w:ind w:left="41" w:right="32"/>
              <w:jc w:val="center"/>
              <w:rPr>
                <w:sz w:val="14"/>
                <w:szCs w:val="14"/>
              </w:rPr>
            </w:pPr>
            <w:r w:rsidRPr="004F3CFA">
              <w:rPr>
                <w:w w:val="105"/>
                <w:sz w:val="14"/>
                <w:szCs w:val="14"/>
              </w:rPr>
              <w:t>5.05E-14</w:t>
            </w:r>
          </w:p>
        </w:tc>
        <w:tc>
          <w:tcPr>
            <w:tcW w:w="992" w:type="dxa"/>
          </w:tcPr>
          <w:p w14:paraId="2D1224AF" w14:textId="77777777" w:rsidR="00E90461" w:rsidRPr="004F3CFA" w:rsidRDefault="00E90461" w:rsidP="00E90461">
            <w:pPr>
              <w:pStyle w:val="TableParagraph"/>
              <w:spacing w:before="45"/>
              <w:ind w:left="37" w:right="28"/>
              <w:jc w:val="center"/>
              <w:rPr>
                <w:sz w:val="14"/>
                <w:szCs w:val="14"/>
              </w:rPr>
            </w:pPr>
            <w:r w:rsidRPr="004F3CFA">
              <w:rPr>
                <w:w w:val="110"/>
                <w:sz w:val="14"/>
                <w:szCs w:val="14"/>
              </w:rPr>
              <w:t>1.98E+13</w:t>
            </w:r>
          </w:p>
        </w:tc>
        <w:tc>
          <w:tcPr>
            <w:tcW w:w="697" w:type="dxa"/>
          </w:tcPr>
          <w:p w14:paraId="2C16241E" w14:textId="77777777" w:rsidR="00E90461" w:rsidRPr="004F3CFA" w:rsidRDefault="00E90461" w:rsidP="00E90461">
            <w:pPr>
              <w:pStyle w:val="TableParagraph"/>
              <w:spacing w:before="45"/>
              <w:ind w:left="45" w:right="35"/>
              <w:jc w:val="center"/>
              <w:rPr>
                <w:sz w:val="14"/>
                <w:szCs w:val="14"/>
              </w:rPr>
            </w:pPr>
            <w:r w:rsidRPr="004F3CFA">
              <w:rPr>
                <w:w w:val="110"/>
                <w:sz w:val="14"/>
                <w:szCs w:val="14"/>
              </w:rPr>
              <w:t>1.72E+05</w:t>
            </w:r>
          </w:p>
        </w:tc>
      </w:tr>
      <w:tr w:rsidR="00E90461" w:rsidRPr="004F3CFA" w14:paraId="768175C7" w14:textId="77777777" w:rsidTr="00E61BB5">
        <w:trPr>
          <w:trHeight w:val="229"/>
          <w:jc w:val="center"/>
        </w:trPr>
        <w:tc>
          <w:tcPr>
            <w:tcW w:w="706" w:type="dxa"/>
          </w:tcPr>
          <w:p w14:paraId="64A707BF" w14:textId="77777777" w:rsidR="00E90461" w:rsidRPr="004F3CFA" w:rsidRDefault="00E90461" w:rsidP="00E90461">
            <w:pPr>
              <w:pStyle w:val="TableParagraph"/>
              <w:spacing w:before="45"/>
              <w:ind w:left="58"/>
              <w:rPr>
                <w:sz w:val="14"/>
                <w:szCs w:val="14"/>
              </w:rPr>
            </w:pPr>
            <w:r w:rsidRPr="004F3CFA">
              <w:rPr>
                <w:w w:val="105"/>
                <w:sz w:val="14"/>
                <w:szCs w:val="14"/>
              </w:rPr>
              <w:t>P22ZR</w:t>
            </w:r>
          </w:p>
        </w:tc>
        <w:tc>
          <w:tcPr>
            <w:tcW w:w="692" w:type="dxa"/>
          </w:tcPr>
          <w:p w14:paraId="76E11DFF" w14:textId="77777777" w:rsidR="00E90461" w:rsidRPr="004F3CFA" w:rsidRDefault="00E90461" w:rsidP="00E90461">
            <w:pPr>
              <w:pStyle w:val="TableParagraph"/>
              <w:spacing w:before="45"/>
              <w:ind w:left="103"/>
              <w:rPr>
                <w:sz w:val="14"/>
                <w:szCs w:val="14"/>
              </w:rPr>
            </w:pPr>
            <w:r w:rsidRPr="004F3CFA">
              <w:rPr>
                <w:w w:val="105"/>
                <w:sz w:val="14"/>
                <w:szCs w:val="14"/>
              </w:rPr>
              <w:t>11.414</w:t>
            </w:r>
          </w:p>
        </w:tc>
        <w:tc>
          <w:tcPr>
            <w:tcW w:w="584" w:type="dxa"/>
          </w:tcPr>
          <w:p w14:paraId="3548CA41" w14:textId="77777777" w:rsidR="00E90461" w:rsidRPr="004F3CFA" w:rsidRDefault="00E90461" w:rsidP="00E90461">
            <w:pPr>
              <w:pStyle w:val="TableParagraph"/>
              <w:spacing w:before="45"/>
              <w:ind w:left="37" w:right="28"/>
              <w:jc w:val="center"/>
              <w:rPr>
                <w:sz w:val="14"/>
                <w:szCs w:val="14"/>
              </w:rPr>
            </w:pPr>
            <w:r w:rsidRPr="004F3CFA">
              <w:rPr>
                <w:w w:val="105"/>
                <w:sz w:val="14"/>
                <w:szCs w:val="14"/>
              </w:rPr>
              <w:t>0.223</w:t>
            </w:r>
          </w:p>
        </w:tc>
        <w:tc>
          <w:tcPr>
            <w:tcW w:w="709" w:type="dxa"/>
          </w:tcPr>
          <w:p w14:paraId="4483FAF3" w14:textId="77777777" w:rsidR="00E90461" w:rsidRPr="004F3CFA" w:rsidRDefault="00E90461" w:rsidP="00E90461">
            <w:pPr>
              <w:pStyle w:val="TableParagraph"/>
              <w:spacing w:before="45"/>
              <w:ind w:left="41" w:right="32"/>
              <w:jc w:val="center"/>
              <w:rPr>
                <w:sz w:val="14"/>
                <w:szCs w:val="14"/>
              </w:rPr>
            </w:pPr>
            <w:r w:rsidRPr="004F3CFA">
              <w:rPr>
                <w:w w:val="105"/>
                <w:sz w:val="14"/>
                <w:szCs w:val="14"/>
              </w:rPr>
              <w:t>6.64E-14</w:t>
            </w:r>
          </w:p>
        </w:tc>
        <w:tc>
          <w:tcPr>
            <w:tcW w:w="992" w:type="dxa"/>
          </w:tcPr>
          <w:p w14:paraId="163F263B" w14:textId="77777777" w:rsidR="00E90461" w:rsidRPr="004F3CFA" w:rsidRDefault="00E90461" w:rsidP="00E90461">
            <w:pPr>
              <w:pStyle w:val="TableParagraph"/>
              <w:spacing w:before="45"/>
              <w:ind w:left="37" w:right="28"/>
              <w:jc w:val="center"/>
              <w:rPr>
                <w:sz w:val="14"/>
                <w:szCs w:val="14"/>
              </w:rPr>
            </w:pPr>
            <w:r w:rsidRPr="004F3CFA">
              <w:rPr>
                <w:w w:val="110"/>
                <w:sz w:val="14"/>
                <w:szCs w:val="14"/>
              </w:rPr>
              <w:t>1.51E+13</w:t>
            </w:r>
          </w:p>
        </w:tc>
        <w:tc>
          <w:tcPr>
            <w:tcW w:w="697" w:type="dxa"/>
          </w:tcPr>
          <w:p w14:paraId="0FAA52C5" w14:textId="77777777" w:rsidR="00E90461" w:rsidRPr="004F3CFA" w:rsidRDefault="00E90461" w:rsidP="00E90461">
            <w:pPr>
              <w:pStyle w:val="TableParagraph"/>
              <w:spacing w:before="45"/>
              <w:ind w:left="45" w:right="35"/>
              <w:jc w:val="center"/>
              <w:rPr>
                <w:sz w:val="14"/>
                <w:szCs w:val="14"/>
              </w:rPr>
            </w:pPr>
            <w:r w:rsidRPr="004F3CFA">
              <w:rPr>
                <w:w w:val="110"/>
                <w:sz w:val="14"/>
                <w:szCs w:val="14"/>
              </w:rPr>
              <w:t>1.64E+05</w:t>
            </w:r>
          </w:p>
        </w:tc>
      </w:tr>
      <w:tr w:rsidR="00E90461" w:rsidRPr="004F3CFA" w14:paraId="3CF8CB14" w14:textId="77777777" w:rsidTr="00E61BB5">
        <w:trPr>
          <w:trHeight w:val="229"/>
          <w:jc w:val="center"/>
        </w:trPr>
        <w:tc>
          <w:tcPr>
            <w:tcW w:w="706" w:type="dxa"/>
          </w:tcPr>
          <w:p w14:paraId="5F904F86" w14:textId="77777777" w:rsidR="00E90461" w:rsidRPr="004F3CFA" w:rsidRDefault="00E90461" w:rsidP="00E90461">
            <w:pPr>
              <w:pStyle w:val="TableParagraph"/>
              <w:spacing w:before="45"/>
              <w:ind w:left="58"/>
              <w:rPr>
                <w:sz w:val="14"/>
                <w:szCs w:val="14"/>
              </w:rPr>
            </w:pPr>
            <w:r w:rsidRPr="004F3CFA">
              <w:rPr>
                <w:w w:val="105"/>
                <w:sz w:val="14"/>
                <w:szCs w:val="14"/>
              </w:rPr>
              <w:t>P23AL</w:t>
            </w:r>
          </w:p>
        </w:tc>
        <w:tc>
          <w:tcPr>
            <w:tcW w:w="692" w:type="dxa"/>
          </w:tcPr>
          <w:p w14:paraId="3E47A7D0" w14:textId="77777777" w:rsidR="00E90461" w:rsidRPr="004F3CFA" w:rsidRDefault="00E90461" w:rsidP="00E90461">
            <w:pPr>
              <w:pStyle w:val="TableParagraph"/>
              <w:spacing w:before="45"/>
              <w:ind w:left="131"/>
              <w:rPr>
                <w:sz w:val="14"/>
                <w:szCs w:val="14"/>
              </w:rPr>
            </w:pPr>
            <w:r w:rsidRPr="004F3CFA">
              <w:rPr>
                <w:w w:val="105"/>
                <w:sz w:val="14"/>
                <w:szCs w:val="14"/>
              </w:rPr>
              <w:t>9.667</w:t>
            </w:r>
          </w:p>
        </w:tc>
        <w:tc>
          <w:tcPr>
            <w:tcW w:w="584" w:type="dxa"/>
          </w:tcPr>
          <w:p w14:paraId="5DFDB220" w14:textId="77777777" w:rsidR="00E90461" w:rsidRPr="004F3CFA" w:rsidRDefault="00E90461" w:rsidP="00E90461">
            <w:pPr>
              <w:pStyle w:val="TableParagraph"/>
              <w:spacing w:before="45"/>
              <w:ind w:left="37" w:right="28"/>
              <w:jc w:val="center"/>
              <w:rPr>
                <w:sz w:val="14"/>
                <w:szCs w:val="14"/>
              </w:rPr>
            </w:pPr>
            <w:r w:rsidRPr="004F3CFA">
              <w:rPr>
                <w:w w:val="105"/>
                <w:sz w:val="14"/>
                <w:szCs w:val="14"/>
              </w:rPr>
              <w:t>0.243</w:t>
            </w:r>
          </w:p>
        </w:tc>
        <w:tc>
          <w:tcPr>
            <w:tcW w:w="709" w:type="dxa"/>
          </w:tcPr>
          <w:p w14:paraId="68A74E1D" w14:textId="77777777" w:rsidR="00E90461" w:rsidRPr="004F3CFA" w:rsidRDefault="00E90461" w:rsidP="00E90461">
            <w:pPr>
              <w:pStyle w:val="TableParagraph"/>
              <w:spacing w:before="45"/>
              <w:ind w:left="41" w:right="32"/>
              <w:jc w:val="center"/>
              <w:rPr>
                <w:sz w:val="14"/>
                <w:szCs w:val="14"/>
              </w:rPr>
            </w:pPr>
            <w:r w:rsidRPr="004F3CFA">
              <w:rPr>
                <w:w w:val="105"/>
                <w:sz w:val="14"/>
                <w:szCs w:val="14"/>
              </w:rPr>
              <w:t>4.75E-14</w:t>
            </w:r>
          </w:p>
        </w:tc>
        <w:tc>
          <w:tcPr>
            <w:tcW w:w="992" w:type="dxa"/>
          </w:tcPr>
          <w:p w14:paraId="756C9C3A" w14:textId="77777777" w:rsidR="00E90461" w:rsidRPr="004F3CFA" w:rsidRDefault="00E90461" w:rsidP="00E90461">
            <w:pPr>
              <w:pStyle w:val="TableParagraph"/>
              <w:spacing w:before="45"/>
              <w:ind w:left="37" w:right="28"/>
              <w:jc w:val="center"/>
              <w:rPr>
                <w:sz w:val="14"/>
                <w:szCs w:val="14"/>
              </w:rPr>
            </w:pPr>
            <w:r w:rsidRPr="004F3CFA">
              <w:rPr>
                <w:w w:val="110"/>
                <w:sz w:val="14"/>
                <w:szCs w:val="14"/>
              </w:rPr>
              <w:t>2.10E+13</w:t>
            </w:r>
          </w:p>
        </w:tc>
        <w:tc>
          <w:tcPr>
            <w:tcW w:w="697" w:type="dxa"/>
          </w:tcPr>
          <w:p w14:paraId="62B25A46" w14:textId="77777777" w:rsidR="00E90461" w:rsidRPr="004F3CFA" w:rsidRDefault="00E90461" w:rsidP="00E90461">
            <w:pPr>
              <w:pStyle w:val="TableParagraph"/>
              <w:spacing w:before="45"/>
              <w:ind w:left="45" w:right="35"/>
              <w:jc w:val="center"/>
              <w:rPr>
                <w:sz w:val="14"/>
                <w:szCs w:val="14"/>
              </w:rPr>
            </w:pPr>
            <w:r w:rsidRPr="004F3CFA">
              <w:rPr>
                <w:w w:val="110"/>
                <w:sz w:val="14"/>
                <w:szCs w:val="14"/>
              </w:rPr>
              <w:t>1.74E+05</w:t>
            </w:r>
          </w:p>
        </w:tc>
      </w:tr>
      <w:tr w:rsidR="00E90461" w:rsidRPr="004F3CFA" w14:paraId="2BDA3CB3" w14:textId="77777777" w:rsidTr="00E61BB5">
        <w:trPr>
          <w:trHeight w:val="229"/>
          <w:jc w:val="center"/>
        </w:trPr>
        <w:tc>
          <w:tcPr>
            <w:tcW w:w="706" w:type="dxa"/>
          </w:tcPr>
          <w:p w14:paraId="2F939FE6" w14:textId="77777777" w:rsidR="00E90461" w:rsidRPr="004F3CFA" w:rsidRDefault="00E90461" w:rsidP="00E90461">
            <w:pPr>
              <w:pStyle w:val="TableParagraph"/>
              <w:spacing w:before="45"/>
              <w:ind w:left="58"/>
              <w:rPr>
                <w:sz w:val="14"/>
                <w:szCs w:val="14"/>
              </w:rPr>
            </w:pPr>
            <w:r w:rsidRPr="004F3CFA">
              <w:rPr>
                <w:w w:val="105"/>
                <w:sz w:val="14"/>
                <w:szCs w:val="14"/>
              </w:rPr>
              <w:t>P26AC</w:t>
            </w:r>
          </w:p>
        </w:tc>
        <w:tc>
          <w:tcPr>
            <w:tcW w:w="692" w:type="dxa"/>
          </w:tcPr>
          <w:p w14:paraId="4D6A0808" w14:textId="77777777" w:rsidR="00E90461" w:rsidRPr="004F3CFA" w:rsidRDefault="00E90461" w:rsidP="00E90461">
            <w:pPr>
              <w:pStyle w:val="TableParagraph"/>
              <w:spacing w:before="45"/>
              <w:ind w:left="131"/>
              <w:rPr>
                <w:sz w:val="14"/>
                <w:szCs w:val="14"/>
              </w:rPr>
            </w:pPr>
            <w:r w:rsidRPr="004F3CFA">
              <w:rPr>
                <w:w w:val="105"/>
                <w:sz w:val="14"/>
                <w:szCs w:val="14"/>
              </w:rPr>
              <w:t>7.677</w:t>
            </w:r>
          </w:p>
        </w:tc>
        <w:tc>
          <w:tcPr>
            <w:tcW w:w="584" w:type="dxa"/>
          </w:tcPr>
          <w:p w14:paraId="77C2EDB3" w14:textId="77777777" w:rsidR="00E90461" w:rsidRPr="004F3CFA" w:rsidRDefault="00E90461" w:rsidP="00E90461">
            <w:pPr>
              <w:pStyle w:val="TableParagraph"/>
              <w:spacing w:before="45"/>
              <w:ind w:left="37" w:right="28"/>
              <w:jc w:val="center"/>
              <w:rPr>
                <w:sz w:val="14"/>
                <w:szCs w:val="14"/>
              </w:rPr>
            </w:pPr>
            <w:r w:rsidRPr="004F3CFA">
              <w:rPr>
                <w:w w:val="105"/>
                <w:sz w:val="14"/>
                <w:szCs w:val="14"/>
              </w:rPr>
              <w:t>0.280</w:t>
            </w:r>
          </w:p>
        </w:tc>
        <w:tc>
          <w:tcPr>
            <w:tcW w:w="709" w:type="dxa"/>
          </w:tcPr>
          <w:p w14:paraId="0C25E138" w14:textId="77777777" w:rsidR="00E90461" w:rsidRPr="004F3CFA" w:rsidRDefault="00E90461" w:rsidP="00E90461">
            <w:pPr>
              <w:pStyle w:val="TableParagraph"/>
              <w:spacing w:before="45"/>
              <w:ind w:left="41" w:right="32"/>
              <w:jc w:val="center"/>
              <w:rPr>
                <w:sz w:val="14"/>
                <w:szCs w:val="14"/>
              </w:rPr>
            </w:pPr>
            <w:r w:rsidRPr="004F3CFA">
              <w:rPr>
                <w:w w:val="105"/>
                <w:sz w:val="14"/>
                <w:szCs w:val="14"/>
              </w:rPr>
              <w:t>7.39E-14</w:t>
            </w:r>
          </w:p>
        </w:tc>
        <w:tc>
          <w:tcPr>
            <w:tcW w:w="992" w:type="dxa"/>
          </w:tcPr>
          <w:p w14:paraId="243DD81E" w14:textId="77777777" w:rsidR="00E90461" w:rsidRPr="004F3CFA" w:rsidRDefault="00E90461" w:rsidP="00E90461">
            <w:pPr>
              <w:pStyle w:val="TableParagraph"/>
              <w:spacing w:before="45"/>
              <w:ind w:left="37" w:right="28"/>
              <w:jc w:val="center"/>
              <w:rPr>
                <w:sz w:val="14"/>
                <w:szCs w:val="14"/>
              </w:rPr>
            </w:pPr>
            <w:r w:rsidRPr="004F3CFA">
              <w:rPr>
                <w:w w:val="110"/>
                <w:sz w:val="14"/>
                <w:szCs w:val="14"/>
              </w:rPr>
              <w:t>1.35E+13</w:t>
            </w:r>
          </w:p>
        </w:tc>
        <w:tc>
          <w:tcPr>
            <w:tcW w:w="697" w:type="dxa"/>
          </w:tcPr>
          <w:p w14:paraId="7398C845" w14:textId="77777777" w:rsidR="00E90461" w:rsidRPr="004F3CFA" w:rsidRDefault="00E90461" w:rsidP="00E90461">
            <w:pPr>
              <w:pStyle w:val="TableParagraph"/>
              <w:spacing w:before="45"/>
              <w:ind w:left="45" w:right="35"/>
              <w:jc w:val="center"/>
              <w:rPr>
                <w:sz w:val="14"/>
                <w:szCs w:val="14"/>
              </w:rPr>
            </w:pPr>
            <w:r w:rsidRPr="004F3CFA">
              <w:rPr>
                <w:w w:val="110"/>
                <w:sz w:val="14"/>
                <w:szCs w:val="14"/>
              </w:rPr>
              <w:t>1.65E+05</w:t>
            </w:r>
          </w:p>
        </w:tc>
      </w:tr>
      <w:tr w:rsidR="00E90461" w:rsidRPr="004F3CFA" w14:paraId="72C52E5D" w14:textId="77777777" w:rsidTr="00E61BB5">
        <w:trPr>
          <w:trHeight w:val="229"/>
          <w:jc w:val="center"/>
        </w:trPr>
        <w:tc>
          <w:tcPr>
            <w:tcW w:w="706" w:type="dxa"/>
          </w:tcPr>
          <w:p w14:paraId="6E57703F" w14:textId="77777777" w:rsidR="00E90461" w:rsidRPr="004F3CFA" w:rsidRDefault="00E90461" w:rsidP="00E90461">
            <w:pPr>
              <w:pStyle w:val="TableParagraph"/>
              <w:spacing w:before="45"/>
              <w:ind w:left="58"/>
              <w:rPr>
                <w:sz w:val="14"/>
                <w:szCs w:val="14"/>
              </w:rPr>
            </w:pPr>
            <w:r w:rsidRPr="004F3CFA">
              <w:rPr>
                <w:sz w:val="14"/>
                <w:szCs w:val="14"/>
              </w:rPr>
              <w:t>P30AH</w:t>
            </w:r>
          </w:p>
        </w:tc>
        <w:tc>
          <w:tcPr>
            <w:tcW w:w="692" w:type="dxa"/>
          </w:tcPr>
          <w:p w14:paraId="2B7A1D32" w14:textId="77777777" w:rsidR="00E90461" w:rsidRPr="004F3CFA" w:rsidRDefault="00E90461" w:rsidP="00E90461">
            <w:pPr>
              <w:pStyle w:val="TableParagraph"/>
              <w:spacing w:before="45"/>
              <w:ind w:left="131"/>
              <w:rPr>
                <w:sz w:val="14"/>
                <w:szCs w:val="14"/>
              </w:rPr>
            </w:pPr>
            <w:r w:rsidRPr="004F3CFA">
              <w:rPr>
                <w:w w:val="105"/>
                <w:sz w:val="14"/>
                <w:szCs w:val="14"/>
              </w:rPr>
              <w:t>3.845</w:t>
            </w:r>
          </w:p>
        </w:tc>
        <w:tc>
          <w:tcPr>
            <w:tcW w:w="584" w:type="dxa"/>
          </w:tcPr>
          <w:p w14:paraId="06BEC7D5" w14:textId="77777777" w:rsidR="00E90461" w:rsidRPr="004F3CFA" w:rsidRDefault="00E90461" w:rsidP="00E90461">
            <w:pPr>
              <w:pStyle w:val="TableParagraph"/>
              <w:spacing w:before="45"/>
              <w:ind w:left="37" w:right="28"/>
              <w:jc w:val="center"/>
              <w:rPr>
                <w:sz w:val="14"/>
                <w:szCs w:val="14"/>
              </w:rPr>
            </w:pPr>
            <w:r w:rsidRPr="004F3CFA">
              <w:rPr>
                <w:w w:val="105"/>
                <w:sz w:val="14"/>
                <w:szCs w:val="14"/>
              </w:rPr>
              <w:t>-0.449</w:t>
            </w:r>
          </w:p>
        </w:tc>
        <w:tc>
          <w:tcPr>
            <w:tcW w:w="709" w:type="dxa"/>
          </w:tcPr>
          <w:p w14:paraId="6004E07D" w14:textId="77777777" w:rsidR="00E90461" w:rsidRPr="004F3CFA" w:rsidRDefault="00E90461" w:rsidP="00E90461">
            <w:pPr>
              <w:pStyle w:val="TableParagraph"/>
              <w:spacing w:before="45"/>
              <w:ind w:left="41" w:right="32"/>
              <w:jc w:val="center"/>
              <w:rPr>
                <w:sz w:val="14"/>
                <w:szCs w:val="14"/>
              </w:rPr>
            </w:pPr>
            <w:r w:rsidRPr="004F3CFA">
              <w:rPr>
                <w:w w:val="105"/>
                <w:sz w:val="14"/>
                <w:szCs w:val="14"/>
              </w:rPr>
              <w:t>-1.40E-13</w:t>
            </w:r>
          </w:p>
        </w:tc>
        <w:tc>
          <w:tcPr>
            <w:tcW w:w="992" w:type="dxa"/>
          </w:tcPr>
          <w:p w14:paraId="3624F866" w14:textId="77777777" w:rsidR="00E90461" w:rsidRPr="004F3CFA" w:rsidRDefault="00E90461" w:rsidP="00E90461">
            <w:pPr>
              <w:pStyle w:val="TableParagraph"/>
              <w:spacing w:before="45"/>
              <w:ind w:left="37" w:right="28"/>
              <w:jc w:val="center"/>
              <w:rPr>
                <w:sz w:val="14"/>
                <w:szCs w:val="14"/>
              </w:rPr>
            </w:pPr>
            <w:r w:rsidRPr="004F3CFA">
              <w:rPr>
                <w:w w:val="110"/>
                <w:sz w:val="14"/>
                <w:szCs w:val="14"/>
              </w:rPr>
              <w:t>-7.12E+12</w:t>
            </w:r>
          </w:p>
        </w:tc>
        <w:tc>
          <w:tcPr>
            <w:tcW w:w="697" w:type="dxa"/>
          </w:tcPr>
          <w:p w14:paraId="435A247E" w14:textId="77777777" w:rsidR="00E90461" w:rsidRPr="004F3CFA" w:rsidRDefault="00E90461" w:rsidP="00E90461">
            <w:pPr>
              <w:pStyle w:val="TableParagraph"/>
              <w:spacing w:before="45"/>
              <w:ind w:left="45" w:right="35"/>
              <w:jc w:val="center"/>
              <w:rPr>
                <w:sz w:val="14"/>
                <w:szCs w:val="14"/>
              </w:rPr>
            </w:pPr>
            <w:r w:rsidRPr="004F3CFA">
              <w:rPr>
                <w:w w:val="110"/>
                <w:sz w:val="14"/>
                <w:szCs w:val="14"/>
              </w:rPr>
              <w:t>1.59E+05</w:t>
            </w:r>
          </w:p>
        </w:tc>
      </w:tr>
      <w:tr w:rsidR="00E90461" w:rsidRPr="004F3CFA" w14:paraId="264DF5DF" w14:textId="77777777" w:rsidTr="00E61BB5">
        <w:trPr>
          <w:trHeight w:val="229"/>
          <w:jc w:val="center"/>
        </w:trPr>
        <w:tc>
          <w:tcPr>
            <w:tcW w:w="706" w:type="dxa"/>
          </w:tcPr>
          <w:p w14:paraId="11909D99" w14:textId="77777777" w:rsidR="00E90461" w:rsidRPr="004F3CFA" w:rsidRDefault="00E90461" w:rsidP="00E90461">
            <w:pPr>
              <w:pStyle w:val="TableParagraph"/>
              <w:spacing w:before="45"/>
              <w:ind w:left="58"/>
              <w:rPr>
                <w:sz w:val="14"/>
                <w:szCs w:val="14"/>
              </w:rPr>
            </w:pPr>
            <w:r w:rsidRPr="004F3CFA">
              <w:rPr>
                <w:sz w:val="14"/>
                <w:szCs w:val="14"/>
              </w:rPr>
              <w:t>P31AH</w:t>
            </w:r>
          </w:p>
        </w:tc>
        <w:tc>
          <w:tcPr>
            <w:tcW w:w="692" w:type="dxa"/>
          </w:tcPr>
          <w:p w14:paraId="73FABB23" w14:textId="77777777" w:rsidR="00E90461" w:rsidRPr="004F3CFA" w:rsidRDefault="00E90461" w:rsidP="00E90461">
            <w:pPr>
              <w:pStyle w:val="TableParagraph"/>
              <w:spacing w:before="45"/>
              <w:ind w:left="131"/>
              <w:rPr>
                <w:sz w:val="14"/>
                <w:szCs w:val="14"/>
              </w:rPr>
            </w:pPr>
            <w:r w:rsidRPr="004F3CFA">
              <w:rPr>
                <w:w w:val="105"/>
                <w:sz w:val="14"/>
                <w:szCs w:val="14"/>
              </w:rPr>
              <w:t>3.845</w:t>
            </w:r>
          </w:p>
        </w:tc>
        <w:tc>
          <w:tcPr>
            <w:tcW w:w="584" w:type="dxa"/>
          </w:tcPr>
          <w:p w14:paraId="74EA35A2" w14:textId="77777777" w:rsidR="00E90461" w:rsidRPr="004F3CFA" w:rsidRDefault="00E90461" w:rsidP="00E90461">
            <w:pPr>
              <w:pStyle w:val="TableParagraph"/>
              <w:spacing w:before="45"/>
              <w:ind w:left="37" w:right="28"/>
              <w:jc w:val="center"/>
              <w:rPr>
                <w:sz w:val="14"/>
                <w:szCs w:val="14"/>
              </w:rPr>
            </w:pPr>
            <w:r w:rsidRPr="004F3CFA">
              <w:rPr>
                <w:w w:val="105"/>
                <w:sz w:val="14"/>
                <w:szCs w:val="14"/>
              </w:rPr>
              <w:t>0.436</w:t>
            </w:r>
          </w:p>
        </w:tc>
        <w:tc>
          <w:tcPr>
            <w:tcW w:w="709" w:type="dxa"/>
          </w:tcPr>
          <w:p w14:paraId="581874DF" w14:textId="77777777" w:rsidR="00E90461" w:rsidRPr="004F3CFA" w:rsidRDefault="00E90461" w:rsidP="00E90461">
            <w:pPr>
              <w:pStyle w:val="TableParagraph"/>
              <w:spacing w:before="45"/>
              <w:ind w:left="41" w:right="32"/>
              <w:jc w:val="center"/>
              <w:rPr>
                <w:sz w:val="14"/>
                <w:szCs w:val="14"/>
              </w:rPr>
            </w:pPr>
            <w:r w:rsidRPr="004F3CFA">
              <w:rPr>
                <w:w w:val="105"/>
                <w:sz w:val="14"/>
                <w:szCs w:val="14"/>
              </w:rPr>
              <w:t>1.51E-13</w:t>
            </w:r>
          </w:p>
        </w:tc>
        <w:tc>
          <w:tcPr>
            <w:tcW w:w="992" w:type="dxa"/>
          </w:tcPr>
          <w:p w14:paraId="3D4873F1" w14:textId="77777777" w:rsidR="00E90461" w:rsidRPr="004F3CFA" w:rsidRDefault="00E90461" w:rsidP="00E90461">
            <w:pPr>
              <w:pStyle w:val="TableParagraph"/>
              <w:spacing w:before="45"/>
              <w:ind w:left="37" w:right="28"/>
              <w:jc w:val="center"/>
              <w:rPr>
                <w:sz w:val="14"/>
                <w:szCs w:val="14"/>
              </w:rPr>
            </w:pPr>
            <w:r w:rsidRPr="004F3CFA">
              <w:rPr>
                <w:w w:val="110"/>
                <w:sz w:val="14"/>
                <w:szCs w:val="14"/>
              </w:rPr>
              <w:t>6.64E+12</w:t>
            </w:r>
          </w:p>
        </w:tc>
        <w:tc>
          <w:tcPr>
            <w:tcW w:w="697" w:type="dxa"/>
          </w:tcPr>
          <w:p w14:paraId="1F94B1BB" w14:textId="77777777" w:rsidR="00E90461" w:rsidRPr="004F3CFA" w:rsidRDefault="00E90461" w:rsidP="00E90461">
            <w:pPr>
              <w:pStyle w:val="TableParagraph"/>
              <w:spacing w:before="45"/>
              <w:ind w:left="45" w:right="35"/>
              <w:jc w:val="center"/>
              <w:rPr>
                <w:sz w:val="14"/>
                <w:szCs w:val="14"/>
              </w:rPr>
            </w:pPr>
            <w:r w:rsidRPr="004F3CFA">
              <w:rPr>
                <w:w w:val="110"/>
                <w:sz w:val="14"/>
                <w:szCs w:val="14"/>
              </w:rPr>
              <w:t>1.59E+05</w:t>
            </w:r>
          </w:p>
        </w:tc>
      </w:tr>
      <w:tr w:rsidR="00E90461" w:rsidRPr="004F3CFA" w14:paraId="161F0135" w14:textId="77777777" w:rsidTr="00E61BB5">
        <w:trPr>
          <w:trHeight w:val="229"/>
          <w:jc w:val="center"/>
        </w:trPr>
        <w:tc>
          <w:tcPr>
            <w:tcW w:w="706" w:type="dxa"/>
          </w:tcPr>
          <w:p w14:paraId="17DE214A" w14:textId="77777777" w:rsidR="00E90461" w:rsidRPr="004F3CFA" w:rsidRDefault="00E90461" w:rsidP="00E90461">
            <w:pPr>
              <w:pStyle w:val="TableParagraph"/>
              <w:spacing w:before="45"/>
              <w:ind w:left="58"/>
              <w:rPr>
                <w:sz w:val="14"/>
                <w:szCs w:val="14"/>
              </w:rPr>
            </w:pPr>
            <w:r w:rsidRPr="004F3CFA">
              <w:rPr>
                <w:w w:val="110"/>
                <w:sz w:val="14"/>
                <w:szCs w:val="14"/>
              </w:rPr>
              <w:t>P36AJ</w:t>
            </w:r>
          </w:p>
        </w:tc>
        <w:tc>
          <w:tcPr>
            <w:tcW w:w="692" w:type="dxa"/>
          </w:tcPr>
          <w:p w14:paraId="3FAFCCFB" w14:textId="77777777" w:rsidR="00E90461" w:rsidRPr="004F3CFA" w:rsidRDefault="00E90461" w:rsidP="00E90461">
            <w:pPr>
              <w:pStyle w:val="TableParagraph"/>
              <w:spacing w:before="45"/>
              <w:ind w:left="131"/>
              <w:rPr>
                <w:sz w:val="14"/>
                <w:szCs w:val="14"/>
              </w:rPr>
            </w:pPr>
            <w:r w:rsidRPr="004F3CFA">
              <w:rPr>
                <w:w w:val="105"/>
                <w:sz w:val="14"/>
                <w:szCs w:val="14"/>
              </w:rPr>
              <w:t>9.775</w:t>
            </w:r>
          </w:p>
        </w:tc>
        <w:tc>
          <w:tcPr>
            <w:tcW w:w="584" w:type="dxa"/>
          </w:tcPr>
          <w:p w14:paraId="56577C65" w14:textId="77777777" w:rsidR="00E90461" w:rsidRPr="004F3CFA" w:rsidRDefault="00E90461" w:rsidP="00E90461">
            <w:pPr>
              <w:pStyle w:val="TableParagraph"/>
              <w:spacing w:before="45"/>
              <w:ind w:left="37" w:right="28"/>
              <w:jc w:val="center"/>
              <w:rPr>
                <w:sz w:val="14"/>
                <w:szCs w:val="14"/>
              </w:rPr>
            </w:pPr>
            <w:r w:rsidRPr="004F3CFA">
              <w:rPr>
                <w:w w:val="105"/>
                <w:sz w:val="14"/>
                <w:szCs w:val="14"/>
              </w:rPr>
              <w:t>0.658</w:t>
            </w:r>
          </w:p>
        </w:tc>
        <w:tc>
          <w:tcPr>
            <w:tcW w:w="709" w:type="dxa"/>
          </w:tcPr>
          <w:p w14:paraId="754C05E8" w14:textId="77777777" w:rsidR="00E90461" w:rsidRPr="004F3CFA" w:rsidRDefault="00E90461" w:rsidP="00E90461">
            <w:pPr>
              <w:pStyle w:val="TableParagraph"/>
              <w:spacing w:before="45"/>
              <w:ind w:left="41" w:right="32"/>
              <w:jc w:val="center"/>
              <w:rPr>
                <w:sz w:val="14"/>
                <w:szCs w:val="14"/>
              </w:rPr>
            </w:pPr>
            <w:r w:rsidRPr="004F3CFA">
              <w:rPr>
                <w:w w:val="105"/>
                <w:sz w:val="14"/>
                <w:szCs w:val="14"/>
              </w:rPr>
              <w:t>1.73E-13</w:t>
            </w:r>
          </w:p>
        </w:tc>
        <w:tc>
          <w:tcPr>
            <w:tcW w:w="992" w:type="dxa"/>
          </w:tcPr>
          <w:p w14:paraId="008B7F9C" w14:textId="77777777" w:rsidR="00E90461" w:rsidRPr="004F3CFA" w:rsidRDefault="00E90461" w:rsidP="00E90461">
            <w:pPr>
              <w:pStyle w:val="TableParagraph"/>
              <w:spacing w:before="45"/>
              <w:ind w:left="37" w:right="28"/>
              <w:jc w:val="center"/>
              <w:rPr>
                <w:sz w:val="14"/>
                <w:szCs w:val="14"/>
              </w:rPr>
            </w:pPr>
            <w:r w:rsidRPr="004F3CFA">
              <w:rPr>
                <w:w w:val="110"/>
                <w:sz w:val="14"/>
                <w:szCs w:val="14"/>
              </w:rPr>
              <w:t>5.77E+12</w:t>
            </w:r>
          </w:p>
        </w:tc>
        <w:tc>
          <w:tcPr>
            <w:tcW w:w="697" w:type="dxa"/>
          </w:tcPr>
          <w:p w14:paraId="02AB2D90" w14:textId="77777777" w:rsidR="00E90461" w:rsidRPr="004F3CFA" w:rsidRDefault="00E90461" w:rsidP="00E90461">
            <w:pPr>
              <w:pStyle w:val="TableParagraph"/>
              <w:spacing w:before="45"/>
              <w:ind w:left="45" w:right="35"/>
              <w:jc w:val="center"/>
              <w:rPr>
                <w:sz w:val="14"/>
                <w:szCs w:val="14"/>
              </w:rPr>
            </w:pPr>
            <w:r w:rsidRPr="004F3CFA">
              <w:rPr>
                <w:w w:val="110"/>
                <w:sz w:val="14"/>
                <w:szCs w:val="14"/>
              </w:rPr>
              <w:t>1.72E+05</w:t>
            </w:r>
          </w:p>
        </w:tc>
      </w:tr>
      <w:tr w:rsidR="00E90461" w:rsidRPr="004F3CFA" w14:paraId="4688D2AD" w14:textId="77777777" w:rsidTr="00E61BB5">
        <w:trPr>
          <w:trHeight w:val="229"/>
          <w:jc w:val="center"/>
        </w:trPr>
        <w:tc>
          <w:tcPr>
            <w:tcW w:w="706" w:type="dxa"/>
          </w:tcPr>
          <w:p w14:paraId="3E7E0A92" w14:textId="77777777" w:rsidR="00E90461" w:rsidRPr="004F3CFA" w:rsidRDefault="00E90461" w:rsidP="00E90461">
            <w:pPr>
              <w:pStyle w:val="TableParagraph"/>
              <w:spacing w:before="45"/>
              <w:ind w:left="58"/>
              <w:rPr>
                <w:sz w:val="14"/>
                <w:szCs w:val="14"/>
              </w:rPr>
            </w:pPr>
            <w:r w:rsidRPr="004F3CFA">
              <w:rPr>
                <w:w w:val="110"/>
                <w:sz w:val="14"/>
                <w:szCs w:val="14"/>
              </w:rPr>
              <w:t>P37AJ</w:t>
            </w:r>
          </w:p>
        </w:tc>
        <w:tc>
          <w:tcPr>
            <w:tcW w:w="692" w:type="dxa"/>
          </w:tcPr>
          <w:p w14:paraId="04686559" w14:textId="77777777" w:rsidR="00E90461" w:rsidRPr="004F3CFA" w:rsidRDefault="00E90461" w:rsidP="00E90461">
            <w:pPr>
              <w:pStyle w:val="TableParagraph"/>
              <w:spacing w:before="45"/>
              <w:ind w:left="131"/>
              <w:rPr>
                <w:sz w:val="14"/>
                <w:szCs w:val="14"/>
              </w:rPr>
            </w:pPr>
            <w:r w:rsidRPr="004F3CFA">
              <w:rPr>
                <w:w w:val="105"/>
                <w:sz w:val="14"/>
                <w:szCs w:val="14"/>
              </w:rPr>
              <w:t>9.775</w:t>
            </w:r>
          </w:p>
        </w:tc>
        <w:tc>
          <w:tcPr>
            <w:tcW w:w="584" w:type="dxa"/>
          </w:tcPr>
          <w:p w14:paraId="3404C6CC" w14:textId="77777777" w:rsidR="00E90461" w:rsidRPr="004F3CFA" w:rsidRDefault="00E90461" w:rsidP="00E90461">
            <w:pPr>
              <w:pStyle w:val="TableParagraph"/>
              <w:spacing w:before="45"/>
              <w:ind w:left="37" w:right="28"/>
              <w:jc w:val="center"/>
              <w:rPr>
                <w:sz w:val="14"/>
                <w:szCs w:val="14"/>
              </w:rPr>
            </w:pPr>
            <w:r w:rsidRPr="004F3CFA">
              <w:rPr>
                <w:w w:val="105"/>
                <w:sz w:val="14"/>
                <w:szCs w:val="14"/>
              </w:rPr>
              <w:t>0.848</w:t>
            </w:r>
          </w:p>
        </w:tc>
        <w:tc>
          <w:tcPr>
            <w:tcW w:w="709" w:type="dxa"/>
          </w:tcPr>
          <w:p w14:paraId="364B542E" w14:textId="77777777" w:rsidR="00E90461" w:rsidRPr="004F3CFA" w:rsidRDefault="00E90461" w:rsidP="00E90461">
            <w:pPr>
              <w:pStyle w:val="TableParagraph"/>
              <w:spacing w:before="45"/>
              <w:ind w:left="41" w:right="32"/>
              <w:jc w:val="center"/>
              <w:rPr>
                <w:sz w:val="14"/>
                <w:szCs w:val="14"/>
              </w:rPr>
            </w:pPr>
            <w:r w:rsidRPr="004F3CFA">
              <w:rPr>
                <w:w w:val="105"/>
                <w:sz w:val="14"/>
                <w:szCs w:val="14"/>
              </w:rPr>
              <w:t>2.38E-13</w:t>
            </w:r>
          </w:p>
        </w:tc>
        <w:tc>
          <w:tcPr>
            <w:tcW w:w="992" w:type="dxa"/>
          </w:tcPr>
          <w:p w14:paraId="02E93AE9" w14:textId="77777777" w:rsidR="00E90461" w:rsidRPr="004F3CFA" w:rsidRDefault="00E90461" w:rsidP="00E90461">
            <w:pPr>
              <w:pStyle w:val="TableParagraph"/>
              <w:spacing w:before="45"/>
              <w:ind w:left="37" w:right="28"/>
              <w:jc w:val="center"/>
              <w:rPr>
                <w:sz w:val="14"/>
                <w:szCs w:val="14"/>
              </w:rPr>
            </w:pPr>
            <w:r w:rsidRPr="004F3CFA">
              <w:rPr>
                <w:w w:val="110"/>
                <w:sz w:val="14"/>
                <w:szCs w:val="14"/>
              </w:rPr>
              <w:t>4.21E+12</w:t>
            </w:r>
          </w:p>
        </w:tc>
        <w:tc>
          <w:tcPr>
            <w:tcW w:w="697" w:type="dxa"/>
          </w:tcPr>
          <w:p w14:paraId="4885BA16" w14:textId="77777777" w:rsidR="00E90461" w:rsidRPr="004F3CFA" w:rsidRDefault="00E90461" w:rsidP="00E90461">
            <w:pPr>
              <w:pStyle w:val="TableParagraph"/>
              <w:spacing w:before="45"/>
              <w:ind w:left="45" w:right="35"/>
              <w:jc w:val="center"/>
              <w:rPr>
                <w:sz w:val="14"/>
                <w:szCs w:val="14"/>
              </w:rPr>
            </w:pPr>
            <w:r w:rsidRPr="004F3CFA">
              <w:rPr>
                <w:w w:val="110"/>
                <w:sz w:val="14"/>
                <w:szCs w:val="14"/>
              </w:rPr>
              <w:t>1.72E+05</w:t>
            </w:r>
          </w:p>
        </w:tc>
      </w:tr>
      <w:tr w:rsidR="00E90461" w:rsidRPr="004F3CFA" w14:paraId="5222C64D" w14:textId="77777777" w:rsidTr="00E61BB5">
        <w:trPr>
          <w:trHeight w:val="229"/>
          <w:jc w:val="center"/>
        </w:trPr>
        <w:tc>
          <w:tcPr>
            <w:tcW w:w="706" w:type="dxa"/>
          </w:tcPr>
          <w:p w14:paraId="0A070779" w14:textId="77777777" w:rsidR="00E90461" w:rsidRPr="004F3CFA" w:rsidRDefault="00E90461" w:rsidP="00E90461">
            <w:pPr>
              <w:pStyle w:val="TableParagraph"/>
              <w:spacing w:before="45"/>
              <w:ind w:left="58"/>
              <w:rPr>
                <w:w w:val="110"/>
                <w:sz w:val="14"/>
                <w:szCs w:val="14"/>
              </w:rPr>
            </w:pPr>
            <w:r w:rsidRPr="004F3CFA">
              <w:rPr>
                <w:w w:val="105"/>
                <w:sz w:val="14"/>
                <w:szCs w:val="14"/>
              </w:rPr>
              <w:t>P34AK</w:t>
            </w:r>
          </w:p>
        </w:tc>
        <w:tc>
          <w:tcPr>
            <w:tcW w:w="692" w:type="dxa"/>
          </w:tcPr>
          <w:p w14:paraId="4AB67184" w14:textId="77777777" w:rsidR="00E90461" w:rsidRPr="004F3CFA" w:rsidRDefault="00E90461" w:rsidP="00E90461">
            <w:pPr>
              <w:pStyle w:val="TableParagraph"/>
              <w:spacing w:before="45"/>
              <w:ind w:left="131"/>
              <w:rPr>
                <w:w w:val="105"/>
                <w:sz w:val="14"/>
                <w:szCs w:val="14"/>
              </w:rPr>
            </w:pPr>
            <w:r w:rsidRPr="004F3CFA">
              <w:rPr>
                <w:w w:val="105"/>
                <w:sz w:val="14"/>
                <w:szCs w:val="14"/>
              </w:rPr>
              <w:t>7.035</w:t>
            </w:r>
          </w:p>
        </w:tc>
        <w:tc>
          <w:tcPr>
            <w:tcW w:w="584" w:type="dxa"/>
          </w:tcPr>
          <w:p w14:paraId="542DB682" w14:textId="77777777" w:rsidR="00E90461" w:rsidRPr="004F3CFA" w:rsidRDefault="00E90461" w:rsidP="00E90461">
            <w:pPr>
              <w:pStyle w:val="TableParagraph"/>
              <w:spacing w:before="45"/>
              <w:ind w:left="37" w:right="28"/>
              <w:jc w:val="center"/>
              <w:rPr>
                <w:w w:val="105"/>
                <w:sz w:val="14"/>
                <w:szCs w:val="14"/>
              </w:rPr>
            </w:pPr>
            <w:r w:rsidRPr="004F3CFA">
              <w:rPr>
                <w:w w:val="105"/>
                <w:sz w:val="14"/>
                <w:szCs w:val="14"/>
              </w:rPr>
              <w:t>0.835</w:t>
            </w:r>
          </w:p>
        </w:tc>
        <w:tc>
          <w:tcPr>
            <w:tcW w:w="709" w:type="dxa"/>
          </w:tcPr>
          <w:p w14:paraId="78BF8618" w14:textId="77777777" w:rsidR="00E90461" w:rsidRPr="004F3CFA" w:rsidRDefault="00E90461" w:rsidP="00E90461">
            <w:pPr>
              <w:pStyle w:val="TableParagraph"/>
              <w:spacing w:before="45"/>
              <w:ind w:left="41" w:right="32"/>
              <w:jc w:val="center"/>
              <w:rPr>
                <w:w w:val="105"/>
                <w:sz w:val="14"/>
                <w:szCs w:val="14"/>
              </w:rPr>
            </w:pPr>
            <w:r w:rsidRPr="004F3CFA">
              <w:rPr>
                <w:w w:val="105"/>
                <w:sz w:val="14"/>
                <w:szCs w:val="14"/>
              </w:rPr>
              <w:t>1.88E-13</w:t>
            </w:r>
          </w:p>
        </w:tc>
        <w:tc>
          <w:tcPr>
            <w:tcW w:w="992" w:type="dxa"/>
          </w:tcPr>
          <w:p w14:paraId="668843FF" w14:textId="77777777" w:rsidR="00E90461" w:rsidRPr="004F3CFA" w:rsidRDefault="00E90461" w:rsidP="00E90461">
            <w:pPr>
              <w:pStyle w:val="TableParagraph"/>
              <w:spacing w:before="45"/>
              <w:ind w:left="37" w:right="28"/>
              <w:jc w:val="center"/>
              <w:rPr>
                <w:w w:val="110"/>
                <w:sz w:val="14"/>
                <w:szCs w:val="14"/>
              </w:rPr>
            </w:pPr>
            <w:r w:rsidRPr="004F3CFA">
              <w:rPr>
                <w:w w:val="110"/>
                <w:sz w:val="14"/>
                <w:szCs w:val="14"/>
              </w:rPr>
              <w:t>5.33E+12</w:t>
            </w:r>
          </w:p>
        </w:tc>
        <w:tc>
          <w:tcPr>
            <w:tcW w:w="697" w:type="dxa"/>
          </w:tcPr>
          <w:p w14:paraId="14A58274" w14:textId="77777777" w:rsidR="00E90461" w:rsidRPr="004F3CFA" w:rsidRDefault="00E90461" w:rsidP="00E90461">
            <w:pPr>
              <w:pStyle w:val="TableParagraph"/>
              <w:spacing w:before="45"/>
              <w:ind w:left="45" w:right="35"/>
              <w:jc w:val="center"/>
              <w:rPr>
                <w:w w:val="110"/>
                <w:sz w:val="14"/>
                <w:szCs w:val="14"/>
              </w:rPr>
            </w:pPr>
            <w:r w:rsidRPr="004F3CFA">
              <w:rPr>
                <w:w w:val="110"/>
                <w:sz w:val="14"/>
                <w:szCs w:val="14"/>
              </w:rPr>
              <w:t>1.90E+05</w:t>
            </w:r>
          </w:p>
        </w:tc>
      </w:tr>
      <w:tr w:rsidR="00E90461" w:rsidRPr="004F3CFA" w14:paraId="299D42B2" w14:textId="77777777" w:rsidTr="00E61BB5">
        <w:trPr>
          <w:trHeight w:val="229"/>
          <w:jc w:val="center"/>
        </w:trPr>
        <w:tc>
          <w:tcPr>
            <w:tcW w:w="706" w:type="dxa"/>
          </w:tcPr>
          <w:p w14:paraId="1B1E59FB" w14:textId="77777777" w:rsidR="00E90461" w:rsidRPr="004F3CFA" w:rsidRDefault="00E90461" w:rsidP="00E90461">
            <w:pPr>
              <w:pStyle w:val="TableParagraph"/>
              <w:spacing w:before="45"/>
              <w:ind w:left="58"/>
              <w:rPr>
                <w:w w:val="110"/>
                <w:sz w:val="14"/>
                <w:szCs w:val="14"/>
              </w:rPr>
            </w:pPr>
            <w:r w:rsidRPr="004F3CFA">
              <w:rPr>
                <w:w w:val="105"/>
                <w:sz w:val="14"/>
                <w:szCs w:val="14"/>
              </w:rPr>
              <w:t>P35AK</w:t>
            </w:r>
          </w:p>
        </w:tc>
        <w:tc>
          <w:tcPr>
            <w:tcW w:w="692" w:type="dxa"/>
          </w:tcPr>
          <w:p w14:paraId="766EBC23" w14:textId="77777777" w:rsidR="00E90461" w:rsidRPr="004F3CFA" w:rsidRDefault="00E90461" w:rsidP="00E90461">
            <w:pPr>
              <w:pStyle w:val="TableParagraph"/>
              <w:spacing w:before="45"/>
              <w:ind w:left="131"/>
              <w:rPr>
                <w:w w:val="105"/>
                <w:sz w:val="14"/>
                <w:szCs w:val="14"/>
              </w:rPr>
            </w:pPr>
            <w:r w:rsidRPr="004F3CFA">
              <w:rPr>
                <w:w w:val="105"/>
                <w:sz w:val="14"/>
                <w:szCs w:val="14"/>
              </w:rPr>
              <w:t>7.035</w:t>
            </w:r>
          </w:p>
        </w:tc>
        <w:tc>
          <w:tcPr>
            <w:tcW w:w="584" w:type="dxa"/>
          </w:tcPr>
          <w:p w14:paraId="11346F46" w14:textId="77777777" w:rsidR="00E90461" w:rsidRPr="004F3CFA" w:rsidRDefault="00E90461" w:rsidP="00E90461">
            <w:pPr>
              <w:pStyle w:val="TableParagraph"/>
              <w:spacing w:before="45"/>
              <w:ind w:left="37" w:right="28"/>
              <w:jc w:val="center"/>
              <w:rPr>
                <w:w w:val="105"/>
                <w:sz w:val="14"/>
                <w:szCs w:val="14"/>
              </w:rPr>
            </w:pPr>
            <w:r w:rsidRPr="004F3CFA">
              <w:rPr>
                <w:w w:val="105"/>
                <w:sz w:val="14"/>
                <w:szCs w:val="14"/>
              </w:rPr>
              <w:t>0.849</w:t>
            </w:r>
          </w:p>
        </w:tc>
        <w:tc>
          <w:tcPr>
            <w:tcW w:w="709" w:type="dxa"/>
          </w:tcPr>
          <w:p w14:paraId="239D7AEB" w14:textId="77777777" w:rsidR="00E90461" w:rsidRPr="004F3CFA" w:rsidRDefault="00E90461" w:rsidP="00E90461">
            <w:pPr>
              <w:pStyle w:val="TableParagraph"/>
              <w:spacing w:before="45"/>
              <w:ind w:left="41" w:right="32"/>
              <w:jc w:val="center"/>
              <w:rPr>
                <w:w w:val="105"/>
                <w:sz w:val="14"/>
                <w:szCs w:val="14"/>
              </w:rPr>
            </w:pPr>
            <w:r w:rsidRPr="004F3CFA">
              <w:rPr>
                <w:w w:val="105"/>
                <w:sz w:val="14"/>
                <w:szCs w:val="14"/>
              </w:rPr>
              <w:t>1.87E-13</w:t>
            </w:r>
          </w:p>
        </w:tc>
        <w:tc>
          <w:tcPr>
            <w:tcW w:w="992" w:type="dxa"/>
          </w:tcPr>
          <w:p w14:paraId="6B813C78" w14:textId="77777777" w:rsidR="00E90461" w:rsidRPr="004F3CFA" w:rsidRDefault="00E90461" w:rsidP="00E90461">
            <w:pPr>
              <w:pStyle w:val="TableParagraph"/>
              <w:spacing w:before="45"/>
              <w:ind w:left="37" w:right="28"/>
              <w:jc w:val="center"/>
              <w:rPr>
                <w:w w:val="110"/>
                <w:sz w:val="14"/>
                <w:szCs w:val="14"/>
              </w:rPr>
            </w:pPr>
            <w:r w:rsidRPr="004F3CFA">
              <w:rPr>
                <w:w w:val="110"/>
                <w:sz w:val="14"/>
                <w:szCs w:val="14"/>
              </w:rPr>
              <w:t>5.36E+12</w:t>
            </w:r>
          </w:p>
        </w:tc>
        <w:tc>
          <w:tcPr>
            <w:tcW w:w="697" w:type="dxa"/>
          </w:tcPr>
          <w:p w14:paraId="57F9C326" w14:textId="77777777" w:rsidR="00E90461" w:rsidRPr="004F3CFA" w:rsidRDefault="00E90461" w:rsidP="00E90461">
            <w:pPr>
              <w:pStyle w:val="TableParagraph"/>
              <w:spacing w:before="45"/>
              <w:ind w:left="45" w:right="35"/>
              <w:jc w:val="center"/>
              <w:rPr>
                <w:w w:val="110"/>
                <w:sz w:val="14"/>
                <w:szCs w:val="14"/>
              </w:rPr>
            </w:pPr>
            <w:r w:rsidRPr="004F3CFA">
              <w:rPr>
                <w:w w:val="110"/>
                <w:sz w:val="14"/>
                <w:szCs w:val="14"/>
              </w:rPr>
              <w:t>1.90E+05</w:t>
            </w:r>
          </w:p>
        </w:tc>
      </w:tr>
    </w:tbl>
    <w:p w14:paraId="420932F5" w14:textId="77777777" w:rsidR="00927940" w:rsidRDefault="00927940" w:rsidP="003E74DC">
      <w:pPr>
        <w:rPr>
          <w:rFonts w:eastAsia="Palatino Linotype" w:cs="Times New Roman"/>
          <w:w w:val="95"/>
        </w:rPr>
      </w:pPr>
    </w:p>
    <w:p w14:paraId="6DA4881B" w14:textId="32D21F58" w:rsidR="00B06E01" w:rsidRDefault="003E74DC" w:rsidP="003E74DC">
      <w:pPr>
        <w:rPr>
          <w:rFonts w:eastAsia="Palatino Linotype" w:cs="Times New Roman"/>
          <w:w w:val="95"/>
        </w:rPr>
      </w:pPr>
      <w:r w:rsidRPr="00507DDF">
        <w:rPr>
          <w:rFonts w:eastAsia="Palatino Linotype" w:cs="Times New Roman"/>
          <w:w w:val="95"/>
        </w:rPr>
        <w:t xml:space="preserve">En la figura </w:t>
      </w:r>
      <w:r w:rsidR="0071532E">
        <w:rPr>
          <w:rFonts w:eastAsia="Palatino Linotype" w:cs="Times New Roman"/>
          <w:w w:val="95"/>
        </w:rPr>
        <w:t>4</w:t>
      </w:r>
      <w:r w:rsidRPr="00507DDF">
        <w:rPr>
          <w:rFonts w:eastAsia="Palatino Linotype" w:cs="Times New Roman"/>
          <w:w w:val="95"/>
        </w:rPr>
        <w:t xml:space="preserve"> se presenta la tasa de desgaste adhesivo por deslizamiento</w:t>
      </w:r>
      <w:r w:rsidR="00DD1F58">
        <w:rPr>
          <w:rFonts w:eastAsia="Palatino Linotype" w:cs="Times New Roman"/>
          <w:w w:val="95"/>
        </w:rPr>
        <w:t xml:space="preserve"> de todos las pacientes en función del tiempo</w:t>
      </w:r>
      <w:r w:rsidR="00493224">
        <w:rPr>
          <w:rFonts w:eastAsia="Palatino Linotype" w:cs="Times New Roman"/>
          <w:w w:val="95"/>
        </w:rPr>
        <w:t xml:space="preserve"> expresado en un modelo de matemático</w:t>
      </w:r>
      <w:r w:rsidR="004C6431">
        <w:rPr>
          <w:rFonts w:eastAsia="Palatino Linotype" w:cs="Times New Roman"/>
          <w:w w:val="95"/>
        </w:rPr>
        <w:t xml:space="preserve"> </w:t>
      </w:r>
      <w:r w:rsidR="004C6431" w:rsidRPr="00B102C8">
        <w:rPr>
          <w:rFonts w:cs="Times New Roman"/>
          <w:w w:val="95"/>
          <w:lang w:val="es-ES"/>
        </w:rPr>
        <w:t>[</w:t>
      </w:r>
      <w:r w:rsidR="004C6431">
        <w:rPr>
          <w:rFonts w:cs="Times New Roman"/>
          <w:w w:val="95"/>
          <w:lang w:val="es-ES"/>
        </w:rPr>
        <w:t>23</w:t>
      </w:r>
      <w:r w:rsidR="004C6431" w:rsidRPr="00B102C8">
        <w:rPr>
          <w:rFonts w:cs="Times New Roman"/>
          <w:w w:val="95"/>
          <w:lang w:val="es-ES"/>
        </w:rPr>
        <w:t>]</w:t>
      </w:r>
      <w:r w:rsidR="00DD1F58">
        <w:rPr>
          <w:rFonts w:eastAsia="Palatino Linotype" w:cs="Times New Roman"/>
          <w:w w:val="95"/>
        </w:rPr>
        <w:t xml:space="preserve">. En la gráfica se </w:t>
      </w:r>
      <w:r w:rsidR="00F730B6">
        <w:rPr>
          <w:rFonts w:eastAsia="Palatino Linotype" w:cs="Times New Roman"/>
          <w:w w:val="95"/>
        </w:rPr>
        <w:t xml:space="preserve">observa </w:t>
      </w:r>
      <w:r w:rsidRPr="00507DDF">
        <w:rPr>
          <w:rFonts w:eastAsia="Palatino Linotype" w:cs="Times New Roman"/>
          <w:w w:val="95"/>
        </w:rPr>
        <w:t>una relación con un coeficiente de determinación de R2 = 0.0045</w:t>
      </w:r>
      <w:r w:rsidR="00F730B6">
        <w:rPr>
          <w:rFonts w:eastAsia="Palatino Linotype" w:cs="Times New Roman"/>
          <w:w w:val="95"/>
        </w:rPr>
        <w:t xml:space="preserve">, lo cual </w:t>
      </w:r>
      <w:r w:rsidRPr="00507DDF">
        <w:rPr>
          <w:rFonts w:eastAsia="Palatino Linotype" w:cs="Times New Roman"/>
          <w:w w:val="95"/>
        </w:rPr>
        <w:t>indica que estas variables no están fuertemente correlacionadas.</w:t>
      </w:r>
      <w:r w:rsidR="00F730B6">
        <w:rPr>
          <w:rFonts w:eastAsia="Palatino Linotype" w:cs="Times New Roman"/>
          <w:w w:val="95"/>
        </w:rPr>
        <w:t xml:space="preserve"> </w:t>
      </w:r>
    </w:p>
    <w:p w14:paraId="079C8E3D" w14:textId="1C096B9E" w:rsidR="003E74DC" w:rsidRDefault="003E74DC" w:rsidP="002E2C39">
      <w:pPr>
        <w:rPr>
          <w:noProof/>
          <w:lang w:eastAsia="es-CO"/>
        </w:rPr>
      </w:pPr>
    </w:p>
    <w:p w14:paraId="30723B61" w14:textId="3E50552F" w:rsidR="003E74DC" w:rsidRDefault="00331412" w:rsidP="006673A4">
      <w:pPr>
        <w:jc w:val="center"/>
        <w:rPr>
          <w:noProof/>
          <w:lang w:eastAsia="es-CO"/>
        </w:rPr>
      </w:pPr>
      <w:r>
        <w:rPr>
          <w:noProof/>
          <w:lang w:eastAsia="es-CO"/>
        </w:rPr>
        <w:drawing>
          <wp:inline distT="0" distB="0" distL="0" distR="0" wp14:anchorId="1A0D0F68" wp14:editId="09022E3D">
            <wp:extent cx="2663455" cy="18275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94765" cy="1848988"/>
                    </a:xfrm>
                    <a:prstGeom prst="rect">
                      <a:avLst/>
                    </a:prstGeom>
                    <a:noFill/>
                    <a:ln>
                      <a:noFill/>
                    </a:ln>
                  </pic:spPr>
                </pic:pic>
              </a:graphicData>
            </a:graphic>
          </wp:inline>
        </w:drawing>
      </w:r>
    </w:p>
    <w:p w14:paraId="039B1A70" w14:textId="1313CAFE" w:rsidR="003E74DC" w:rsidRPr="00647682" w:rsidRDefault="003E74DC" w:rsidP="00647682">
      <w:pPr>
        <w:jc w:val="center"/>
        <w:rPr>
          <w:noProof/>
          <w:sz w:val="18"/>
          <w:szCs w:val="18"/>
          <w:lang w:eastAsia="es-CO"/>
        </w:rPr>
      </w:pPr>
      <w:r w:rsidRPr="00647682">
        <w:rPr>
          <w:b/>
          <w:bCs/>
          <w:noProof/>
          <w:sz w:val="18"/>
          <w:szCs w:val="18"/>
          <w:lang w:eastAsia="es-CO"/>
        </w:rPr>
        <w:t xml:space="preserve">Figura </w:t>
      </w:r>
      <w:r w:rsidR="0071532E" w:rsidRPr="00647682">
        <w:rPr>
          <w:b/>
          <w:bCs/>
          <w:noProof/>
          <w:sz w:val="18"/>
          <w:szCs w:val="18"/>
          <w:lang w:eastAsia="es-CO"/>
        </w:rPr>
        <w:t>4</w:t>
      </w:r>
      <w:r w:rsidR="006673A4" w:rsidRPr="00647682">
        <w:rPr>
          <w:b/>
          <w:bCs/>
          <w:noProof/>
          <w:sz w:val="18"/>
          <w:szCs w:val="18"/>
          <w:lang w:eastAsia="es-CO"/>
        </w:rPr>
        <w:t>.</w:t>
      </w:r>
      <w:r w:rsidRPr="00647682">
        <w:rPr>
          <w:noProof/>
          <w:sz w:val="18"/>
          <w:szCs w:val="18"/>
          <w:lang w:eastAsia="es-CO"/>
        </w:rPr>
        <w:t xml:space="preserve"> Tasa de desgaste adhesivo por deslizamiento (f (x) = −5 × 10−15x − 2 × 10−14; R2 = 0.0045)</w:t>
      </w:r>
      <w:r w:rsidR="00493224" w:rsidRPr="00647682">
        <w:rPr>
          <w:noProof/>
          <w:sz w:val="18"/>
          <w:szCs w:val="18"/>
          <w:lang w:eastAsia="es-CO"/>
        </w:rPr>
        <w:t xml:space="preserve">. </w:t>
      </w:r>
      <w:r w:rsidRPr="00647682">
        <w:rPr>
          <w:noProof/>
          <w:sz w:val="18"/>
          <w:szCs w:val="18"/>
          <w:lang w:eastAsia="es-CO"/>
        </w:rPr>
        <w:t>N: Condición médica normal, OPE: Osteopenia, OR: Osteoporosis.</w:t>
      </w:r>
    </w:p>
    <w:p w14:paraId="52382F7A" w14:textId="77777777" w:rsidR="00ED7F1E" w:rsidRDefault="00ED7F1E" w:rsidP="002E2C39">
      <w:pPr>
        <w:rPr>
          <w:noProof/>
          <w:lang w:eastAsia="es-CO"/>
        </w:rPr>
      </w:pPr>
    </w:p>
    <w:p w14:paraId="4BF279F2" w14:textId="2317C170" w:rsidR="00493224" w:rsidRDefault="007C73D8" w:rsidP="002E2C39">
      <w:pPr>
        <w:rPr>
          <w:noProof/>
          <w:lang w:eastAsia="es-CO"/>
        </w:rPr>
      </w:pPr>
      <w:r>
        <w:rPr>
          <w:noProof/>
          <w:lang w:eastAsia="es-CO"/>
        </w:rPr>
        <w:t>L</w:t>
      </w:r>
      <w:r w:rsidR="00493224" w:rsidRPr="00493224">
        <w:rPr>
          <w:noProof/>
          <w:lang w:eastAsia="es-CO"/>
        </w:rPr>
        <w:t>as pacientes con determinada condición médica puede</w:t>
      </w:r>
      <w:r w:rsidR="0071532E">
        <w:rPr>
          <w:noProof/>
          <w:lang w:eastAsia="es-CO"/>
        </w:rPr>
        <w:t>n</w:t>
      </w:r>
      <w:r w:rsidR="00493224" w:rsidRPr="00493224">
        <w:rPr>
          <w:noProof/>
          <w:lang w:eastAsia="es-CO"/>
        </w:rPr>
        <w:t xml:space="preserve"> mantener su estado de patología</w:t>
      </w:r>
      <w:r w:rsidR="00445C14">
        <w:rPr>
          <w:noProof/>
          <w:lang w:eastAsia="es-CO"/>
        </w:rPr>
        <w:t>;</w:t>
      </w:r>
      <w:r w:rsidR="00493224" w:rsidRPr="00493224">
        <w:rPr>
          <w:noProof/>
          <w:lang w:eastAsia="es-CO"/>
        </w:rPr>
        <w:t xml:space="preserve"> la</w:t>
      </w:r>
      <w:r w:rsidR="00534510">
        <w:rPr>
          <w:noProof/>
          <w:lang w:eastAsia="es-CO"/>
        </w:rPr>
        <w:t xml:space="preserve"> figura 4</w:t>
      </w:r>
      <w:r w:rsidR="00493224" w:rsidRPr="00493224">
        <w:rPr>
          <w:noProof/>
          <w:lang w:eastAsia="es-CO"/>
        </w:rPr>
        <w:t xml:space="preserve"> indica que el tiempo es un factor influyente en el efecto de la enfermedad y el ca</w:t>
      </w:r>
      <w:r w:rsidR="001E2D81">
        <w:rPr>
          <w:noProof/>
          <w:lang w:eastAsia="es-CO"/>
        </w:rPr>
        <w:t>m</w:t>
      </w:r>
      <w:r w:rsidR="00493224" w:rsidRPr="00493224">
        <w:rPr>
          <w:noProof/>
          <w:lang w:eastAsia="es-CO"/>
        </w:rPr>
        <w:t>bio de patología</w:t>
      </w:r>
      <w:r w:rsidR="00FD77ED">
        <w:rPr>
          <w:noProof/>
          <w:lang w:eastAsia="es-CO"/>
        </w:rPr>
        <w:t xml:space="preserve"> coforme se d</w:t>
      </w:r>
      <w:r w:rsidR="00534510">
        <w:rPr>
          <w:noProof/>
          <w:lang w:eastAsia="es-CO"/>
        </w:rPr>
        <w:t>esgasta</w:t>
      </w:r>
      <w:r w:rsidR="00FD77ED">
        <w:rPr>
          <w:noProof/>
          <w:lang w:eastAsia="es-CO"/>
        </w:rPr>
        <w:t xml:space="preserve"> el tejido oseo</w:t>
      </w:r>
      <w:r w:rsidR="00534510">
        <w:rPr>
          <w:noProof/>
          <w:lang w:eastAsia="es-CO"/>
        </w:rPr>
        <w:t>, y</w:t>
      </w:r>
      <w:r w:rsidR="001E2D81">
        <w:rPr>
          <w:noProof/>
          <w:lang w:eastAsia="es-CO"/>
        </w:rPr>
        <w:t xml:space="preserve"> se in</w:t>
      </w:r>
      <w:r w:rsidR="00534510">
        <w:rPr>
          <w:noProof/>
          <w:lang w:eastAsia="es-CO"/>
        </w:rPr>
        <w:t>c</w:t>
      </w:r>
      <w:r w:rsidR="001E2D81">
        <w:rPr>
          <w:noProof/>
          <w:lang w:eastAsia="es-CO"/>
        </w:rPr>
        <w:t xml:space="preserve">rementa mientras transcurre el tiempo por la accion conjunta de la descacioficacion y </w:t>
      </w:r>
      <w:r w:rsidR="00D21652">
        <w:rPr>
          <w:noProof/>
          <w:lang w:eastAsia="es-CO"/>
        </w:rPr>
        <w:t xml:space="preserve">el deslizamiento de los elementos de las articulaciones </w:t>
      </w:r>
      <w:r w:rsidR="001E2D81">
        <w:rPr>
          <w:noProof/>
          <w:lang w:eastAsia="es-CO"/>
        </w:rPr>
        <w:t xml:space="preserve"> </w:t>
      </w:r>
      <w:r w:rsidR="00D21652">
        <w:rPr>
          <w:noProof/>
          <w:lang w:eastAsia="es-CO"/>
        </w:rPr>
        <w:t>de caderas</w:t>
      </w:r>
      <w:r w:rsidR="004C6431">
        <w:rPr>
          <w:noProof/>
          <w:lang w:eastAsia="es-CO"/>
        </w:rPr>
        <w:t xml:space="preserve"> </w:t>
      </w:r>
      <w:r w:rsidR="004C6431" w:rsidRPr="00B102C8">
        <w:rPr>
          <w:rFonts w:cs="Times New Roman"/>
          <w:w w:val="95"/>
          <w:lang w:val="es-ES"/>
        </w:rPr>
        <w:t>[</w:t>
      </w:r>
      <w:r w:rsidR="004C6431">
        <w:rPr>
          <w:rFonts w:cs="Times New Roman"/>
          <w:w w:val="95"/>
          <w:lang w:val="es-ES"/>
        </w:rPr>
        <w:t>22</w:t>
      </w:r>
      <w:r w:rsidR="004C6431" w:rsidRPr="00B102C8">
        <w:rPr>
          <w:rFonts w:cs="Times New Roman"/>
          <w:w w:val="95"/>
          <w:lang w:val="es-ES"/>
        </w:rPr>
        <w:t>]</w:t>
      </w:r>
      <w:r w:rsidR="00D21652">
        <w:rPr>
          <w:noProof/>
          <w:lang w:eastAsia="es-CO"/>
        </w:rPr>
        <w:t>.</w:t>
      </w:r>
    </w:p>
    <w:p w14:paraId="7487DC44" w14:textId="1B1A02AF" w:rsidR="00D21652" w:rsidRDefault="00D21652" w:rsidP="002E2C39">
      <w:pPr>
        <w:rPr>
          <w:noProof/>
          <w:lang w:eastAsia="es-CO"/>
        </w:rPr>
      </w:pPr>
    </w:p>
    <w:p w14:paraId="20AD4A76" w14:textId="448E9577" w:rsidR="003E74DC" w:rsidRDefault="00D21652" w:rsidP="002E2C39">
      <w:pPr>
        <w:rPr>
          <w:noProof/>
          <w:lang w:eastAsia="es-CO"/>
        </w:rPr>
      </w:pPr>
      <w:r>
        <w:rPr>
          <w:noProof/>
          <w:lang w:eastAsia="es-CO"/>
        </w:rPr>
        <w:t>El efecto del fenomeno del desgate adhesivo en las artculaciones de caderas se ha cuantificacado mediante la tasa de desgaste</w:t>
      </w:r>
      <w:r w:rsidR="00763BF7">
        <w:rPr>
          <w:noProof/>
          <w:lang w:eastAsia="es-CO"/>
        </w:rPr>
        <w:t xml:space="preserve"> midiendo la catntidad de masa perdida</w:t>
      </w:r>
      <w:r w:rsidR="004C6431">
        <w:rPr>
          <w:noProof/>
          <w:lang w:eastAsia="es-CO"/>
        </w:rPr>
        <w:t xml:space="preserve"> </w:t>
      </w:r>
      <w:r w:rsidR="004C6431" w:rsidRPr="00B102C8">
        <w:rPr>
          <w:rFonts w:cs="Times New Roman"/>
          <w:w w:val="95"/>
          <w:lang w:val="es-ES"/>
        </w:rPr>
        <w:t>[</w:t>
      </w:r>
      <w:r w:rsidR="004C6431">
        <w:rPr>
          <w:rFonts w:cs="Times New Roman"/>
          <w:w w:val="95"/>
          <w:lang w:val="es-ES"/>
        </w:rPr>
        <w:t>12</w:t>
      </w:r>
      <w:r w:rsidR="004C6431" w:rsidRPr="00B102C8">
        <w:rPr>
          <w:rFonts w:cs="Times New Roman"/>
          <w:w w:val="95"/>
          <w:lang w:val="es-ES"/>
        </w:rPr>
        <w:t>]</w:t>
      </w:r>
      <w:r w:rsidR="004C6431">
        <w:rPr>
          <w:rFonts w:eastAsia="Palatino Linotype" w:cs="Times New Roman"/>
          <w:w w:val="95"/>
          <w:lang w:val="es-ES"/>
        </w:rPr>
        <w:t xml:space="preserve">, </w:t>
      </w:r>
      <w:r w:rsidR="004C6431" w:rsidRPr="00B102C8">
        <w:rPr>
          <w:rFonts w:cs="Times New Roman"/>
          <w:w w:val="95"/>
          <w:lang w:val="es-ES"/>
        </w:rPr>
        <w:t>[</w:t>
      </w:r>
      <w:r w:rsidR="004C6431">
        <w:rPr>
          <w:rFonts w:cs="Times New Roman"/>
          <w:w w:val="95"/>
          <w:lang w:val="es-ES"/>
        </w:rPr>
        <w:t>13</w:t>
      </w:r>
      <w:r w:rsidR="004C6431" w:rsidRPr="00B102C8">
        <w:rPr>
          <w:rFonts w:cs="Times New Roman"/>
          <w:w w:val="95"/>
          <w:lang w:val="es-ES"/>
        </w:rPr>
        <w:t>]</w:t>
      </w:r>
      <w:r>
        <w:rPr>
          <w:noProof/>
          <w:lang w:eastAsia="es-CO"/>
        </w:rPr>
        <w:t xml:space="preserve">. Sin embargo, </w:t>
      </w:r>
      <w:r w:rsidR="00507DDF" w:rsidRPr="00DE1452">
        <w:rPr>
          <w:noProof/>
          <w:lang w:eastAsia="es-CO"/>
        </w:rPr>
        <w:t xml:space="preserve">la resistencia al desgaste </w:t>
      </w:r>
      <w:r w:rsidRPr="00DE1452">
        <w:rPr>
          <w:noProof/>
          <w:lang w:eastAsia="es-CO"/>
        </w:rPr>
        <w:t>es un indicador de la integridad física de</w:t>
      </w:r>
      <w:r w:rsidR="00C52BDD" w:rsidRPr="00DE1452">
        <w:rPr>
          <w:noProof/>
          <w:lang w:eastAsia="es-CO"/>
        </w:rPr>
        <w:t xml:space="preserve"> la</w:t>
      </w:r>
      <w:r w:rsidR="00370430" w:rsidRPr="00DE1452">
        <w:rPr>
          <w:noProof/>
          <w:lang w:eastAsia="es-CO"/>
        </w:rPr>
        <w:t xml:space="preserve"> región global de las articulaciones.</w:t>
      </w:r>
      <w:r w:rsidR="00C52BDD" w:rsidRPr="00DE1452">
        <w:rPr>
          <w:noProof/>
          <w:lang w:eastAsia="es-CO"/>
        </w:rPr>
        <w:t xml:space="preserve"> </w:t>
      </w:r>
      <w:r w:rsidR="00370430" w:rsidRPr="00DE1452">
        <w:rPr>
          <w:noProof/>
          <w:lang w:eastAsia="es-CO"/>
        </w:rPr>
        <w:t xml:space="preserve">La resistencia al desgaste </w:t>
      </w:r>
      <w:r w:rsidR="00507DDF" w:rsidRPr="00DE1452">
        <w:rPr>
          <w:noProof/>
          <w:lang w:eastAsia="es-CO"/>
        </w:rPr>
        <w:t xml:space="preserve">adhesivo por deslizamiento en </w:t>
      </w:r>
      <w:r w:rsidR="00DE1452" w:rsidRPr="00DE1452">
        <w:rPr>
          <w:noProof/>
          <w:lang w:eastAsia="es-CO"/>
        </w:rPr>
        <w:t xml:space="preserve">función del tiempo de la enfermedad para </w:t>
      </w:r>
      <w:r w:rsidR="00507DDF" w:rsidRPr="00DE1452">
        <w:rPr>
          <w:noProof/>
          <w:lang w:eastAsia="es-CO"/>
        </w:rPr>
        <w:t>todos los pacientes</w:t>
      </w:r>
      <w:r w:rsidR="00DE1452" w:rsidRPr="00DE1452">
        <w:rPr>
          <w:noProof/>
          <w:lang w:eastAsia="es-CO"/>
        </w:rPr>
        <w:t xml:space="preserve"> se muestra en la figura </w:t>
      </w:r>
      <w:r w:rsidR="00DD56BA">
        <w:rPr>
          <w:noProof/>
          <w:lang w:eastAsia="es-CO"/>
        </w:rPr>
        <w:t>5</w:t>
      </w:r>
      <w:r w:rsidR="00507DDF" w:rsidRPr="00DE1452">
        <w:rPr>
          <w:noProof/>
          <w:lang w:eastAsia="es-CO"/>
        </w:rPr>
        <w:t>,</w:t>
      </w:r>
      <w:r w:rsidR="00DE1452" w:rsidRPr="00DE1452">
        <w:rPr>
          <w:noProof/>
          <w:lang w:eastAsia="es-CO"/>
        </w:rPr>
        <w:t xml:space="preserve"> se puede apreciar el modelo de ecuación que </w:t>
      </w:r>
      <w:r w:rsidR="00507DDF" w:rsidRPr="00DE1452">
        <w:rPr>
          <w:noProof/>
          <w:lang w:eastAsia="es-CO"/>
        </w:rPr>
        <w:t>ex</w:t>
      </w:r>
      <w:r w:rsidR="00DE1452" w:rsidRPr="00DE1452">
        <w:rPr>
          <w:noProof/>
          <w:lang w:eastAsia="es-CO"/>
        </w:rPr>
        <w:t>presa</w:t>
      </w:r>
      <w:r w:rsidR="00507DDF" w:rsidRPr="00DE1452">
        <w:rPr>
          <w:noProof/>
          <w:lang w:eastAsia="es-CO"/>
        </w:rPr>
        <w:t xml:space="preserve"> una relación con un coeficiente de determinación es de R2 = 0.0</w:t>
      </w:r>
      <w:r w:rsidR="00DE1452" w:rsidRPr="00DE1452">
        <w:rPr>
          <w:noProof/>
          <w:lang w:eastAsia="es-CO"/>
        </w:rPr>
        <w:t>127,</w:t>
      </w:r>
      <w:r w:rsidR="00507DDF" w:rsidRPr="00DE1452">
        <w:rPr>
          <w:noProof/>
          <w:lang w:eastAsia="es-CO"/>
        </w:rPr>
        <w:t xml:space="preserve">  </w:t>
      </w:r>
      <w:r w:rsidR="00DE1452" w:rsidRPr="00DE1452">
        <w:rPr>
          <w:noProof/>
          <w:lang w:eastAsia="es-CO"/>
        </w:rPr>
        <w:t>indica</w:t>
      </w:r>
      <w:r w:rsidR="00763BF7">
        <w:rPr>
          <w:noProof/>
          <w:lang w:eastAsia="es-CO"/>
        </w:rPr>
        <w:t>ndo</w:t>
      </w:r>
      <w:r w:rsidR="00DE1452" w:rsidRPr="00DE1452">
        <w:rPr>
          <w:noProof/>
          <w:lang w:eastAsia="es-CO"/>
        </w:rPr>
        <w:t xml:space="preserve"> que </w:t>
      </w:r>
      <w:r w:rsidR="00763BF7">
        <w:rPr>
          <w:noProof/>
          <w:lang w:eastAsia="es-CO"/>
        </w:rPr>
        <w:t>l</w:t>
      </w:r>
      <w:r w:rsidR="00507DDF" w:rsidRPr="00DE1452">
        <w:rPr>
          <w:noProof/>
          <w:lang w:eastAsia="es-CO"/>
        </w:rPr>
        <w:t>as variables no están fuertemente correlacionadas.</w:t>
      </w:r>
    </w:p>
    <w:p w14:paraId="482F554F" w14:textId="5AE896A2" w:rsidR="003E74DC" w:rsidRDefault="003E74DC" w:rsidP="002E2C39">
      <w:pPr>
        <w:rPr>
          <w:noProof/>
          <w:lang w:eastAsia="es-CO"/>
        </w:rPr>
      </w:pPr>
    </w:p>
    <w:p w14:paraId="27E7A403" w14:textId="0135657E" w:rsidR="003E74DC" w:rsidRDefault="00331412" w:rsidP="00DD56BA">
      <w:pPr>
        <w:jc w:val="center"/>
        <w:rPr>
          <w:noProof/>
          <w:lang w:eastAsia="es-CO"/>
        </w:rPr>
      </w:pPr>
      <w:r>
        <w:rPr>
          <w:noProof/>
          <w:lang w:eastAsia="es-CO"/>
        </w:rPr>
        <w:drawing>
          <wp:inline distT="0" distB="0" distL="0" distR="0" wp14:anchorId="63FBC48E" wp14:editId="2D3E9FE9">
            <wp:extent cx="2682326" cy="188371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41934" cy="1925578"/>
                    </a:xfrm>
                    <a:prstGeom prst="rect">
                      <a:avLst/>
                    </a:prstGeom>
                    <a:noFill/>
                    <a:ln>
                      <a:noFill/>
                    </a:ln>
                  </pic:spPr>
                </pic:pic>
              </a:graphicData>
            </a:graphic>
          </wp:inline>
        </w:drawing>
      </w:r>
    </w:p>
    <w:p w14:paraId="38A010A6" w14:textId="6AB39EA6" w:rsidR="00331412" w:rsidRPr="00647682" w:rsidRDefault="003E74DC" w:rsidP="00647682">
      <w:pPr>
        <w:jc w:val="center"/>
        <w:rPr>
          <w:noProof/>
          <w:sz w:val="18"/>
          <w:szCs w:val="18"/>
          <w:lang w:eastAsia="es-CO"/>
        </w:rPr>
      </w:pPr>
      <w:r w:rsidRPr="00647682">
        <w:rPr>
          <w:b/>
          <w:bCs/>
          <w:noProof/>
          <w:sz w:val="18"/>
          <w:szCs w:val="18"/>
          <w:lang w:eastAsia="es-CO"/>
        </w:rPr>
        <w:t xml:space="preserve">Figura </w:t>
      </w:r>
      <w:r w:rsidR="0071532E" w:rsidRPr="00647682">
        <w:rPr>
          <w:b/>
          <w:bCs/>
          <w:noProof/>
          <w:sz w:val="18"/>
          <w:szCs w:val="18"/>
          <w:lang w:eastAsia="es-CO"/>
        </w:rPr>
        <w:t>5</w:t>
      </w:r>
      <w:r w:rsidR="0071532E" w:rsidRPr="00647682">
        <w:rPr>
          <w:noProof/>
          <w:sz w:val="18"/>
          <w:szCs w:val="18"/>
          <w:lang w:eastAsia="es-CO"/>
        </w:rPr>
        <w:t>.</w:t>
      </w:r>
      <w:r w:rsidRPr="00647682">
        <w:rPr>
          <w:noProof/>
          <w:sz w:val="18"/>
          <w:szCs w:val="18"/>
          <w:lang w:eastAsia="es-CO"/>
        </w:rPr>
        <w:t xml:space="preserve"> Resistencia al desgaste adhesivo por deslizamiento (f (x) = −8 × 1011x + 9 × 1012; R2 = 0.0127) en pacientes analizados. N: Condición médica normal, OPE: Osteopenia, OR: Osteoporosis.</w:t>
      </w:r>
    </w:p>
    <w:p w14:paraId="290242C2" w14:textId="250E6E2A" w:rsidR="00331412" w:rsidRDefault="00331412" w:rsidP="00331412">
      <w:pPr>
        <w:rPr>
          <w:rFonts w:eastAsia="Palatino Linotype" w:cs="Times New Roman"/>
          <w:w w:val="95"/>
        </w:rPr>
      </w:pPr>
    </w:p>
    <w:p w14:paraId="1544D6DA" w14:textId="0BB764C3" w:rsidR="00445C14" w:rsidRDefault="00445C14" w:rsidP="00445C14">
      <w:pPr>
        <w:rPr>
          <w:rFonts w:eastAsia="Palatino Linotype" w:cs="Times New Roman"/>
          <w:w w:val="95"/>
          <w:lang w:val="es-DO"/>
        </w:rPr>
      </w:pPr>
      <w:r w:rsidRPr="00814ED5">
        <w:rPr>
          <w:rFonts w:eastAsia="Palatino Linotype" w:cs="Times New Roman"/>
          <w:w w:val="95"/>
          <w:lang w:val="es-DO"/>
        </w:rPr>
        <w:t>A partir de los modelos matemáticos de regresión lineal determinados para</w:t>
      </w:r>
      <w:r>
        <w:rPr>
          <w:rFonts w:eastAsia="Palatino Linotype" w:cs="Times New Roman"/>
          <w:w w:val="95"/>
          <w:lang w:val="es-DO"/>
        </w:rPr>
        <w:t xml:space="preserve"> la tasa </w:t>
      </w:r>
      <w:r w:rsidR="00622516">
        <w:rPr>
          <w:rFonts w:eastAsia="Palatino Linotype" w:cs="Times New Roman"/>
          <w:w w:val="95"/>
          <w:lang w:val="es-DO"/>
        </w:rPr>
        <w:t>de desgaste adhesivo</w:t>
      </w:r>
      <w:r>
        <w:rPr>
          <w:rFonts w:eastAsia="Palatino Linotype" w:cs="Times New Roman"/>
          <w:w w:val="95"/>
          <w:lang w:val="es-DO"/>
        </w:rPr>
        <w:t xml:space="preserve"> y para la </w:t>
      </w:r>
      <w:r>
        <w:rPr>
          <w:rFonts w:eastAsia="Palatino Linotype" w:cs="Times New Roman"/>
          <w:w w:val="95"/>
          <w:lang w:val="es-DO"/>
        </w:rPr>
        <w:lastRenderedPageBreak/>
        <w:t xml:space="preserve">resistencia </w:t>
      </w:r>
      <w:r w:rsidR="00622516">
        <w:rPr>
          <w:rFonts w:eastAsia="Palatino Linotype" w:cs="Times New Roman"/>
          <w:w w:val="95"/>
          <w:lang w:val="es-DO"/>
        </w:rPr>
        <w:t>ante el desgaste adhesivo</w:t>
      </w:r>
      <w:r>
        <w:rPr>
          <w:rFonts w:eastAsia="Palatino Linotype" w:cs="Times New Roman"/>
          <w:w w:val="95"/>
          <w:lang w:val="es-DO"/>
        </w:rPr>
        <w:t xml:space="preserve"> de la superficie del cuello del fémur de cada paciente, los cuales se muestran en las figuras 4 y 5, se puede decir que el </w:t>
      </w:r>
      <w:r w:rsidRPr="00F61DD7">
        <w:rPr>
          <w:rFonts w:eastAsia="Palatino Linotype" w:cs="Times New Roman"/>
          <w:w w:val="95"/>
          <w:lang w:val="es-DO"/>
        </w:rPr>
        <w:t xml:space="preserve">coeficiente de determinación </w:t>
      </w:r>
      <w:r>
        <w:rPr>
          <w:rFonts w:eastAsia="Palatino Linotype" w:cs="Times New Roman"/>
          <w:w w:val="95"/>
          <w:lang w:val="es-DO"/>
        </w:rPr>
        <w:t>es</w:t>
      </w:r>
      <w:r w:rsidRPr="00F61DD7">
        <w:rPr>
          <w:rFonts w:eastAsia="Palatino Linotype" w:cs="Times New Roman"/>
          <w:w w:val="95"/>
          <w:lang w:val="es-DO"/>
        </w:rPr>
        <w:t xml:space="preserve"> la proporción de la varianza total de la</w:t>
      </w:r>
      <w:r>
        <w:rPr>
          <w:rFonts w:eastAsia="Palatino Linotype" w:cs="Times New Roman"/>
          <w:w w:val="95"/>
          <w:lang w:val="es-DO"/>
        </w:rPr>
        <w:t>s</w:t>
      </w:r>
      <w:r w:rsidRPr="00F61DD7">
        <w:rPr>
          <w:rFonts w:eastAsia="Palatino Linotype" w:cs="Times New Roman"/>
          <w:w w:val="95"/>
          <w:lang w:val="es-DO"/>
        </w:rPr>
        <w:t xml:space="preserve"> variable</w:t>
      </w:r>
      <w:r>
        <w:rPr>
          <w:rFonts w:eastAsia="Palatino Linotype" w:cs="Times New Roman"/>
          <w:w w:val="95"/>
          <w:lang w:val="es-DO"/>
        </w:rPr>
        <w:t>s</w:t>
      </w:r>
      <w:r w:rsidRPr="00F61DD7">
        <w:rPr>
          <w:rFonts w:eastAsia="Palatino Linotype" w:cs="Times New Roman"/>
          <w:w w:val="95"/>
          <w:lang w:val="es-DO"/>
        </w:rPr>
        <w:t xml:space="preserve"> explicada</w:t>
      </w:r>
      <w:r>
        <w:rPr>
          <w:rFonts w:eastAsia="Palatino Linotype" w:cs="Times New Roman"/>
          <w:w w:val="95"/>
          <w:lang w:val="es-DO"/>
        </w:rPr>
        <w:t>s</w:t>
      </w:r>
      <w:r w:rsidRPr="00F61DD7">
        <w:rPr>
          <w:rFonts w:eastAsia="Palatino Linotype" w:cs="Times New Roman"/>
          <w:w w:val="95"/>
          <w:lang w:val="es-DO"/>
        </w:rPr>
        <w:t xml:space="preserve"> por la regresión</w:t>
      </w:r>
      <w:r>
        <w:rPr>
          <w:rFonts w:eastAsia="Palatino Linotype" w:cs="Times New Roman"/>
          <w:w w:val="95"/>
          <w:lang w:val="es-DO"/>
        </w:rPr>
        <w:t xml:space="preserve">. Asimismo, el caso de </w:t>
      </w:r>
      <w:r w:rsidR="007E745B">
        <w:rPr>
          <w:rFonts w:eastAsia="Palatino Linotype" w:cs="Times New Roman"/>
          <w:w w:val="95"/>
          <w:lang w:val="es-DO"/>
        </w:rPr>
        <w:t xml:space="preserve">este </w:t>
      </w:r>
      <w:r>
        <w:rPr>
          <w:rFonts w:eastAsia="Palatino Linotype" w:cs="Times New Roman"/>
          <w:w w:val="95"/>
          <w:lang w:val="es-DO"/>
        </w:rPr>
        <w:t>tipo de desgaste, el</w:t>
      </w:r>
      <w:r w:rsidRPr="00F61DD7">
        <w:rPr>
          <w:rFonts w:eastAsia="Palatino Linotype" w:cs="Times New Roman"/>
          <w:w w:val="95"/>
          <w:lang w:val="es-DO"/>
        </w:rPr>
        <w:t xml:space="preserve"> coeficiente de determinación refleja la bondad del ajuste de </w:t>
      </w:r>
      <w:r>
        <w:rPr>
          <w:rFonts w:eastAsia="Palatino Linotype" w:cs="Times New Roman"/>
          <w:w w:val="95"/>
          <w:lang w:val="es-DO"/>
        </w:rPr>
        <w:t>los</w:t>
      </w:r>
      <w:r w:rsidRPr="00F61DD7">
        <w:rPr>
          <w:rFonts w:eastAsia="Palatino Linotype" w:cs="Times New Roman"/>
          <w:w w:val="95"/>
          <w:lang w:val="es-DO"/>
        </w:rPr>
        <w:t xml:space="preserve"> modelo</w:t>
      </w:r>
      <w:r>
        <w:rPr>
          <w:rFonts w:eastAsia="Palatino Linotype" w:cs="Times New Roman"/>
          <w:w w:val="95"/>
          <w:lang w:val="es-DO"/>
        </w:rPr>
        <w:t>s</w:t>
      </w:r>
      <w:r w:rsidRPr="00F61DD7">
        <w:rPr>
          <w:rFonts w:eastAsia="Palatino Linotype" w:cs="Times New Roman"/>
          <w:w w:val="95"/>
          <w:lang w:val="es-DO"/>
        </w:rPr>
        <w:t xml:space="preserve"> a la</w:t>
      </w:r>
      <w:r>
        <w:rPr>
          <w:rFonts w:eastAsia="Palatino Linotype" w:cs="Times New Roman"/>
          <w:w w:val="95"/>
          <w:lang w:val="es-DO"/>
        </w:rPr>
        <w:t>s</w:t>
      </w:r>
      <w:r w:rsidRPr="00F61DD7">
        <w:rPr>
          <w:rFonts w:eastAsia="Palatino Linotype" w:cs="Times New Roman"/>
          <w:w w:val="95"/>
          <w:lang w:val="es-DO"/>
        </w:rPr>
        <w:t xml:space="preserve"> variable</w:t>
      </w:r>
      <w:r>
        <w:rPr>
          <w:rFonts w:eastAsia="Palatino Linotype" w:cs="Times New Roman"/>
          <w:w w:val="95"/>
          <w:lang w:val="es-DO"/>
        </w:rPr>
        <w:t>s</w:t>
      </w:r>
      <w:r w:rsidRPr="00F61DD7">
        <w:rPr>
          <w:rFonts w:eastAsia="Palatino Linotype" w:cs="Times New Roman"/>
          <w:w w:val="95"/>
          <w:lang w:val="es-DO"/>
        </w:rPr>
        <w:t xml:space="preserve"> que </w:t>
      </w:r>
      <w:r>
        <w:rPr>
          <w:rFonts w:eastAsia="Palatino Linotype" w:cs="Times New Roman"/>
          <w:w w:val="95"/>
          <w:lang w:val="es-DO"/>
        </w:rPr>
        <w:t xml:space="preserve">se han explicado (Figura </w:t>
      </w:r>
      <w:r w:rsidR="00622516">
        <w:rPr>
          <w:rFonts w:eastAsia="Palatino Linotype" w:cs="Times New Roman"/>
          <w:w w:val="95"/>
          <w:lang w:val="es-DO"/>
        </w:rPr>
        <w:t>4</w:t>
      </w:r>
      <w:r>
        <w:rPr>
          <w:rFonts w:eastAsia="Palatino Linotype" w:cs="Times New Roman"/>
          <w:w w:val="95"/>
          <w:lang w:val="es-DO"/>
        </w:rPr>
        <w:t xml:space="preserve"> y Figura </w:t>
      </w:r>
      <w:r w:rsidR="00622516">
        <w:rPr>
          <w:rFonts w:eastAsia="Palatino Linotype" w:cs="Times New Roman"/>
          <w:w w:val="95"/>
          <w:lang w:val="es-DO"/>
        </w:rPr>
        <w:t>5</w:t>
      </w:r>
      <w:r>
        <w:rPr>
          <w:rFonts w:eastAsia="Palatino Linotype" w:cs="Times New Roman"/>
          <w:w w:val="95"/>
          <w:lang w:val="es-DO"/>
        </w:rPr>
        <w:t>).</w:t>
      </w:r>
    </w:p>
    <w:p w14:paraId="35A4FB2E" w14:textId="77777777" w:rsidR="00445C14" w:rsidRPr="00445C14" w:rsidRDefault="00445C14" w:rsidP="00331412">
      <w:pPr>
        <w:rPr>
          <w:rFonts w:eastAsia="Palatino Linotype" w:cs="Times New Roman"/>
          <w:w w:val="95"/>
          <w:lang w:val="es-DO"/>
        </w:rPr>
      </w:pPr>
    </w:p>
    <w:p w14:paraId="7B7E58EE" w14:textId="0A7F1F79" w:rsidR="000C24C5" w:rsidRDefault="003F220E" w:rsidP="002E2C39">
      <w:pPr>
        <w:rPr>
          <w:noProof/>
          <w:lang w:val="es-ES" w:eastAsia="es-CO"/>
        </w:rPr>
      </w:pPr>
      <w:r>
        <w:rPr>
          <w:noProof/>
          <w:lang w:val="es-ES" w:eastAsia="es-CO"/>
        </w:rPr>
        <w:t>Por otro lado, l</w:t>
      </w:r>
      <w:r w:rsidR="000C24C5" w:rsidRPr="000C24C5">
        <w:rPr>
          <w:noProof/>
          <w:lang w:val="es-ES" w:eastAsia="es-CO"/>
        </w:rPr>
        <w:t xml:space="preserve">a figura </w:t>
      </w:r>
      <w:r w:rsidR="00763BF7">
        <w:rPr>
          <w:noProof/>
          <w:lang w:val="es-ES" w:eastAsia="es-CO"/>
        </w:rPr>
        <w:t>6</w:t>
      </w:r>
      <w:r w:rsidR="00DC16B0">
        <w:rPr>
          <w:noProof/>
          <w:lang w:val="es-ES" w:eastAsia="es-CO"/>
        </w:rPr>
        <w:t>.</w:t>
      </w:r>
      <w:r w:rsidR="000C24C5" w:rsidRPr="000C24C5">
        <w:rPr>
          <w:noProof/>
          <w:lang w:val="es-ES" w:eastAsia="es-CO"/>
        </w:rPr>
        <w:t xml:space="preserve"> muestra la distribución de la resistencia al desgaste adhesivo en tod</w:t>
      </w:r>
      <w:r w:rsidR="00763BF7">
        <w:rPr>
          <w:noProof/>
          <w:lang w:val="es-ES" w:eastAsia="es-CO"/>
        </w:rPr>
        <w:t>a</w:t>
      </w:r>
      <w:r w:rsidR="000C24C5" w:rsidRPr="000C24C5">
        <w:rPr>
          <w:noProof/>
          <w:lang w:val="es-ES" w:eastAsia="es-CO"/>
        </w:rPr>
        <w:t>s l</w:t>
      </w:r>
      <w:r w:rsidR="00763BF7">
        <w:rPr>
          <w:noProof/>
          <w:lang w:val="es-ES" w:eastAsia="es-CO"/>
        </w:rPr>
        <w:t>a</w:t>
      </w:r>
      <w:r w:rsidR="000C24C5" w:rsidRPr="000C24C5">
        <w:rPr>
          <w:noProof/>
          <w:lang w:val="es-ES" w:eastAsia="es-CO"/>
        </w:rPr>
        <w:t>s pacientes con una media de 3.79385E + 12 (N/cm2), un coeficiente de asimetría de 0.710122 (entre 1 y 1 ) indicando una distribución moderadamente inclinada hacia la derecha y una curtosis de 2.54094 (&lt; 3) indicando una distribución platicúrtica, es decir, con un pico más bajo y amplio</w:t>
      </w:r>
      <w:r w:rsidR="00763BF7">
        <w:rPr>
          <w:noProof/>
          <w:lang w:val="es-ES" w:eastAsia="es-CO"/>
        </w:rPr>
        <w:t xml:space="preserve"> con</w:t>
      </w:r>
      <w:r w:rsidR="000C24C5" w:rsidRPr="000C24C5">
        <w:rPr>
          <w:noProof/>
          <w:lang w:val="es-ES" w:eastAsia="es-CO"/>
        </w:rPr>
        <w:t xml:space="preserve"> extremos más cortos que una distribución simétrica</w:t>
      </w:r>
      <w:r w:rsidR="00DC16B0">
        <w:rPr>
          <w:noProof/>
          <w:lang w:val="es-ES" w:eastAsia="es-CO"/>
        </w:rPr>
        <w:t xml:space="preserve"> </w:t>
      </w:r>
      <w:r w:rsidR="00DC16B0" w:rsidRPr="00B102C8">
        <w:rPr>
          <w:rFonts w:cs="Times New Roman"/>
          <w:w w:val="95"/>
          <w:lang w:val="es-ES"/>
        </w:rPr>
        <w:t>[</w:t>
      </w:r>
      <w:r w:rsidR="00DC16B0">
        <w:rPr>
          <w:rFonts w:cs="Times New Roman"/>
          <w:w w:val="95"/>
          <w:lang w:val="es-ES"/>
        </w:rPr>
        <w:t>23</w:t>
      </w:r>
      <w:r w:rsidR="00DC16B0" w:rsidRPr="00B102C8">
        <w:rPr>
          <w:rFonts w:cs="Times New Roman"/>
          <w:w w:val="95"/>
          <w:lang w:val="es-ES"/>
        </w:rPr>
        <w:t>]</w:t>
      </w:r>
      <w:r w:rsidR="000C24C5" w:rsidRPr="000C24C5">
        <w:rPr>
          <w:noProof/>
          <w:lang w:val="es-ES" w:eastAsia="es-CO"/>
        </w:rPr>
        <w:t>.</w:t>
      </w:r>
    </w:p>
    <w:p w14:paraId="18247D90" w14:textId="6DF94C9D" w:rsidR="000C24C5" w:rsidRDefault="000C24C5" w:rsidP="002E2C39">
      <w:pPr>
        <w:rPr>
          <w:noProof/>
          <w:lang w:val="es-ES" w:eastAsia="es-CO"/>
        </w:rPr>
      </w:pPr>
    </w:p>
    <w:p w14:paraId="083BF947" w14:textId="659DB36D" w:rsidR="009B4D5F" w:rsidRPr="00647682" w:rsidRDefault="000C24C5" w:rsidP="00647682">
      <w:pPr>
        <w:jc w:val="center"/>
        <w:rPr>
          <w:noProof/>
          <w:sz w:val="18"/>
          <w:szCs w:val="18"/>
          <w:lang w:val="es-ES" w:eastAsia="es-CO"/>
        </w:rPr>
      </w:pPr>
      <w:r>
        <w:rPr>
          <w:noProof/>
          <w:lang w:val="es-ES" w:eastAsia="es-CO"/>
        </w:rPr>
        <w:drawing>
          <wp:inline distT="0" distB="0" distL="0" distR="0" wp14:anchorId="2F9236D9" wp14:editId="74434671">
            <wp:extent cx="2908772" cy="2138089"/>
            <wp:effectExtent l="0" t="0" r="635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48835" cy="2167537"/>
                    </a:xfrm>
                    <a:prstGeom prst="rect">
                      <a:avLst/>
                    </a:prstGeom>
                    <a:noFill/>
                    <a:ln>
                      <a:noFill/>
                    </a:ln>
                  </pic:spPr>
                </pic:pic>
              </a:graphicData>
            </a:graphic>
          </wp:inline>
        </w:drawing>
      </w:r>
      <w:r w:rsidRPr="00647682">
        <w:rPr>
          <w:b/>
          <w:bCs/>
          <w:noProof/>
          <w:sz w:val="18"/>
          <w:szCs w:val="18"/>
          <w:lang w:val="es-ES" w:eastAsia="es-CO"/>
        </w:rPr>
        <w:t xml:space="preserve">Figura </w:t>
      </w:r>
      <w:r w:rsidR="001636FE" w:rsidRPr="00647682">
        <w:rPr>
          <w:b/>
          <w:bCs/>
          <w:noProof/>
          <w:sz w:val="18"/>
          <w:szCs w:val="18"/>
          <w:lang w:val="es-ES" w:eastAsia="es-CO"/>
        </w:rPr>
        <w:t>6</w:t>
      </w:r>
      <w:r w:rsidR="00DC16B0" w:rsidRPr="00647682">
        <w:rPr>
          <w:b/>
          <w:bCs/>
          <w:noProof/>
          <w:sz w:val="18"/>
          <w:szCs w:val="18"/>
          <w:lang w:val="es-ES" w:eastAsia="es-CO"/>
        </w:rPr>
        <w:t>.</w:t>
      </w:r>
      <w:r w:rsidR="00F85081" w:rsidRPr="00647682">
        <w:rPr>
          <w:noProof/>
          <w:sz w:val="18"/>
          <w:szCs w:val="18"/>
          <w:lang w:val="es-ES" w:eastAsia="es-CO"/>
        </w:rPr>
        <w:t xml:space="preserve"> </w:t>
      </w:r>
      <w:r w:rsidRPr="00647682">
        <w:rPr>
          <w:noProof/>
          <w:sz w:val="18"/>
          <w:szCs w:val="18"/>
          <w:lang w:val="es-ES" w:eastAsia="es-CO"/>
        </w:rPr>
        <w:t xml:space="preserve">Distribución </w:t>
      </w:r>
      <w:r w:rsidR="00DC16B0" w:rsidRPr="00647682">
        <w:rPr>
          <w:noProof/>
          <w:sz w:val="18"/>
          <w:szCs w:val="18"/>
          <w:lang w:val="es-ES" w:eastAsia="es-CO"/>
        </w:rPr>
        <w:t xml:space="preserve"> de probabilidad para</w:t>
      </w:r>
      <w:r w:rsidRPr="00647682">
        <w:rPr>
          <w:noProof/>
          <w:sz w:val="18"/>
          <w:szCs w:val="18"/>
          <w:lang w:val="es-ES" w:eastAsia="es-CO"/>
        </w:rPr>
        <w:t xml:space="preserve"> la resistencia al desgaste adhesivo por deslizamiento en todos l</w:t>
      </w:r>
      <w:r w:rsidR="0045112A" w:rsidRPr="00647682">
        <w:rPr>
          <w:noProof/>
          <w:sz w:val="18"/>
          <w:szCs w:val="18"/>
          <w:lang w:val="es-ES" w:eastAsia="es-CO"/>
        </w:rPr>
        <w:t>a</w:t>
      </w:r>
      <w:r w:rsidRPr="00647682">
        <w:rPr>
          <w:noProof/>
          <w:sz w:val="18"/>
          <w:szCs w:val="18"/>
          <w:lang w:val="es-ES" w:eastAsia="es-CO"/>
        </w:rPr>
        <w:t>s paciente</w:t>
      </w:r>
      <w:r w:rsidR="00622516" w:rsidRPr="00647682">
        <w:rPr>
          <w:noProof/>
          <w:sz w:val="18"/>
          <w:szCs w:val="18"/>
          <w:lang w:val="es-ES" w:eastAsia="es-CO"/>
        </w:rPr>
        <w:t>.</w:t>
      </w:r>
    </w:p>
    <w:p w14:paraId="62DAA4FF" w14:textId="78F8C238" w:rsidR="00622516" w:rsidRDefault="00622516" w:rsidP="002E2C39">
      <w:pPr>
        <w:rPr>
          <w:noProof/>
          <w:lang w:val="es-ES" w:eastAsia="es-CO"/>
        </w:rPr>
      </w:pPr>
    </w:p>
    <w:p w14:paraId="7A3FDAA6" w14:textId="77777777" w:rsidR="00622516" w:rsidRPr="00763BF7" w:rsidRDefault="00622516" w:rsidP="002E2C39">
      <w:pPr>
        <w:rPr>
          <w:noProof/>
          <w:lang w:val="es-ES" w:eastAsia="es-CO"/>
        </w:rPr>
      </w:pPr>
    </w:p>
    <w:p w14:paraId="7FD6CBF7" w14:textId="046B6F32" w:rsidR="009B4D5F" w:rsidRPr="007478C3" w:rsidRDefault="009B4D5F" w:rsidP="0043121E">
      <w:pPr>
        <w:pStyle w:val="Ttulo1"/>
        <w:numPr>
          <w:ilvl w:val="0"/>
          <w:numId w:val="21"/>
        </w:numPr>
      </w:pPr>
      <w:r w:rsidRPr="007478C3">
        <w:t>Conclusiones</w:t>
      </w:r>
    </w:p>
    <w:p w14:paraId="6E5BC541" w14:textId="77777777" w:rsidR="009B4D5F" w:rsidRDefault="009B4D5F" w:rsidP="002E2C39">
      <w:pPr>
        <w:rPr>
          <w:noProof/>
        </w:rPr>
      </w:pPr>
    </w:p>
    <w:p w14:paraId="6BD124CB" w14:textId="45036E38" w:rsidR="003C3016" w:rsidRDefault="003461A0" w:rsidP="00335A13">
      <w:pPr>
        <w:rPr>
          <w:rFonts w:eastAsia="Palatino Linotype" w:cs="Times New Roman"/>
          <w:w w:val="95"/>
          <w:lang w:val="es-DO"/>
        </w:rPr>
      </w:pPr>
      <w:r w:rsidRPr="003C3016">
        <w:rPr>
          <w:rFonts w:eastAsia="Palatino Linotype" w:cs="Times New Roman"/>
          <w:w w:val="95"/>
          <w:lang w:val="es-DO"/>
        </w:rPr>
        <w:t xml:space="preserve">Se </w:t>
      </w:r>
      <w:r w:rsidR="003C3016" w:rsidRPr="003C3016">
        <w:rPr>
          <w:rFonts w:eastAsia="Palatino Linotype" w:cs="Times New Roman"/>
          <w:w w:val="95"/>
          <w:lang w:val="es-DO"/>
        </w:rPr>
        <w:t>evaluó</w:t>
      </w:r>
      <w:r w:rsidRPr="003C3016">
        <w:rPr>
          <w:rFonts w:eastAsia="Palatino Linotype" w:cs="Times New Roman"/>
          <w:w w:val="95"/>
          <w:lang w:val="es-DO"/>
        </w:rPr>
        <w:t xml:space="preserve"> la </w:t>
      </w:r>
      <w:r w:rsidR="003C3016" w:rsidRPr="003C3016">
        <w:rPr>
          <w:rFonts w:eastAsia="Palatino Linotype" w:cs="Times New Roman"/>
          <w:w w:val="95"/>
          <w:lang w:val="es-DO"/>
        </w:rPr>
        <w:t>pérdid</w:t>
      </w:r>
      <w:r w:rsidR="003C3016">
        <w:rPr>
          <w:rFonts w:eastAsia="Palatino Linotype" w:cs="Times New Roman"/>
          <w:w w:val="95"/>
          <w:lang w:val="es-DO"/>
        </w:rPr>
        <w:t>a</w:t>
      </w:r>
      <w:r w:rsidRPr="003C3016">
        <w:rPr>
          <w:rFonts w:eastAsia="Palatino Linotype" w:cs="Times New Roman"/>
          <w:w w:val="95"/>
          <w:lang w:val="es-DO"/>
        </w:rPr>
        <w:t xml:space="preserve"> de masa </w:t>
      </w:r>
      <w:r w:rsidR="0025186B" w:rsidRPr="003C3016">
        <w:rPr>
          <w:rFonts w:eastAsia="Palatino Linotype" w:cs="Times New Roman"/>
          <w:w w:val="95"/>
          <w:lang w:val="es-DO"/>
        </w:rPr>
        <w:t>ósea</w:t>
      </w:r>
      <w:r w:rsidRPr="003C3016">
        <w:rPr>
          <w:rFonts w:eastAsia="Palatino Linotype" w:cs="Times New Roman"/>
          <w:w w:val="95"/>
          <w:lang w:val="es-DO"/>
        </w:rPr>
        <w:t xml:space="preserve"> y el comportamiento mecánico de las articulaciones coxofemorales de pacientes mujeres</w:t>
      </w:r>
      <w:r w:rsidR="004F5EE9">
        <w:rPr>
          <w:rFonts w:eastAsia="Palatino Linotype" w:cs="Times New Roman"/>
          <w:w w:val="95"/>
          <w:lang w:val="es-DO"/>
        </w:rPr>
        <w:t xml:space="preserve"> </w:t>
      </w:r>
      <w:r w:rsidRPr="003C3016">
        <w:rPr>
          <w:rFonts w:eastAsia="Palatino Linotype" w:cs="Times New Roman"/>
          <w:w w:val="95"/>
          <w:lang w:val="es-DO"/>
        </w:rPr>
        <w:t xml:space="preserve">afectadas por enfermedades con descalcificación de los huesos, en </w:t>
      </w:r>
      <w:r w:rsidR="003C3016" w:rsidRPr="003C3016">
        <w:rPr>
          <w:rFonts w:eastAsia="Palatino Linotype" w:cs="Times New Roman"/>
          <w:w w:val="95"/>
          <w:lang w:val="es-DO"/>
        </w:rPr>
        <w:t>condici</w:t>
      </w:r>
      <w:r w:rsidR="003C3016">
        <w:rPr>
          <w:rFonts w:eastAsia="Palatino Linotype" w:cs="Times New Roman"/>
          <w:w w:val="95"/>
          <w:lang w:val="es-DO"/>
        </w:rPr>
        <w:t>ó</w:t>
      </w:r>
      <w:r w:rsidR="003C3016" w:rsidRPr="003C3016">
        <w:rPr>
          <w:rFonts w:eastAsia="Palatino Linotype" w:cs="Times New Roman"/>
          <w:w w:val="95"/>
          <w:lang w:val="es-DO"/>
        </w:rPr>
        <w:t>n</w:t>
      </w:r>
      <w:r w:rsidRPr="003C3016">
        <w:rPr>
          <w:rFonts w:eastAsia="Palatino Linotype" w:cs="Times New Roman"/>
          <w:w w:val="95"/>
          <w:lang w:val="es-DO"/>
        </w:rPr>
        <w:t xml:space="preserve"> </w:t>
      </w:r>
      <w:r w:rsidR="003C3016" w:rsidRPr="003C3016">
        <w:rPr>
          <w:rFonts w:eastAsia="Palatino Linotype" w:cs="Times New Roman"/>
          <w:w w:val="95"/>
          <w:lang w:val="es-DO"/>
        </w:rPr>
        <w:t>patológica</w:t>
      </w:r>
      <w:r w:rsidRPr="003C3016">
        <w:rPr>
          <w:rFonts w:eastAsia="Palatino Linotype" w:cs="Times New Roman"/>
          <w:w w:val="95"/>
          <w:lang w:val="es-DO"/>
        </w:rPr>
        <w:t xml:space="preserve"> de normal, </w:t>
      </w:r>
      <w:r w:rsidR="0025186B" w:rsidRPr="003C3016">
        <w:rPr>
          <w:rFonts w:eastAsia="Palatino Linotype" w:cs="Times New Roman"/>
          <w:w w:val="95"/>
          <w:lang w:val="es-DO"/>
        </w:rPr>
        <w:t>ost</w:t>
      </w:r>
      <w:r w:rsidR="0025186B">
        <w:rPr>
          <w:rFonts w:eastAsia="Palatino Linotype" w:cs="Times New Roman"/>
          <w:w w:val="95"/>
          <w:lang w:val="es-DO"/>
        </w:rPr>
        <w:t>e</w:t>
      </w:r>
      <w:r w:rsidR="0025186B" w:rsidRPr="003C3016">
        <w:rPr>
          <w:rFonts w:eastAsia="Palatino Linotype" w:cs="Times New Roman"/>
          <w:w w:val="95"/>
          <w:lang w:val="es-DO"/>
        </w:rPr>
        <w:t>openia</w:t>
      </w:r>
      <w:r w:rsidRPr="003C3016">
        <w:rPr>
          <w:rFonts w:eastAsia="Palatino Linotype" w:cs="Times New Roman"/>
          <w:w w:val="95"/>
          <w:lang w:val="es-DO"/>
        </w:rPr>
        <w:t xml:space="preserve"> y </w:t>
      </w:r>
      <w:r w:rsidR="00AC62B9" w:rsidRPr="003C3016">
        <w:rPr>
          <w:rFonts w:eastAsia="Palatino Linotype" w:cs="Times New Roman"/>
          <w:w w:val="95"/>
          <w:lang w:val="es-DO"/>
        </w:rPr>
        <w:t>osteoporosis empleando</w:t>
      </w:r>
      <w:r w:rsidRPr="003C3016">
        <w:rPr>
          <w:rFonts w:eastAsia="Palatino Linotype" w:cs="Times New Roman"/>
          <w:w w:val="95"/>
          <w:lang w:val="es-DO"/>
        </w:rPr>
        <w:t xml:space="preserve"> métodos de imágenes médicas </w:t>
      </w:r>
      <w:r w:rsidR="00AC62B9" w:rsidRPr="003C3016">
        <w:rPr>
          <w:rFonts w:eastAsia="Palatino Linotype" w:cs="Times New Roman"/>
          <w:w w:val="95"/>
          <w:lang w:val="es-DO"/>
        </w:rPr>
        <w:t>y</w:t>
      </w:r>
      <w:r w:rsidRPr="003C3016">
        <w:rPr>
          <w:rFonts w:eastAsia="Palatino Linotype" w:cs="Times New Roman"/>
          <w:w w:val="95"/>
          <w:lang w:val="es-DO"/>
        </w:rPr>
        <w:t xml:space="preserve"> tribológicos. </w:t>
      </w:r>
    </w:p>
    <w:p w14:paraId="5D09F15E" w14:textId="77777777" w:rsidR="00AC62B9" w:rsidRDefault="00AC62B9" w:rsidP="00335A13">
      <w:pPr>
        <w:rPr>
          <w:rFonts w:eastAsia="Palatino Linotype" w:cs="Times New Roman"/>
          <w:w w:val="95"/>
          <w:lang w:val="es-DO"/>
        </w:rPr>
      </w:pPr>
    </w:p>
    <w:p w14:paraId="2FF2CC53" w14:textId="16DC8E8D" w:rsidR="00E92C4D" w:rsidRDefault="003C3016" w:rsidP="003461A0">
      <w:pPr>
        <w:rPr>
          <w:rFonts w:eastAsia="Palatino Linotype" w:cs="Times New Roman"/>
          <w:w w:val="95"/>
          <w:lang w:val="es-DO"/>
        </w:rPr>
      </w:pPr>
      <w:r>
        <w:rPr>
          <w:rFonts w:eastAsia="Palatino Linotype" w:cs="Times New Roman"/>
          <w:w w:val="95"/>
          <w:lang w:val="es-DO"/>
        </w:rPr>
        <w:t xml:space="preserve">Se utilizaron los resultados de densitometría ósea de </w:t>
      </w:r>
      <w:r w:rsidRPr="003C3016">
        <w:rPr>
          <w:rFonts w:eastAsia="Palatino Linotype" w:cs="Times New Roman"/>
          <w:w w:val="95"/>
          <w:lang w:val="es-DO"/>
        </w:rPr>
        <w:t>articulacion</w:t>
      </w:r>
      <w:r>
        <w:rPr>
          <w:rFonts w:eastAsia="Palatino Linotype" w:cs="Times New Roman"/>
          <w:w w:val="95"/>
          <w:lang w:val="es-DO"/>
        </w:rPr>
        <w:t>es</w:t>
      </w:r>
      <w:r w:rsidR="003461A0" w:rsidRPr="003C3016">
        <w:rPr>
          <w:rFonts w:eastAsia="Palatino Linotype" w:cs="Times New Roman"/>
          <w:w w:val="95"/>
          <w:lang w:val="es-DO"/>
        </w:rPr>
        <w:t xml:space="preserve"> coxofemoral</w:t>
      </w:r>
      <w:r>
        <w:rPr>
          <w:rFonts w:eastAsia="Palatino Linotype" w:cs="Times New Roman"/>
          <w:w w:val="95"/>
          <w:lang w:val="es-DO"/>
        </w:rPr>
        <w:t>es lado izquierdo</w:t>
      </w:r>
      <w:r w:rsidR="003461A0" w:rsidRPr="003C3016">
        <w:rPr>
          <w:rFonts w:eastAsia="Palatino Linotype" w:cs="Times New Roman"/>
          <w:w w:val="95"/>
          <w:lang w:val="es-DO"/>
        </w:rPr>
        <w:t xml:space="preserve"> </w:t>
      </w:r>
      <w:r>
        <w:rPr>
          <w:rFonts w:eastAsia="Palatino Linotype" w:cs="Times New Roman"/>
          <w:w w:val="95"/>
          <w:lang w:val="es-DO"/>
        </w:rPr>
        <w:t>correspondiente</w:t>
      </w:r>
      <w:r w:rsidR="003461A0" w:rsidRPr="003C3016">
        <w:rPr>
          <w:rFonts w:eastAsia="Palatino Linotype" w:cs="Times New Roman"/>
          <w:w w:val="95"/>
          <w:lang w:val="es-DO"/>
        </w:rPr>
        <w:t xml:space="preserve"> 41 pacientes</w:t>
      </w:r>
      <w:r w:rsidR="00D763C8">
        <w:rPr>
          <w:rFonts w:eastAsia="Palatino Linotype" w:cs="Times New Roman"/>
          <w:w w:val="95"/>
          <w:lang w:val="es-DO"/>
        </w:rPr>
        <w:t xml:space="preserve"> mujeres</w:t>
      </w:r>
      <w:r w:rsidR="005E36C8">
        <w:rPr>
          <w:rFonts w:eastAsia="Palatino Linotype" w:cs="Times New Roman"/>
          <w:w w:val="95"/>
          <w:lang w:val="es-DO"/>
        </w:rPr>
        <w:t xml:space="preserve">. </w:t>
      </w:r>
      <w:r w:rsidR="00D763C8">
        <w:rPr>
          <w:rFonts w:eastAsia="Palatino Linotype" w:cs="Times New Roman"/>
          <w:w w:val="95"/>
          <w:lang w:val="es-DO"/>
        </w:rPr>
        <w:t xml:space="preserve"> Las </w:t>
      </w:r>
      <w:r w:rsidR="003461A0" w:rsidRPr="003C3016">
        <w:rPr>
          <w:rFonts w:eastAsia="Palatino Linotype" w:cs="Times New Roman"/>
          <w:w w:val="95"/>
          <w:lang w:val="es-DO"/>
        </w:rPr>
        <w:t xml:space="preserve">mujeres </w:t>
      </w:r>
      <w:r w:rsidR="00D763C8">
        <w:rPr>
          <w:rFonts w:eastAsia="Palatino Linotype" w:cs="Times New Roman"/>
          <w:w w:val="95"/>
          <w:lang w:val="es-DO"/>
        </w:rPr>
        <w:t>tienen desde</w:t>
      </w:r>
      <w:r w:rsidR="003461A0" w:rsidRPr="003C3016">
        <w:rPr>
          <w:rFonts w:eastAsia="Palatino Linotype" w:cs="Times New Roman"/>
          <w:w w:val="95"/>
          <w:lang w:val="es-DO"/>
        </w:rPr>
        <w:t xml:space="preserve"> 25 a 80 años de eda</w:t>
      </w:r>
      <w:r w:rsidR="00D763C8">
        <w:rPr>
          <w:rFonts w:eastAsia="Palatino Linotype" w:cs="Times New Roman"/>
          <w:w w:val="95"/>
          <w:lang w:val="es-DO"/>
        </w:rPr>
        <w:t xml:space="preserve">d. Por ende, </w:t>
      </w:r>
      <w:r w:rsidR="005E36C8">
        <w:rPr>
          <w:rFonts w:eastAsia="Palatino Linotype" w:cs="Times New Roman"/>
          <w:w w:val="95"/>
          <w:lang w:val="es-DO"/>
        </w:rPr>
        <w:t>se obtuvieron</w:t>
      </w:r>
      <w:r w:rsidR="003461A0" w:rsidRPr="003C3016">
        <w:rPr>
          <w:rFonts w:eastAsia="Palatino Linotype" w:cs="Times New Roman"/>
          <w:w w:val="95"/>
          <w:lang w:val="es-DO"/>
        </w:rPr>
        <w:t xml:space="preserve"> el contenido mineral óseo (BMC), la densidad mineral ósea (BMD), el t-score y el z-score</w:t>
      </w:r>
      <w:r w:rsidR="00AC62B9">
        <w:rPr>
          <w:rFonts w:eastAsia="Palatino Linotype" w:cs="Times New Roman"/>
          <w:w w:val="95"/>
          <w:lang w:val="es-DO"/>
        </w:rPr>
        <w:t xml:space="preserve"> que se utilizaron para </w:t>
      </w:r>
      <w:r w:rsidR="0025186B">
        <w:rPr>
          <w:rFonts w:eastAsia="Palatino Linotype" w:cs="Times New Roman"/>
          <w:w w:val="95"/>
          <w:lang w:val="es-DO"/>
        </w:rPr>
        <w:t>determinar</w:t>
      </w:r>
      <w:r w:rsidR="00533E1A">
        <w:rPr>
          <w:rFonts w:eastAsia="Palatino Linotype" w:cs="Times New Roman"/>
          <w:w w:val="95"/>
          <w:lang w:val="es-DO"/>
        </w:rPr>
        <w:t xml:space="preserve"> la tasa y la resistencia al desgaste </w:t>
      </w:r>
      <w:r w:rsidR="00AC62B9">
        <w:rPr>
          <w:rFonts w:eastAsia="Palatino Linotype" w:cs="Times New Roman"/>
          <w:w w:val="95"/>
          <w:lang w:val="es-DO"/>
        </w:rPr>
        <w:t>por</w:t>
      </w:r>
      <w:r w:rsidR="00533E1A">
        <w:rPr>
          <w:rFonts w:eastAsia="Palatino Linotype" w:cs="Times New Roman"/>
          <w:w w:val="95"/>
          <w:lang w:val="es-DO"/>
        </w:rPr>
        <w:t xml:space="preserve"> erosión y desgate adhesivo en las articulaciones de cadera las mujeres. </w:t>
      </w:r>
    </w:p>
    <w:p w14:paraId="4BE170B1" w14:textId="77777777" w:rsidR="00E92C4D" w:rsidRDefault="00E92C4D" w:rsidP="003461A0">
      <w:pPr>
        <w:rPr>
          <w:rFonts w:eastAsia="Palatino Linotype" w:cs="Times New Roman"/>
          <w:w w:val="95"/>
          <w:lang w:val="es-DO"/>
        </w:rPr>
      </w:pPr>
    </w:p>
    <w:p w14:paraId="569CB5A2" w14:textId="62FFBBC2" w:rsidR="001D4C05" w:rsidRDefault="00A873E3" w:rsidP="003461A0">
      <w:pPr>
        <w:rPr>
          <w:rFonts w:eastAsia="Palatino Linotype" w:cs="Times New Roman"/>
          <w:w w:val="95"/>
          <w:lang w:val="es-DO"/>
        </w:rPr>
      </w:pPr>
      <w:r>
        <w:rPr>
          <w:rFonts w:eastAsia="Palatino Linotype" w:cs="Times New Roman"/>
          <w:w w:val="95"/>
          <w:lang w:val="es-DO"/>
        </w:rPr>
        <w:t>Se analizó</w:t>
      </w:r>
      <w:r w:rsidR="00E92C4D">
        <w:rPr>
          <w:rFonts w:eastAsia="Palatino Linotype" w:cs="Times New Roman"/>
          <w:w w:val="95"/>
          <w:lang w:val="es-DO"/>
        </w:rPr>
        <w:t xml:space="preserve"> el desgaste de la zona del cuello del fémur izquierdo de las pacientes</w:t>
      </w:r>
      <w:r>
        <w:rPr>
          <w:rFonts w:eastAsia="Palatino Linotype" w:cs="Times New Roman"/>
          <w:w w:val="95"/>
          <w:lang w:val="es-DO"/>
        </w:rPr>
        <w:t xml:space="preserve"> y </w:t>
      </w:r>
      <w:r w:rsidR="00E92C4D">
        <w:rPr>
          <w:rFonts w:eastAsia="Palatino Linotype" w:cs="Times New Roman"/>
          <w:w w:val="95"/>
          <w:lang w:val="es-DO"/>
        </w:rPr>
        <w:t xml:space="preserve">se determinó una tasa que </w:t>
      </w:r>
      <w:r>
        <w:rPr>
          <w:rFonts w:eastAsia="Palatino Linotype" w:cs="Times New Roman"/>
          <w:w w:val="95"/>
          <w:lang w:val="es-DO"/>
        </w:rPr>
        <w:t>caracteriza la</w:t>
      </w:r>
      <w:r w:rsidR="00E92C4D">
        <w:rPr>
          <w:rFonts w:eastAsia="Palatino Linotype" w:cs="Times New Roman"/>
          <w:w w:val="95"/>
          <w:lang w:val="es-DO"/>
        </w:rPr>
        <w:t xml:space="preserve"> erosión </w:t>
      </w:r>
      <w:r>
        <w:rPr>
          <w:rFonts w:eastAsia="Palatino Linotype" w:cs="Times New Roman"/>
          <w:w w:val="95"/>
          <w:lang w:val="es-DO"/>
        </w:rPr>
        <w:t>por</w:t>
      </w:r>
      <w:r w:rsidR="00E92C4D">
        <w:rPr>
          <w:rFonts w:eastAsia="Palatino Linotype" w:cs="Times New Roman"/>
          <w:w w:val="95"/>
          <w:lang w:val="es-DO"/>
        </w:rPr>
        <w:t xml:space="preserve"> </w:t>
      </w:r>
      <w:r w:rsidR="00CD0C80">
        <w:rPr>
          <w:rFonts w:eastAsia="Palatino Linotype" w:cs="Times New Roman"/>
          <w:w w:val="95"/>
          <w:lang w:val="es-DO"/>
        </w:rPr>
        <w:t>descalcificación</w:t>
      </w:r>
      <w:r w:rsidR="003461A0" w:rsidRPr="003C3016">
        <w:rPr>
          <w:rFonts w:eastAsia="Palatino Linotype" w:cs="Times New Roman"/>
          <w:w w:val="95"/>
          <w:lang w:val="es-DO"/>
        </w:rPr>
        <w:t xml:space="preserve"> </w:t>
      </w:r>
      <w:r>
        <w:rPr>
          <w:rFonts w:eastAsia="Palatino Linotype" w:cs="Times New Roman"/>
          <w:w w:val="95"/>
          <w:lang w:val="es-DO"/>
        </w:rPr>
        <w:t>en</w:t>
      </w:r>
      <w:r w:rsidR="003461A0" w:rsidRPr="003C3016">
        <w:rPr>
          <w:rFonts w:eastAsia="Palatino Linotype" w:cs="Times New Roman"/>
          <w:w w:val="95"/>
          <w:lang w:val="es-DO"/>
        </w:rPr>
        <w:t xml:space="preserve"> 1.14818g/año</w:t>
      </w:r>
      <w:r w:rsidR="00CD0C80">
        <w:rPr>
          <w:rFonts w:eastAsia="Palatino Linotype" w:cs="Times New Roman"/>
          <w:w w:val="95"/>
          <w:lang w:val="es-DO"/>
        </w:rPr>
        <w:t xml:space="preserve"> y</w:t>
      </w:r>
      <w:r>
        <w:rPr>
          <w:rFonts w:eastAsia="Palatino Linotype" w:cs="Times New Roman"/>
          <w:w w:val="95"/>
          <w:lang w:val="es-DO"/>
        </w:rPr>
        <w:t xml:space="preserve"> tiene </w:t>
      </w:r>
      <w:r w:rsidR="003461A0" w:rsidRPr="003C3016">
        <w:rPr>
          <w:rFonts w:eastAsia="Palatino Linotype" w:cs="Times New Roman"/>
          <w:w w:val="95"/>
          <w:lang w:val="es-DO"/>
        </w:rPr>
        <w:t>una distribución asimétrica con concen</w:t>
      </w:r>
      <w:r w:rsidR="003461A0" w:rsidRPr="00AC62B9">
        <w:rPr>
          <w:rFonts w:eastAsia="Palatino Linotype" w:cs="Times New Roman"/>
          <w:w w:val="95"/>
          <w:lang w:val="es-DO"/>
        </w:rPr>
        <w:t>tración moderada en el extremo izquie</w:t>
      </w:r>
      <w:r w:rsidR="001D4C05">
        <w:rPr>
          <w:rFonts w:eastAsia="Palatino Linotype" w:cs="Times New Roman"/>
          <w:w w:val="95"/>
          <w:lang w:val="es-DO"/>
        </w:rPr>
        <w:t>rd</w:t>
      </w:r>
      <w:r>
        <w:rPr>
          <w:rFonts w:eastAsia="Palatino Linotype" w:cs="Times New Roman"/>
          <w:w w:val="95"/>
          <w:lang w:val="es-DO"/>
        </w:rPr>
        <w:t>o</w:t>
      </w:r>
      <w:r w:rsidR="00AC62B9" w:rsidRPr="00AC62B9">
        <w:rPr>
          <w:rFonts w:eastAsia="Palatino Linotype" w:cs="Times New Roman"/>
          <w:w w:val="95"/>
          <w:lang w:val="es-DO"/>
        </w:rPr>
        <w:t xml:space="preserve">. </w:t>
      </w:r>
    </w:p>
    <w:p w14:paraId="37C45856" w14:textId="77777777" w:rsidR="001D4C05" w:rsidRDefault="001D4C05" w:rsidP="003461A0">
      <w:pPr>
        <w:rPr>
          <w:rFonts w:eastAsia="Palatino Linotype" w:cs="Times New Roman"/>
          <w:w w:val="95"/>
          <w:lang w:val="es-DO"/>
        </w:rPr>
      </w:pPr>
    </w:p>
    <w:p w14:paraId="4F6C8CFC" w14:textId="51215F8B" w:rsidR="001D4C05" w:rsidRDefault="00AC62B9" w:rsidP="003461A0">
      <w:pPr>
        <w:rPr>
          <w:rFonts w:eastAsia="Palatino Linotype" w:cs="Times New Roman"/>
          <w:w w:val="95"/>
          <w:lang w:val="es-DO"/>
        </w:rPr>
      </w:pPr>
      <w:r w:rsidRPr="00F26A9B">
        <w:rPr>
          <w:rFonts w:eastAsia="Palatino Linotype" w:cs="Times New Roman"/>
          <w:w w:val="95"/>
          <w:lang w:val="es-DO"/>
        </w:rPr>
        <w:t>En el c</w:t>
      </w:r>
      <w:r w:rsidR="001D4C05" w:rsidRPr="00F26A9B">
        <w:rPr>
          <w:rFonts w:eastAsia="Palatino Linotype" w:cs="Times New Roman"/>
          <w:w w:val="95"/>
          <w:lang w:val="es-DO"/>
        </w:rPr>
        <w:t xml:space="preserve">aso del </w:t>
      </w:r>
      <w:r w:rsidR="00A873E3">
        <w:rPr>
          <w:rFonts w:eastAsia="Palatino Linotype" w:cs="Times New Roman"/>
          <w:w w:val="95"/>
          <w:lang w:val="es-DO"/>
        </w:rPr>
        <w:t xml:space="preserve">análisis del </w:t>
      </w:r>
      <w:r w:rsidR="003461A0" w:rsidRPr="00F26A9B">
        <w:rPr>
          <w:rFonts w:eastAsia="Palatino Linotype" w:cs="Times New Roman"/>
          <w:w w:val="95"/>
          <w:lang w:val="es-DO"/>
        </w:rPr>
        <w:t>desgaste adhesivo por deslizamiento</w:t>
      </w:r>
      <w:r w:rsidR="001D4C05" w:rsidRPr="00F26A9B">
        <w:rPr>
          <w:rFonts w:eastAsia="Palatino Linotype" w:cs="Times New Roman"/>
          <w:w w:val="95"/>
          <w:lang w:val="es-DO"/>
        </w:rPr>
        <w:t>, resultó un</w:t>
      </w:r>
      <w:r w:rsidR="003461A0" w:rsidRPr="00F26A9B">
        <w:rPr>
          <w:rFonts w:eastAsia="Palatino Linotype" w:cs="Times New Roman"/>
          <w:w w:val="95"/>
          <w:lang w:val="es-DO"/>
        </w:rPr>
        <w:t>a</w:t>
      </w:r>
      <w:r w:rsidR="003461A0" w:rsidRPr="00AC62B9">
        <w:rPr>
          <w:rFonts w:eastAsia="Palatino Linotype" w:cs="Times New Roman"/>
          <w:w w:val="95"/>
          <w:lang w:val="es-DO"/>
        </w:rPr>
        <w:t xml:space="preserve"> tasa de desgaste con un valor promedio de −5.38614 × 10−14 cm2/N, mostrando una relación directa</w:t>
      </w:r>
      <w:r w:rsidR="00185B78">
        <w:rPr>
          <w:rFonts w:eastAsia="Palatino Linotype" w:cs="Times New Roman"/>
          <w:w w:val="95"/>
          <w:lang w:val="es-DO"/>
        </w:rPr>
        <w:t xml:space="preserve"> que muestra</w:t>
      </w:r>
      <w:r w:rsidR="003461A0" w:rsidRPr="00AC62B9">
        <w:rPr>
          <w:rFonts w:eastAsia="Palatino Linotype" w:cs="Times New Roman"/>
          <w:w w:val="95"/>
          <w:lang w:val="es-DO"/>
        </w:rPr>
        <w:t xml:space="preserve"> el aumento e</w:t>
      </w:r>
      <w:r w:rsidR="00185B78">
        <w:rPr>
          <w:rFonts w:eastAsia="Palatino Linotype" w:cs="Times New Roman"/>
          <w:w w:val="95"/>
          <w:lang w:val="es-DO"/>
        </w:rPr>
        <w:t>l</w:t>
      </w:r>
      <w:r w:rsidR="003461A0" w:rsidRPr="00AC62B9">
        <w:rPr>
          <w:rFonts w:eastAsia="Palatino Linotype" w:cs="Times New Roman"/>
          <w:w w:val="95"/>
          <w:lang w:val="es-DO"/>
        </w:rPr>
        <w:t xml:space="preserve"> desgaste conforme pasa el tiempo </w:t>
      </w:r>
      <w:r w:rsidR="001D4C05">
        <w:rPr>
          <w:rFonts w:eastAsia="Palatino Linotype" w:cs="Times New Roman"/>
          <w:w w:val="95"/>
          <w:lang w:val="es-DO"/>
        </w:rPr>
        <w:t xml:space="preserve">de la enfermedad de las pacientes y presenta </w:t>
      </w:r>
      <w:r w:rsidR="003461A0" w:rsidRPr="00AC62B9">
        <w:rPr>
          <w:rFonts w:eastAsia="Palatino Linotype" w:cs="Times New Roman"/>
          <w:w w:val="95"/>
          <w:lang w:val="es-DO"/>
        </w:rPr>
        <w:t xml:space="preserve">un modelo matemático con un coeficiente de correlación igual a 0.6639 con p − </w:t>
      </w:r>
      <w:proofErr w:type="spellStart"/>
      <w:r w:rsidR="003461A0" w:rsidRPr="00AC62B9">
        <w:rPr>
          <w:rFonts w:eastAsia="Palatino Linotype" w:cs="Times New Roman"/>
          <w:w w:val="95"/>
          <w:lang w:val="es-DO"/>
        </w:rPr>
        <w:t>value</w:t>
      </w:r>
      <w:proofErr w:type="spellEnd"/>
      <w:r w:rsidR="003461A0" w:rsidRPr="00AC62B9">
        <w:rPr>
          <w:rFonts w:eastAsia="Palatino Linotype" w:cs="Times New Roman"/>
          <w:w w:val="95"/>
          <w:lang w:val="es-DO"/>
        </w:rPr>
        <w:t xml:space="preserve"> = 0.009612(&lt; 0.05), utilizando como referencia el tiempo basado en el z-score del paciente</w:t>
      </w:r>
      <w:r w:rsidR="001D4C05">
        <w:rPr>
          <w:rFonts w:eastAsia="Palatino Linotype" w:cs="Times New Roman"/>
          <w:w w:val="95"/>
          <w:lang w:val="es-DO"/>
        </w:rPr>
        <w:t>.</w:t>
      </w:r>
    </w:p>
    <w:p w14:paraId="46BA36E9" w14:textId="70D9519F" w:rsidR="00F12DFE" w:rsidRDefault="00F12DFE" w:rsidP="003461A0">
      <w:pPr>
        <w:rPr>
          <w:rFonts w:eastAsia="Palatino Linotype" w:cs="Times New Roman"/>
          <w:w w:val="95"/>
          <w:lang w:val="es-DO"/>
        </w:rPr>
      </w:pPr>
    </w:p>
    <w:p w14:paraId="5589BEC2" w14:textId="4E012BE2" w:rsidR="00F12DFE" w:rsidRDefault="00A873E3" w:rsidP="003461A0">
      <w:pPr>
        <w:rPr>
          <w:rFonts w:eastAsia="Palatino Linotype" w:cs="Times New Roman"/>
          <w:w w:val="95"/>
          <w:lang w:val="es-DO"/>
        </w:rPr>
      </w:pPr>
      <w:r>
        <w:rPr>
          <w:rFonts w:eastAsia="Palatino Linotype" w:cs="Times New Roman"/>
          <w:w w:val="95"/>
          <w:lang w:val="es-DO"/>
        </w:rPr>
        <w:t>E</w:t>
      </w:r>
      <w:r w:rsidR="00784808">
        <w:rPr>
          <w:rFonts w:eastAsia="Palatino Linotype" w:cs="Times New Roman"/>
          <w:w w:val="95"/>
          <w:lang w:val="es-DO"/>
        </w:rPr>
        <w:t xml:space="preserve">l </w:t>
      </w:r>
      <w:r w:rsidR="00F12DFE" w:rsidRPr="00F61DD7">
        <w:rPr>
          <w:rFonts w:eastAsia="Palatino Linotype" w:cs="Times New Roman"/>
          <w:w w:val="95"/>
          <w:lang w:val="es-DO"/>
        </w:rPr>
        <w:t xml:space="preserve">coeficiente de </w:t>
      </w:r>
      <w:r w:rsidR="00F61DD7" w:rsidRPr="00F61DD7">
        <w:rPr>
          <w:rFonts w:eastAsia="Palatino Linotype" w:cs="Times New Roman"/>
          <w:w w:val="95"/>
          <w:lang w:val="es-DO"/>
        </w:rPr>
        <w:t>determinación obtenido</w:t>
      </w:r>
      <w:r w:rsidR="00784808" w:rsidRPr="00F61DD7">
        <w:rPr>
          <w:rFonts w:eastAsia="Palatino Linotype" w:cs="Times New Roman"/>
          <w:w w:val="95"/>
          <w:lang w:val="es-DO"/>
        </w:rPr>
        <w:t xml:space="preserve"> tanto para las tasas y resistencias al desgate erosivo como para las tasas y resistencias al desgaste adhesivo de la</w:t>
      </w:r>
      <w:r>
        <w:rPr>
          <w:rFonts w:eastAsia="Palatino Linotype" w:cs="Times New Roman"/>
          <w:w w:val="95"/>
          <w:lang w:val="es-DO"/>
        </w:rPr>
        <w:t>s</w:t>
      </w:r>
      <w:r w:rsidR="00784808" w:rsidRPr="00F61DD7">
        <w:rPr>
          <w:rFonts w:eastAsia="Palatino Linotype" w:cs="Times New Roman"/>
          <w:w w:val="95"/>
          <w:lang w:val="es-DO"/>
        </w:rPr>
        <w:t xml:space="preserve"> pacientes son</w:t>
      </w:r>
      <w:r w:rsidR="00F12DFE" w:rsidRPr="00F61DD7">
        <w:rPr>
          <w:rFonts w:eastAsia="Palatino Linotype" w:cs="Times New Roman"/>
          <w:w w:val="95"/>
          <w:lang w:val="es-DO"/>
        </w:rPr>
        <w:t xml:space="preserve"> la proporción de la varianza total de la variable explicada por la regresión</w:t>
      </w:r>
      <w:r w:rsidR="00784808" w:rsidRPr="00F61DD7">
        <w:rPr>
          <w:rFonts w:eastAsia="Palatino Linotype" w:cs="Times New Roman"/>
          <w:w w:val="95"/>
          <w:lang w:val="es-DO"/>
        </w:rPr>
        <w:t>, en este ca</w:t>
      </w:r>
      <w:r w:rsidR="00F61DD7" w:rsidRPr="00F61DD7">
        <w:rPr>
          <w:rFonts w:eastAsia="Palatino Linotype" w:cs="Times New Roman"/>
          <w:w w:val="95"/>
          <w:lang w:val="es-DO"/>
        </w:rPr>
        <w:t>s</w:t>
      </w:r>
      <w:r w:rsidR="00784808" w:rsidRPr="00F61DD7">
        <w:rPr>
          <w:rFonts w:eastAsia="Palatino Linotype" w:cs="Times New Roman"/>
          <w:w w:val="95"/>
          <w:lang w:val="es-DO"/>
        </w:rPr>
        <w:t xml:space="preserve">o ya sea la tasa o </w:t>
      </w:r>
      <w:r w:rsidR="00F61DD7" w:rsidRPr="00F61DD7">
        <w:rPr>
          <w:rFonts w:eastAsia="Palatino Linotype" w:cs="Times New Roman"/>
          <w:w w:val="95"/>
          <w:lang w:val="es-DO"/>
        </w:rPr>
        <w:t>resistencia</w:t>
      </w:r>
      <w:r w:rsidR="00784808" w:rsidRPr="00F61DD7">
        <w:rPr>
          <w:rFonts w:eastAsia="Palatino Linotype" w:cs="Times New Roman"/>
          <w:w w:val="95"/>
          <w:lang w:val="es-DO"/>
        </w:rPr>
        <w:t xml:space="preserve"> de</w:t>
      </w:r>
      <w:r w:rsidR="00F61DD7" w:rsidRPr="00F61DD7">
        <w:rPr>
          <w:rFonts w:eastAsia="Palatino Linotype" w:cs="Times New Roman"/>
          <w:w w:val="95"/>
          <w:lang w:val="es-DO"/>
        </w:rPr>
        <w:t>l desgate erosivo o</w:t>
      </w:r>
      <w:r>
        <w:rPr>
          <w:rFonts w:eastAsia="Palatino Linotype" w:cs="Times New Roman"/>
          <w:w w:val="95"/>
          <w:lang w:val="es-DO"/>
        </w:rPr>
        <w:t xml:space="preserve"> del</w:t>
      </w:r>
      <w:r w:rsidR="00F61DD7" w:rsidRPr="00F61DD7">
        <w:rPr>
          <w:rFonts w:eastAsia="Palatino Linotype" w:cs="Times New Roman"/>
          <w:w w:val="95"/>
          <w:lang w:val="es-DO"/>
        </w:rPr>
        <w:t xml:space="preserve"> desg</w:t>
      </w:r>
      <w:r w:rsidR="00F61DD7">
        <w:rPr>
          <w:rFonts w:eastAsia="Palatino Linotype" w:cs="Times New Roman"/>
          <w:w w:val="95"/>
          <w:lang w:val="es-DO"/>
        </w:rPr>
        <w:t>a</w:t>
      </w:r>
      <w:r w:rsidR="00F61DD7" w:rsidRPr="00F61DD7">
        <w:rPr>
          <w:rFonts w:eastAsia="Palatino Linotype" w:cs="Times New Roman"/>
          <w:w w:val="95"/>
          <w:lang w:val="es-DO"/>
        </w:rPr>
        <w:t>ste adhesivo de las pacientes</w:t>
      </w:r>
      <w:r w:rsidR="00F61DD7">
        <w:rPr>
          <w:rFonts w:eastAsia="Palatino Linotype" w:cs="Times New Roman"/>
          <w:w w:val="95"/>
          <w:lang w:val="es-DO"/>
        </w:rPr>
        <w:t xml:space="preserve">. </w:t>
      </w:r>
      <w:r>
        <w:rPr>
          <w:rFonts w:eastAsia="Palatino Linotype" w:cs="Times New Roman"/>
          <w:w w:val="95"/>
          <w:lang w:val="es-DO"/>
        </w:rPr>
        <w:t>Igualmente</w:t>
      </w:r>
      <w:r w:rsidR="00F61DD7">
        <w:rPr>
          <w:rFonts w:eastAsia="Palatino Linotype" w:cs="Times New Roman"/>
          <w:w w:val="95"/>
          <w:lang w:val="es-DO"/>
        </w:rPr>
        <w:t>, el</w:t>
      </w:r>
      <w:r w:rsidR="00F12DFE" w:rsidRPr="00F61DD7">
        <w:rPr>
          <w:rFonts w:eastAsia="Palatino Linotype" w:cs="Times New Roman"/>
          <w:w w:val="95"/>
          <w:lang w:val="es-DO"/>
        </w:rPr>
        <w:t xml:space="preserve"> coeficient</w:t>
      </w:r>
      <w:r w:rsidR="006163EB">
        <w:rPr>
          <w:rFonts w:eastAsia="Palatino Linotype" w:cs="Times New Roman"/>
          <w:w w:val="95"/>
          <w:lang w:val="es-DO"/>
        </w:rPr>
        <w:t>e</w:t>
      </w:r>
      <w:r w:rsidR="00F12DFE" w:rsidRPr="00F61DD7">
        <w:rPr>
          <w:rFonts w:eastAsia="Palatino Linotype" w:cs="Times New Roman"/>
          <w:w w:val="95"/>
          <w:lang w:val="es-DO"/>
        </w:rPr>
        <w:t xml:space="preserve"> refleja la bondad del ajuste de </w:t>
      </w:r>
      <w:r w:rsidR="00F61DD7">
        <w:rPr>
          <w:rFonts w:eastAsia="Palatino Linotype" w:cs="Times New Roman"/>
          <w:w w:val="95"/>
          <w:lang w:val="es-DO"/>
        </w:rPr>
        <w:t>los</w:t>
      </w:r>
      <w:r w:rsidR="00F12DFE" w:rsidRPr="00F61DD7">
        <w:rPr>
          <w:rFonts w:eastAsia="Palatino Linotype" w:cs="Times New Roman"/>
          <w:w w:val="95"/>
          <w:lang w:val="es-DO"/>
        </w:rPr>
        <w:t xml:space="preserve"> modelo</w:t>
      </w:r>
      <w:r w:rsidR="00F61DD7">
        <w:rPr>
          <w:rFonts w:eastAsia="Palatino Linotype" w:cs="Times New Roman"/>
          <w:w w:val="95"/>
          <w:lang w:val="es-DO"/>
        </w:rPr>
        <w:t>s</w:t>
      </w:r>
      <w:r w:rsidR="00F12DFE" w:rsidRPr="00F61DD7">
        <w:rPr>
          <w:rFonts w:eastAsia="Palatino Linotype" w:cs="Times New Roman"/>
          <w:w w:val="95"/>
          <w:lang w:val="es-DO"/>
        </w:rPr>
        <w:t xml:space="preserve"> a la</w:t>
      </w:r>
      <w:r w:rsidR="00F43A89">
        <w:rPr>
          <w:rFonts w:eastAsia="Palatino Linotype" w:cs="Times New Roman"/>
          <w:w w:val="95"/>
          <w:lang w:val="es-DO"/>
        </w:rPr>
        <w:t>s</w:t>
      </w:r>
      <w:r w:rsidR="00F12DFE" w:rsidRPr="00F61DD7">
        <w:rPr>
          <w:rFonts w:eastAsia="Palatino Linotype" w:cs="Times New Roman"/>
          <w:w w:val="95"/>
          <w:lang w:val="es-DO"/>
        </w:rPr>
        <w:t xml:space="preserve"> variable</w:t>
      </w:r>
      <w:r w:rsidR="00F43A89">
        <w:rPr>
          <w:rFonts w:eastAsia="Palatino Linotype" w:cs="Times New Roman"/>
          <w:w w:val="95"/>
          <w:lang w:val="es-DO"/>
        </w:rPr>
        <w:t>s</w:t>
      </w:r>
      <w:r w:rsidR="00F12DFE" w:rsidRPr="00F61DD7">
        <w:rPr>
          <w:rFonts w:eastAsia="Palatino Linotype" w:cs="Times New Roman"/>
          <w:w w:val="95"/>
          <w:lang w:val="es-DO"/>
        </w:rPr>
        <w:t xml:space="preserve"> </w:t>
      </w:r>
      <w:r w:rsidR="006163EB">
        <w:rPr>
          <w:rFonts w:eastAsia="Palatino Linotype" w:cs="Times New Roman"/>
          <w:w w:val="95"/>
          <w:lang w:val="es-DO"/>
        </w:rPr>
        <w:t>tribológicas</w:t>
      </w:r>
      <w:r w:rsidR="00F61DD7">
        <w:rPr>
          <w:rFonts w:eastAsia="Palatino Linotype" w:cs="Times New Roman"/>
          <w:w w:val="95"/>
          <w:lang w:val="es-DO"/>
        </w:rPr>
        <w:t xml:space="preserve">. </w:t>
      </w:r>
    </w:p>
    <w:p w14:paraId="6AEE9A8F" w14:textId="77777777" w:rsidR="00F26A9B" w:rsidRDefault="00F26A9B" w:rsidP="003461A0">
      <w:pPr>
        <w:rPr>
          <w:rFonts w:eastAsia="Palatino Linotype" w:cs="Times New Roman"/>
          <w:w w:val="95"/>
          <w:lang w:val="es-DO"/>
        </w:rPr>
      </w:pPr>
    </w:p>
    <w:p w14:paraId="39A6B3B9" w14:textId="04B9AC88" w:rsidR="009314C5" w:rsidRDefault="00B82BA2" w:rsidP="003461A0">
      <w:pPr>
        <w:rPr>
          <w:rFonts w:eastAsia="Palatino Linotype" w:cs="Times New Roman"/>
          <w:w w:val="95"/>
          <w:lang w:val="es-DO"/>
        </w:rPr>
      </w:pPr>
      <w:r>
        <w:rPr>
          <w:rFonts w:eastAsia="Palatino Linotype" w:cs="Times New Roman"/>
          <w:w w:val="95"/>
          <w:lang w:val="es-DO"/>
        </w:rPr>
        <w:t>La</w:t>
      </w:r>
      <w:r w:rsidR="00492D7D">
        <w:rPr>
          <w:rFonts w:eastAsia="Palatino Linotype" w:cs="Times New Roman"/>
          <w:w w:val="95"/>
          <w:lang w:val="es-DO"/>
        </w:rPr>
        <w:t xml:space="preserve"> data d</w:t>
      </w:r>
      <w:r w:rsidR="003461A0" w:rsidRPr="00AC62B9">
        <w:rPr>
          <w:rFonts w:eastAsia="Palatino Linotype" w:cs="Times New Roman"/>
          <w:w w:val="95"/>
          <w:lang w:val="es-DO"/>
        </w:rPr>
        <w:t>el análisis de densitometría ósea</w:t>
      </w:r>
      <w:r w:rsidR="00492D7D">
        <w:rPr>
          <w:rFonts w:eastAsia="Palatino Linotype" w:cs="Times New Roman"/>
          <w:w w:val="95"/>
          <w:lang w:val="es-DO"/>
        </w:rPr>
        <w:t xml:space="preserve"> </w:t>
      </w:r>
      <w:r>
        <w:rPr>
          <w:rFonts w:eastAsia="Palatino Linotype" w:cs="Times New Roman"/>
          <w:w w:val="95"/>
          <w:lang w:val="es-DO"/>
        </w:rPr>
        <w:t xml:space="preserve">es muy importante, puesto que evita un ensayo físico de desgaste y es un parámetro </w:t>
      </w:r>
      <w:r w:rsidR="00492D7D">
        <w:rPr>
          <w:rFonts w:eastAsia="Palatino Linotype" w:cs="Times New Roman"/>
          <w:w w:val="95"/>
          <w:lang w:val="es-DO"/>
        </w:rPr>
        <w:t xml:space="preserve">para calcular y evaluar </w:t>
      </w:r>
      <w:r w:rsidR="00F61DD7">
        <w:rPr>
          <w:rFonts w:eastAsia="Palatino Linotype" w:cs="Times New Roman"/>
          <w:w w:val="95"/>
          <w:lang w:val="es-DO"/>
        </w:rPr>
        <w:t>los da</w:t>
      </w:r>
      <w:r w:rsidR="00170982">
        <w:rPr>
          <w:rFonts w:eastAsia="Palatino Linotype" w:cs="Times New Roman"/>
          <w:w w:val="95"/>
          <w:lang w:val="es-DO"/>
        </w:rPr>
        <w:t>ños</w:t>
      </w:r>
      <w:r w:rsidR="00492D7D">
        <w:rPr>
          <w:rFonts w:eastAsia="Palatino Linotype" w:cs="Times New Roman"/>
          <w:w w:val="95"/>
          <w:lang w:val="es-DO"/>
        </w:rPr>
        <w:t xml:space="preserve"> por erosión y adhesión de las articulaciones de caderas</w:t>
      </w:r>
      <w:r>
        <w:rPr>
          <w:rFonts w:eastAsia="Palatino Linotype" w:cs="Times New Roman"/>
          <w:w w:val="95"/>
          <w:lang w:val="es-DO"/>
        </w:rPr>
        <w:t>.</w:t>
      </w:r>
    </w:p>
    <w:p w14:paraId="343DA027" w14:textId="77777777" w:rsidR="00B82BA2" w:rsidRDefault="00B82BA2" w:rsidP="003461A0">
      <w:pPr>
        <w:rPr>
          <w:rFonts w:eastAsia="Palatino Linotype" w:cs="Times New Roman"/>
          <w:w w:val="95"/>
          <w:lang w:val="es-DO"/>
        </w:rPr>
      </w:pPr>
    </w:p>
    <w:p w14:paraId="5935BAC3" w14:textId="3E56C79A" w:rsidR="00C545DB" w:rsidRPr="009068C6" w:rsidRDefault="00B82BA2" w:rsidP="009314C5">
      <w:pPr>
        <w:rPr>
          <w:rFonts w:eastAsia="Palatino Linotype" w:cs="Times New Roman"/>
          <w:w w:val="95"/>
          <w:lang w:val="es-DO"/>
        </w:rPr>
      </w:pPr>
      <w:r w:rsidRPr="009068C6">
        <w:rPr>
          <w:rFonts w:eastAsia="Palatino Linotype" w:cs="Times New Roman"/>
          <w:w w:val="95"/>
          <w:lang w:val="es-DO"/>
        </w:rPr>
        <w:t xml:space="preserve">La </w:t>
      </w:r>
      <w:r w:rsidR="009314C5" w:rsidRPr="009068C6">
        <w:rPr>
          <w:rFonts w:eastAsia="Palatino Linotype" w:cs="Times New Roman"/>
          <w:w w:val="95"/>
          <w:lang w:val="es-DO"/>
        </w:rPr>
        <w:t>tasa de desgaste adhesiva</w:t>
      </w:r>
      <w:r w:rsidRPr="009068C6">
        <w:rPr>
          <w:rFonts w:eastAsia="Palatino Linotype" w:cs="Times New Roman"/>
          <w:w w:val="95"/>
          <w:lang w:val="es-DO"/>
        </w:rPr>
        <w:t xml:space="preserve"> </w:t>
      </w:r>
      <w:r w:rsidR="009068C6" w:rsidRPr="009068C6">
        <w:rPr>
          <w:rFonts w:eastAsia="Palatino Linotype" w:cs="Times New Roman"/>
          <w:w w:val="95"/>
          <w:lang w:val="es-DO"/>
        </w:rPr>
        <w:t xml:space="preserve">determinada </w:t>
      </w:r>
      <w:r w:rsidR="00C545DB" w:rsidRPr="009068C6">
        <w:rPr>
          <w:rFonts w:eastAsia="Palatino Linotype" w:cs="Times New Roman"/>
          <w:w w:val="95"/>
          <w:lang w:val="es-DO"/>
        </w:rPr>
        <w:t xml:space="preserve">cuantifica la transferencia de masa ósea de la superficie de la parte del fémur </w:t>
      </w:r>
      <w:r w:rsidR="009068C6">
        <w:rPr>
          <w:rFonts w:eastAsia="Palatino Linotype" w:cs="Times New Roman"/>
          <w:w w:val="95"/>
          <w:lang w:val="es-DO"/>
        </w:rPr>
        <w:t xml:space="preserve">mientras se desliza haciendo </w:t>
      </w:r>
      <w:r w:rsidR="00C545DB" w:rsidRPr="009068C6">
        <w:rPr>
          <w:rFonts w:eastAsia="Palatino Linotype" w:cs="Times New Roman"/>
          <w:w w:val="95"/>
          <w:lang w:val="es-DO"/>
        </w:rPr>
        <w:t xml:space="preserve">contacto </w:t>
      </w:r>
      <w:r w:rsidR="009068C6">
        <w:rPr>
          <w:rFonts w:eastAsia="Palatino Linotype" w:cs="Times New Roman"/>
          <w:w w:val="95"/>
          <w:lang w:val="es-DO"/>
        </w:rPr>
        <w:t>en</w:t>
      </w:r>
      <w:r w:rsidR="00C545DB" w:rsidRPr="009068C6">
        <w:rPr>
          <w:rFonts w:eastAsia="Palatino Linotype" w:cs="Times New Roman"/>
          <w:w w:val="95"/>
          <w:lang w:val="es-DO"/>
        </w:rPr>
        <w:t xml:space="preserve"> el acetábulo en la articulación de las caderas de las pacientes que han adquirido osteopenia </w:t>
      </w:r>
      <w:r w:rsidR="000B257A">
        <w:rPr>
          <w:rFonts w:eastAsia="Palatino Linotype" w:cs="Times New Roman"/>
          <w:w w:val="95"/>
          <w:lang w:val="es-DO"/>
        </w:rPr>
        <w:t>o</w:t>
      </w:r>
      <w:r w:rsidR="00C31DEE">
        <w:rPr>
          <w:rFonts w:eastAsia="Palatino Linotype" w:cs="Times New Roman"/>
          <w:w w:val="95"/>
          <w:lang w:val="es-DO"/>
        </w:rPr>
        <w:t xml:space="preserve"> ya sea</w:t>
      </w:r>
      <w:r w:rsidR="00C545DB" w:rsidRPr="009068C6">
        <w:rPr>
          <w:rFonts w:eastAsia="Palatino Linotype" w:cs="Times New Roman"/>
          <w:w w:val="95"/>
          <w:lang w:val="es-DO"/>
        </w:rPr>
        <w:t xml:space="preserve"> osteoporosi</w:t>
      </w:r>
      <w:r w:rsidR="009068C6" w:rsidRPr="009068C6">
        <w:rPr>
          <w:rFonts w:eastAsia="Palatino Linotype" w:cs="Times New Roman"/>
          <w:w w:val="95"/>
          <w:lang w:val="es-DO"/>
        </w:rPr>
        <w:t>s</w:t>
      </w:r>
      <w:r w:rsidR="00B05441">
        <w:rPr>
          <w:rFonts w:eastAsia="Palatino Linotype" w:cs="Times New Roman"/>
          <w:w w:val="95"/>
          <w:lang w:val="es-DO"/>
        </w:rPr>
        <w:t>,</w:t>
      </w:r>
      <w:r w:rsidR="00C31DEE">
        <w:rPr>
          <w:rFonts w:eastAsia="Palatino Linotype" w:cs="Times New Roman"/>
          <w:w w:val="95"/>
          <w:lang w:val="es-DO"/>
        </w:rPr>
        <w:t xml:space="preserve"> o que están en condición normal con la presencia de descalcificación de sus huesos </w:t>
      </w:r>
      <w:r w:rsidR="009068C6">
        <w:rPr>
          <w:rFonts w:eastAsia="Palatino Linotype" w:cs="Times New Roman"/>
          <w:w w:val="95"/>
          <w:lang w:val="es-DO"/>
        </w:rPr>
        <w:t>cuando</w:t>
      </w:r>
      <w:r w:rsidR="00B05441">
        <w:rPr>
          <w:rFonts w:eastAsia="Palatino Linotype" w:cs="Times New Roman"/>
          <w:w w:val="95"/>
          <w:lang w:val="es-DO"/>
        </w:rPr>
        <w:t xml:space="preserve"> ellas</w:t>
      </w:r>
      <w:r w:rsidR="009068C6">
        <w:rPr>
          <w:rFonts w:eastAsia="Palatino Linotype" w:cs="Times New Roman"/>
          <w:w w:val="95"/>
          <w:lang w:val="es-DO"/>
        </w:rPr>
        <w:t xml:space="preserve"> caminan o ejercen movi</w:t>
      </w:r>
      <w:r w:rsidR="00B05441">
        <w:rPr>
          <w:rFonts w:eastAsia="Palatino Linotype" w:cs="Times New Roman"/>
          <w:w w:val="95"/>
          <w:lang w:val="es-DO"/>
        </w:rPr>
        <w:t>mi</w:t>
      </w:r>
      <w:r w:rsidR="009068C6">
        <w:rPr>
          <w:rFonts w:eastAsia="Palatino Linotype" w:cs="Times New Roman"/>
          <w:w w:val="95"/>
          <w:lang w:val="es-DO"/>
        </w:rPr>
        <w:t>e</w:t>
      </w:r>
      <w:r w:rsidR="00B05441">
        <w:rPr>
          <w:rFonts w:eastAsia="Palatino Linotype" w:cs="Times New Roman"/>
          <w:w w:val="95"/>
          <w:lang w:val="es-DO"/>
        </w:rPr>
        <w:t>nto</w:t>
      </w:r>
      <w:r w:rsidR="009068C6">
        <w:rPr>
          <w:rFonts w:eastAsia="Palatino Linotype" w:cs="Times New Roman"/>
          <w:w w:val="95"/>
          <w:lang w:val="es-DO"/>
        </w:rPr>
        <w:t>,</w:t>
      </w:r>
      <w:r w:rsidR="00C545DB" w:rsidRPr="009068C6">
        <w:rPr>
          <w:rFonts w:eastAsia="Palatino Linotype" w:cs="Times New Roman"/>
          <w:w w:val="95"/>
          <w:lang w:val="es-DO"/>
        </w:rPr>
        <w:t xml:space="preserve"> siendo esta tasa mayor en esta </w:t>
      </w:r>
      <w:r w:rsidR="009068C6" w:rsidRPr="009068C6">
        <w:rPr>
          <w:rFonts w:eastAsia="Palatino Linotype" w:cs="Times New Roman"/>
          <w:w w:val="95"/>
          <w:lang w:val="es-DO"/>
        </w:rPr>
        <w:t>última</w:t>
      </w:r>
      <w:r w:rsidR="00C545DB" w:rsidRPr="009068C6">
        <w:rPr>
          <w:rFonts w:eastAsia="Palatino Linotype" w:cs="Times New Roman"/>
          <w:w w:val="95"/>
          <w:lang w:val="es-DO"/>
        </w:rPr>
        <w:t xml:space="preserve"> </w:t>
      </w:r>
      <w:r w:rsidR="009068C6" w:rsidRPr="009068C6">
        <w:rPr>
          <w:rFonts w:eastAsia="Palatino Linotype" w:cs="Times New Roman"/>
          <w:w w:val="95"/>
          <w:lang w:val="es-DO"/>
        </w:rPr>
        <w:t>condición</w:t>
      </w:r>
      <w:r w:rsidR="00C545DB" w:rsidRPr="009068C6">
        <w:rPr>
          <w:rFonts w:eastAsia="Palatino Linotype" w:cs="Times New Roman"/>
          <w:w w:val="95"/>
          <w:lang w:val="es-DO"/>
        </w:rPr>
        <w:t xml:space="preserve"> patológica</w:t>
      </w:r>
      <w:r w:rsidR="00B05441">
        <w:rPr>
          <w:rFonts w:eastAsia="Palatino Linotype" w:cs="Times New Roman"/>
          <w:w w:val="95"/>
          <w:lang w:val="es-DO"/>
        </w:rPr>
        <w:t xml:space="preserve">.  </w:t>
      </w:r>
      <w:r w:rsidR="00C545DB" w:rsidRPr="009068C6">
        <w:rPr>
          <w:rFonts w:eastAsia="Palatino Linotype" w:cs="Times New Roman"/>
          <w:w w:val="95"/>
          <w:lang w:val="es-DO"/>
        </w:rPr>
        <w:t xml:space="preserve"> </w:t>
      </w:r>
    </w:p>
    <w:p w14:paraId="380EC5AC" w14:textId="77777777" w:rsidR="00C545DB" w:rsidRPr="009068C6" w:rsidRDefault="00C545DB" w:rsidP="009314C5">
      <w:pPr>
        <w:rPr>
          <w:rFonts w:eastAsia="Palatino Linotype" w:cs="Times New Roman"/>
          <w:w w:val="95"/>
          <w:lang w:val="es-DO"/>
        </w:rPr>
      </w:pPr>
    </w:p>
    <w:p w14:paraId="10CAB16F" w14:textId="13CF4A42" w:rsidR="00D7153C" w:rsidRDefault="003401A3" w:rsidP="009314C5">
      <w:pPr>
        <w:rPr>
          <w:rFonts w:eastAsia="Palatino Linotype" w:cs="Times New Roman"/>
          <w:w w:val="95"/>
          <w:lang w:val="es-DO"/>
        </w:rPr>
      </w:pPr>
      <w:r w:rsidRPr="00C31DEE">
        <w:rPr>
          <w:rFonts w:eastAsia="Palatino Linotype" w:cs="Times New Roman"/>
          <w:w w:val="95"/>
          <w:lang w:val="es-DO"/>
        </w:rPr>
        <w:t>A part</w:t>
      </w:r>
      <w:r>
        <w:rPr>
          <w:rFonts w:eastAsia="Palatino Linotype" w:cs="Times New Roman"/>
          <w:w w:val="95"/>
          <w:lang w:val="es-DO"/>
        </w:rPr>
        <w:t>ir</w:t>
      </w:r>
      <w:r w:rsidR="00C31DEE" w:rsidRPr="00C31DEE">
        <w:rPr>
          <w:rFonts w:eastAsia="Palatino Linotype" w:cs="Times New Roman"/>
          <w:w w:val="95"/>
          <w:lang w:val="es-DO"/>
        </w:rPr>
        <w:t xml:space="preserve"> de los estudios </w:t>
      </w:r>
      <w:r w:rsidRPr="00C31DEE">
        <w:rPr>
          <w:rFonts w:eastAsia="Palatino Linotype" w:cs="Times New Roman"/>
          <w:w w:val="95"/>
          <w:lang w:val="es-DO"/>
        </w:rPr>
        <w:t>tribológicos</w:t>
      </w:r>
      <w:r w:rsidR="00C31DEE" w:rsidRPr="00C31DEE">
        <w:rPr>
          <w:rFonts w:eastAsia="Palatino Linotype" w:cs="Times New Roman"/>
          <w:w w:val="95"/>
          <w:lang w:val="es-DO"/>
        </w:rPr>
        <w:t xml:space="preserve"> realizados se puede decir que el desgaste en la </w:t>
      </w:r>
      <w:r w:rsidR="00B82BA2" w:rsidRPr="00C31DEE">
        <w:rPr>
          <w:rFonts w:eastAsia="Palatino Linotype" w:cs="Times New Roman"/>
          <w:w w:val="95"/>
          <w:lang w:val="es-DO"/>
        </w:rPr>
        <w:t>región global</w:t>
      </w:r>
      <w:r>
        <w:rPr>
          <w:rFonts w:eastAsia="Palatino Linotype" w:cs="Times New Roman"/>
          <w:w w:val="95"/>
          <w:lang w:val="es-DO"/>
        </w:rPr>
        <w:t xml:space="preserve"> de las caderas</w:t>
      </w:r>
      <w:r w:rsidR="00B82BA2" w:rsidRPr="00C31DEE">
        <w:rPr>
          <w:rFonts w:eastAsia="Palatino Linotype" w:cs="Times New Roman"/>
          <w:w w:val="95"/>
          <w:lang w:val="es-DO"/>
        </w:rPr>
        <w:t xml:space="preserve"> </w:t>
      </w:r>
      <w:r>
        <w:rPr>
          <w:rFonts w:eastAsia="Palatino Linotype" w:cs="Times New Roman"/>
          <w:w w:val="95"/>
          <w:lang w:val="es-DO"/>
        </w:rPr>
        <w:t>donde hace contacto la cabeza del fémur</w:t>
      </w:r>
      <w:r w:rsidR="009314C5" w:rsidRPr="00C31DEE">
        <w:rPr>
          <w:rFonts w:eastAsia="Palatino Linotype" w:cs="Times New Roman"/>
          <w:w w:val="95"/>
          <w:lang w:val="es-DO"/>
        </w:rPr>
        <w:t xml:space="preserve"> es mayor que</w:t>
      </w:r>
      <w:r>
        <w:rPr>
          <w:rFonts w:eastAsia="Palatino Linotype" w:cs="Times New Roman"/>
          <w:w w:val="95"/>
          <w:lang w:val="es-DO"/>
        </w:rPr>
        <w:t xml:space="preserve"> en las superficies que no están en contacto como el cuello del fémur; por lo tanto, tasa de desgaste a</w:t>
      </w:r>
      <w:r w:rsidR="0025186B">
        <w:rPr>
          <w:rFonts w:eastAsia="Palatino Linotype" w:cs="Times New Roman"/>
          <w:w w:val="95"/>
          <w:lang w:val="es-DO"/>
        </w:rPr>
        <w:t>d</w:t>
      </w:r>
      <w:r>
        <w:rPr>
          <w:rFonts w:eastAsia="Palatino Linotype" w:cs="Times New Roman"/>
          <w:w w:val="95"/>
          <w:lang w:val="es-DO"/>
        </w:rPr>
        <w:t>h</w:t>
      </w:r>
      <w:r w:rsidR="0025186B">
        <w:rPr>
          <w:rFonts w:eastAsia="Palatino Linotype" w:cs="Times New Roman"/>
          <w:w w:val="95"/>
          <w:lang w:val="es-DO"/>
        </w:rPr>
        <w:t>e</w:t>
      </w:r>
      <w:r>
        <w:rPr>
          <w:rFonts w:eastAsia="Palatino Linotype" w:cs="Times New Roman"/>
          <w:w w:val="95"/>
          <w:lang w:val="es-DO"/>
        </w:rPr>
        <w:t xml:space="preserve">sivo es </w:t>
      </w:r>
      <w:r w:rsidR="0025186B">
        <w:rPr>
          <w:rFonts w:eastAsia="Palatino Linotype" w:cs="Times New Roman"/>
          <w:w w:val="95"/>
          <w:lang w:val="es-DO"/>
        </w:rPr>
        <w:t xml:space="preserve">mayor </w:t>
      </w:r>
      <w:r w:rsidR="0025186B" w:rsidRPr="00C31DEE">
        <w:rPr>
          <w:rFonts w:eastAsia="Palatino Linotype" w:cs="Times New Roman"/>
          <w:w w:val="95"/>
          <w:lang w:val="es-DO"/>
        </w:rPr>
        <w:t>la</w:t>
      </w:r>
      <w:r w:rsidR="009314C5" w:rsidRPr="00C31DEE">
        <w:rPr>
          <w:rFonts w:eastAsia="Palatino Linotype" w:cs="Times New Roman"/>
          <w:w w:val="95"/>
          <w:lang w:val="es-DO"/>
        </w:rPr>
        <w:t xml:space="preserve"> </w:t>
      </w:r>
      <w:r w:rsidR="00B82BA2" w:rsidRPr="00C31DEE">
        <w:rPr>
          <w:rFonts w:eastAsia="Palatino Linotype" w:cs="Times New Roman"/>
          <w:w w:val="95"/>
          <w:lang w:val="es-DO"/>
        </w:rPr>
        <w:t xml:space="preserve">tasa </w:t>
      </w:r>
      <w:r>
        <w:rPr>
          <w:rFonts w:eastAsia="Palatino Linotype" w:cs="Times New Roman"/>
          <w:w w:val="95"/>
          <w:lang w:val="es-DO"/>
        </w:rPr>
        <w:t xml:space="preserve">de </w:t>
      </w:r>
      <w:r w:rsidR="00F72948" w:rsidRPr="00C31DEE">
        <w:rPr>
          <w:rFonts w:eastAsia="Palatino Linotype" w:cs="Times New Roman"/>
          <w:w w:val="95"/>
          <w:lang w:val="es-DO"/>
        </w:rPr>
        <w:t>erosi</w:t>
      </w:r>
      <w:r w:rsidR="00F72948">
        <w:rPr>
          <w:rFonts w:eastAsia="Palatino Linotype" w:cs="Times New Roman"/>
          <w:w w:val="95"/>
          <w:lang w:val="es-DO"/>
        </w:rPr>
        <w:t>ón</w:t>
      </w:r>
      <w:r w:rsidR="0025186B">
        <w:rPr>
          <w:rFonts w:eastAsia="Palatino Linotype" w:cs="Times New Roman"/>
          <w:w w:val="95"/>
          <w:lang w:val="es-DO"/>
        </w:rPr>
        <w:t xml:space="preserve"> en las articulaciones de caderas.</w:t>
      </w:r>
    </w:p>
    <w:p w14:paraId="691DC9C6" w14:textId="77777777" w:rsidR="00BB572C" w:rsidRDefault="00BB572C" w:rsidP="009314C5">
      <w:pPr>
        <w:rPr>
          <w:rFonts w:eastAsia="Palatino Linotype" w:cs="Times New Roman"/>
          <w:w w:val="95"/>
          <w:lang w:val="es-DO"/>
        </w:rPr>
      </w:pPr>
    </w:p>
    <w:p w14:paraId="1F989C46" w14:textId="40E90427" w:rsidR="00B64078" w:rsidRPr="00BB572C" w:rsidRDefault="00B64078" w:rsidP="00B64078">
      <w:pPr>
        <w:rPr>
          <w:rFonts w:eastAsia="Palatino Linotype" w:cs="Times New Roman"/>
          <w:w w:val="95"/>
          <w:lang w:val="es-DO"/>
        </w:rPr>
      </w:pPr>
      <w:r w:rsidRPr="00BB572C">
        <w:rPr>
          <w:rFonts w:eastAsia="Palatino Linotype" w:cs="Times New Roman"/>
          <w:w w:val="95"/>
          <w:lang w:val="es-DO"/>
        </w:rPr>
        <w:t>La descalcificación elimina gradualmente el material de la superficie de la articulación de cadera originándole grietas y ocasiona osteopenia hasta llegar a osteoporosis en muchos pacientes. E</w:t>
      </w:r>
      <w:r w:rsidR="00BB572C">
        <w:rPr>
          <w:rFonts w:eastAsia="Palatino Linotype" w:cs="Times New Roman"/>
          <w:w w:val="95"/>
          <w:lang w:val="es-DO"/>
        </w:rPr>
        <w:t>l</w:t>
      </w:r>
      <w:r w:rsidRPr="00BB572C">
        <w:rPr>
          <w:rFonts w:eastAsia="Palatino Linotype" w:cs="Times New Roman"/>
          <w:w w:val="95"/>
          <w:lang w:val="es-DO"/>
        </w:rPr>
        <w:t xml:space="preserve"> </w:t>
      </w:r>
      <w:r w:rsidR="00BB572C" w:rsidRPr="00BB572C">
        <w:rPr>
          <w:rFonts w:eastAsia="Palatino Linotype" w:cs="Times New Roman"/>
          <w:w w:val="95"/>
          <w:lang w:val="es-DO"/>
        </w:rPr>
        <w:t>desgaste</w:t>
      </w:r>
      <w:r w:rsidRPr="00BB572C">
        <w:rPr>
          <w:rFonts w:eastAsia="Palatino Linotype" w:cs="Times New Roman"/>
          <w:w w:val="95"/>
          <w:lang w:val="es-DO"/>
        </w:rPr>
        <w:t xml:space="preserve"> un indicador de</w:t>
      </w:r>
      <w:r w:rsidR="00BB572C">
        <w:rPr>
          <w:rFonts w:eastAsia="Palatino Linotype" w:cs="Times New Roman"/>
          <w:w w:val="95"/>
          <w:lang w:val="es-DO"/>
        </w:rPr>
        <w:t xml:space="preserve"> la existencia de</w:t>
      </w:r>
      <w:r w:rsidRPr="00BB572C">
        <w:rPr>
          <w:rFonts w:eastAsia="Palatino Linotype" w:cs="Times New Roman"/>
          <w:w w:val="95"/>
          <w:lang w:val="es-DO"/>
        </w:rPr>
        <w:t xml:space="preserve"> </w:t>
      </w:r>
      <w:r w:rsidR="00BB572C">
        <w:rPr>
          <w:rFonts w:eastAsia="Palatino Linotype" w:cs="Times New Roman"/>
          <w:w w:val="95"/>
          <w:lang w:val="es-DO"/>
        </w:rPr>
        <w:t>es</w:t>
      </w:r>
      <w:r w:rsidRPr="00BB572C">
        <w:rPr>
          <w:rFonts w:eastAsia="Palatino Linotype" w:cs="Times New Roman"/>
          <w:w w:val="95"/>
          <w:lang w:val="es-DO"/>
        </w:rPr>
        <w:t xml:space="preserve">tas enfermedades </w:t>
      </w:r>
      <w:r w:rsidR="00F72948">
        <w:rPr>
          <w:rFonts w:eastAsia="Palatino Linotype" w:cs="Times New Roman"/>
          <w:w w:val="95"/>
          <w:lang w:val="es-DO"/>
        </w:rPr>
        <w:t xml:space="preserve">por descalcificación </w:t>
      </w:r>
      <w:r w:rsidRPr="00BB572C">
        <w:rPr>
          <w:rFonts w:eastAsia="Palatino Linotype" w:cs="Times New Roman"/>
          <w:w w:val="95"/>
          <w:lang w:val="es-DO"/>
        </w:rPr>
        <w:t>y depende de varios factores, tales como la edad, alcoholismo, sobrepeso, menopausia entre otr</w:t>
      </w:r>
      <w:r w:rsidR="00F72948">
        <w:rPr>
          <w:rFonts w:eastAsia="Palatino Linotype" w:cs="Times New Roman"/>
          <w:w w:val="95"/>
          <w:lang w:val="es-DO"/>
        </w:rPr>
        <w:t>a</w:t>
      </w:r>
      <w:r w:rsidRPr="00BB572C">
        <w:rPr>
          <w:rFonts w:eastAsia="Palatino Linotype" w:cs="Times New Roman"/>
          <w:w w:val="95"/>
          <w:lang w:val="es-DO"/>
        </w:rPr>
        <w:t>s causas.</w:t>
      </w:r>
    </w:p>
    <w:p w14:paraId="3CAFE526" w14:textId="77777777" w:rsidR="00B64078" w:rsidRDefault="00B64078" w:rsidP="00B64078">
      <w:pPr>
        <w:rPr>
          <w:rFonts w:eastAsia="Palatino Linotype" w:cs="Times New Roman"/>
          <w:w w:val="95"/>
          <w:lang w:val="es-DO"/>
        </w:rPr>
      </w:pPr>
    </w:p>
    <w:p w14:paraId="4696520F" w14:textId="322E1395" w:rsidR="009B4D5F" w:rsidRDefault="00F26A9B" w:rsidP="003461A0">
      <w:pPr>
        <w:rPr>
          <w:rFonts w:eastAsia="Palatino Linotype" w:cs="Times New Roman"/>
          <w:w w:val="95"/>
          <w:lang w:val="es-DO"/>
        </w:rPr>
      </w:pPr>
      <w:r>
        <w:rPr>
          <w:rFonts w:eastAsia="Palatino Linotype" w:cs="Times New Roman"/>
          <w:w w:val="95"/>
          <w:lang w:val="es-DO"/>
        </w:rPr>
        <w:t xml:space="preserve">Por </w:t>
      </w:r>
      <w:r w:rsidR="0025186B">
        <w:rPr>
          <w:rFonts w:eastAsia="Palatino Linotype" w:cs="Times New Roman"/>
          <w:w w:val="95"/>
          <w:lang w:val="es-DO"/>
        </w:rPr>
        <w:t>último</w:t>
      </w:r>
      <w:r w:rsidR="001636FE">
        <w:rPr>
          <w:rFonts w:eastAsia="Palatino Linotype" w:cs="Times New Roman"/>
          <w:w w:val="95"/>
          <w:lang w:val="es-DO"/>
        </w:rPr>
        <w:t>,</w:t>
      </w:r>
      <w:r>
        <w:rPr>
          <w:rFonts w:eastAsia="Palatino Linotype" w:cs="Times New Roman"/>
          <w:w w:val="95"/>
          <w:lang w:val="es-DO"/>
        </w:rPr>
        <w:t xml:space="preserve"> del </w:t>
      </w:r>
      <w:r w:rsidR="003461A0" w:rsidRPr="00AC62B9">
        <w:rPr>
          <w:rFonts w:eastAsia="Palatino Linotype" w:cs="Times New Roman"/>
          <w:w w:val="95"/>
          <w:lang w:val="es-DO"/>
        </w:rPr>
        <w:t>análisis estadístico</w:t>
      </w:r>
      <w:r>
        <w:rPr>
          <w:rFonts w:eastAsia="Palatino Linotype" w:cs="Times New Roman"/>
          <w:w w:val="95"/>
          <w:lang w:val="es-DO"/>
        </w:rPr>
        <w:t xml:space="preserve"> se obtuvo</w:t>
      </w:r>
      <w:r w:rsidR="003461A0" w:rsidRPr="00AC62B9">
        <w:rPr>
          <w:rFonts w:eastAsia="Palatino Linotype" w:cs="Times New Roman"/>
          <w:w w:val="95"/>
          <w:lang w:val="es-DO"/>
        </w:rPr>
        <w:t xml:space="preserve"> una distribución asimétrica de resultados</w:t>
      </w:r>
      <w:r>
        <w:rPr>
          <w:rFonts w:eastAsia="Palatino Linotype" w:cs="Times New Roman"/>
          <w:w w:val="95"/>
          <w:lang w:val="es-DO"/>
        </w:rPr>
        <w:t xml:space="preserve"> de la resistencia</w:t>
      </w:r>
      <w:r w:rsidR="003461A0" w:rsidRPr="00AC62B9">
        <w:rPr>
          <w:rFonts w:eastAsia="Palatino Linotype" w:cs="Times New Roman"/>
          <w:w w:val="95"/>
          <w:lang w:val="es-DO"/>
        </w:rPr>
        <w:t xml:space="preserve"> mostrando concentración en el extremo izquierdo de la curva para el desgaste erosivo y una distribución asimétrica con concentración en el extremo derecho para la resistencia al desgaste erosivo.</w:t>
      </w:r>
    </w:p>
    <w:p w14:paraId="24C152EC" w14:textId="77777777" w:rsidR="00053AA1" w:rsidRPr="00AC62B9" w:rsidRDefault="00053AA1" w:rsidP="003461A0">
      <w:pPr>
        <w:rPr>
          <w:rFonts w:eastAsia="Palatino Linotype" w:cs="Times New Roman"/>
          <w:w w:val="95"/>
          <w:lang w:val="es-DO"/>
        </w:rPr>
      </w:pPr>
    </w:p>
    <w:p w14:paraId="40093F06" w14:textId="5FE334F1" w:rsidR="009B4D5F" w:rsidRPr="00E34FCE" w:rsidRDefault="009B4D5F" w:rsidP="00C7799B">
      <w:pPr>
        <w:pStyle w:val="Ttulo1"/>
        <w:numPr>
          <w:ilvl w:val="0"/>
          <w:numId w:val="19"/>
        </w:numPr>
      </w:pPr>
      <w:r w:rsidRPr="00E34FCE">
        <w:t>R</w:t>
      </w:r>
      <w:r w:rsidR="006E4429" w:rsidRPr="00E34FCE">
        <w:t>eferencias</w:t>
      </w:r>
    </w:p>
    <w:p w14:paraId="3DC397C8" w14:textId="77777777" w:rsidR="009B4D5F" w:rsidRPr="00C74B3E" w:rsidRDefault="009B4D5F" w:rsidP="007541F3">
      <w:pPr>
        <w:rPr>
          <w:noProof/>
        </w:rPr>
      </w:pPr>
    </w:p>
    <w:p w14:paraId="4E0E7B96" w14:textId="2E19A705" w:rsidR="00461E19" w:rsidRPr="008B4F68" w:rsidRDefault="00461E19" w:rsidP="0028626E">
      <w:pPr>
        <w:pStyle w:val="Prrafodelista"/>
        <w:numPr>
          <w:ilvl w:val="0"/>
          <w:numId w:val="22"/>
        </w:numPr>
        <w:rPr>
          <w:iCs/>
          <w:noProof/>
          <w:lang w:val="en-US"/>
        </w:rPr>
      </w:pPr>
      <w:r w:rsidRPr="008B4F68">
        <w:rPr>
          <w:iCs/>
          <w:noProof/>
        </w:rPr>
        <w:t xml:space="preserve">Ammann, P. y R. Rizzoli (mar. de 2003). </w:t>
      </w:r>
      <w:r w:rsidRPr="008B4F68">
        <w:rPr>
          <w:iCs/>
          <w:noProof/>
          <w:lang w:val="en-US"/>
        </w:rPr>
        <w:t xml:space="preserve">«Bone strength and its determinants». </w:t>
      </w:r>
      <w:r w:rsidRPr="008B4F68">
        <w:rPr>
          <w:iCs/>
          <w:noProof/>
        </w:rPr>
        <w:t>En: Osteoporosis International 14, págs. 13-18. doi: 10.1007/s00198-002-1345-4</w:t>
      </w:r>
    </w:p>
    <w:p w14:paraId="29293752" w14:textId="77777777" w:rsidR="00461E19" w:rsidRPr="008B4F68" w:rsidRDefault="00461E19" w:rsidP="00461E19">
      <w:pPr>
        <w:pStyle w:val="Prrafodelista"/>
        <w:rPr>
          <w:iCs/>
          <w:noProof/>
          <w:lang w:val="en-US"/>
        </w:rPr>
      </w:pPr>
    </w:p>
    <w:p w14:paraId="3F44BA8E" w14:textId="32DC7202" w:rsidR="0028626E" w:rsidRPr="008B4F68" w:rsidRDefault="0028626E" w:rsidP="0028626E">
      <w:pPr>
        <w:pStyle w:val="Prrafodelista"/>
        <w:numPr>
          <w:ilvl w:val="0"/>
          <w:numId w:val="22"/>
        </w:numPr>
        <w:rPr>
          <w:iCs/>
          <w:noProof/>
          <w:lang w:val="en-US"/>
        </w:rPr>
      </w:pPr>
      <w:r w:rsidRPr="008B4F68">
        <w:rPr>
          <w:iCs/>
          <w:noProof/>
          <w:lang w:val="es-ES"/>
        </w:rPr>
        <w:t xml:space="preserve">González, Luis Alonso, Gloria María Vásquez y José Fernando Molina (mar. de 2009). «Epi- demiología de la osteoporosis». En: Revista Colombiana de Reumatología 16, págs. </w:t>
      </w:r>
      <w:r w:rsidRPr="008B4F68">
        <w:rPr>
          <w:iCs/>
          <w:noProof/>
          <w:lang w:val="en-US"/>
        </w:rPr>
        <w:t>61-75. doi: 10.1016/s0121-8123(09)70119-7.</w:t>
      </w:r>
    </w:p>
    <w:p w14:paraId="48405BA3" w14:textId="77777777" w:rsidR="00A4405A" w:rsidRPr="008B4F68" w:rsidRDefault="00A4405A" w:rsidP="0028626E">
      <w:pPr>
        <w:rPr>
          <w:iCs/>
          <w:noProof/>
          <w:lang w:val="en-US"/>
        </w:rPr>
      </w:pPr>
    </w:p>
    <w:p w14:paraId="51DE63A6" w14:textId="6E77C278" w:rsidR="00A4405A" w:rsidRPr="008B4F68" w:rsidRDefault="00114BD0" w:rsidP="00A4405A">
      <w:pPr>
        <w:pStyle w:val="Prrafodelista"/>
        <w:numPr>
          <w:ilvl w:val="0"/>
          <w:numId w:val="22"/>
        </w:numPr>
        <w:rPr>
          <w:iCs/>
          <w:noProof/>
          <w:lang w:val="en-US"/>
        </w:rPr>
      </w:pPr>
      <w:r w:rsidRPr="008B4F68">
        <w:rPr>
          <w:iCs/>
          <w:noProof/>
          <w:lang w:val="es-ES"/>
        </w:rPr>
        <w:t xml:space="preserve">Athanasiou, K. A. y col. </w:t>
      </w:r>
      <w:r w:rsidRPr="008B4F68">
        <w:rPr>
          <w:iCs/>
          <w:noProof/>
          <w:lang w:val="en-US"/>
        </w:rPr>
        <w:t>(ago. de 2000). «Fundamentals of biomechanics in tissue engineering of bone». En: Tissue Engineering 6.4, págs. 361-381. issn: 1076-3279. doi: 10 . 1089 / 107632700418083</w:t>
      </w:r>
      <w:r w:rsidR="00A4405A" w:rsidRPr="008B4F68">
        <w:rPr>
          <w:iCs/>
          <w:noProof/>
          <w:lang w:val="en-US"/>
        </w:rPr>
        <w:t>.</w:t>
      </w:r>
    </w:p>
    <w:p w14:paraId="117AE6BA" w14:textId="77777777" w:rsidR="00114BD0" w:rsidRPr="008B4F68" w:rsidRDefault="00114BD0" w:rsidP="00114BD0">
      <w:pPr>
        <w:pStyle w:val="Prrafodelista"/>
        <w:rPr>
          <w:iCs/>
          <w:noProof/>
          <w:lang w:val="en-US"/>
        </w:rPr>
      </w:pPr>
    </w:p>
    <w:p w14:paraId="167679F3" w14:textId="77777777" w:rsidR="00B102C8" w:rsidRPr="008B4F68" w:rsidRDefault="00114BD0" w:rsidP="00B102C8">
      <w:pPr>
        <w:pStyle w:val="Prrafodelista"/>
        <w:numPr>
          <w:ilvl w:val="0"/>
          <w:numId w:val="22"/>
        </w:numPr>
        <w:rPr>
          <w:iCs/>
          <w:noProof/>
          <w:lang w:val="en-US"/>
        </w:rPr>
      </w:pPr>
      <w:r w:rsidRPr="008B4F68">
        <w:rPr>
          <w:iCs/>
          <w:noProof/>
          <w:lang w:val="es-ES"/>
        </w:rPr>
        <w:t xml:space="preserve"> </w:t>
      </w:r>
      <w:r w:rsidR="00A4405A" w:rsidRPr="008B4F68">
        <w:rPr>
          <w:iCs/>
          <w:noProof/>
          <w:lang w:val="es-ES"/>
        </w:rPr>
        <w:t xml:space="preserve">Gulsen, Akdogan, Goncu Merve y Parlak Meltem (ene. de 2018). </w:t>
      </w:r>
      <w:r w:rsidR="00A4405A" w:rsidRPr="008B4F68">
        <w:rPr>
          <w:iCs/>
          <w:noProof/>
          <w:lang w:val="en-US"/>
        </w:rPr>
        <w:t>«Biotribology of Cartilage Wear in Knee and Hip Joints Review of Recent Developments». En: IOP Conference Series: Materials Science and Engineering 295, pág. 012040. doi: 10.1088/1757- 899x/ 295/1/012040.</w:t>
      </w:r>
    </w:p>
    <w:p w14:paraId="5A31172C" w14:textId="77777777" w:rsidR="00B102C8" w:rsidRPr="008B4F68" w:rsidRDefault="00B102C8" w:rsidP="00B102C8">
      <w:pPr>
        <w:pStyle w:val="Prrafodelista"/>
        <w:rPr>
          <w:iCs/>
          <w:noProof/>
          <w:lang w:val="en-US"/>
        </w:rPr>
      </w:pPr>
    </w:p>
    <w:p w14:paraId="5ECF5F2F" w14:textId="578EA5AB" w:rsidR="00B102C8" w:rsidRPr="008B4F68" w:rsidRDefault="00B102C8" w:rsidP="00B102C8">
      <w:pPr>
        <w:pStyle w:val="Prrafodelista"/>
        <w:numPr>
          <w:ilvl w:val="0"/>
          <w:numId w:val="22"/>
        </w:numPr>
        <w:rPr>
          <w:iCs/>
          <w:noProof/>
          <w:lang w:val="en-US"/>
        </w:rPr>
      </w:pPr>
      <w:r w:rsidRPr="008B4F68">
        <w:rPr>
          <w:iCs/>
          <w:noProof/>
          <w:lang w:val="es-ES"/>
        </w:rPr>
        <w:t xml:space="preserve">Cereatti, A. y col. (feb. de 2010). </w:t>
      </w:r>
      <w:r w:rsidRPr="008B4F68">
        <w:rPr>
          <w:iCs/>
          <w:noProof/>
          <w:lang w:val="en-US"/>
        </w:rPr>
        <w:t xml:space="preserve">«Is the human acetabulofemoral joint spherical?» En: The Journal of Bone and Joint Surgery. British volume 92-B, págs. 311-314. doi: </w:t>
      </w:r>
      <w:hyperlink r:id="rId25">
        <w:r w:rsidRPr="008B4F68">
          <w:rPr>
            <w:iCs/>
            <w:noProof/>
            <w:lang w:val="en-US"/>
          </w:rPr>
          <w:t>10.1302/</w:t>
        </w:r>
      </w:hyperlink>
      <w:r w:rsidRPr="008B4F68">
        <w:rPr>
          <w:iCs/>
          <w:noProof/>
          <w:lang w:val="en-US"/>
        </w:rPr>
        <w:t xml:space="preserve"> </w:t>
      </w:r>
      <w:hyperlink r:id="rId26">
        <w:r w:rsidRPr="008B4F68">
          <w:rPr>
            <w:iCs/>
            <w:noProof/>
            <w:lang w:val="en-US"/>
          </w:rPr>
          <w:t>0301-620x.92b2.22625</w:t>
        </w:r>
      </w:hyperlink>
      <w:r w:rsidRPr="008B4F68">
        <w:rPr>
          <w:iCs/>
          <w:noProof/>
          <w:lang w:val="en-US"/>
        </w:rPr>
        <w:t>.</w:t>
      </w:r>
    </w:p>
    <w:p w14:paraId="52B48165" w14:textId="77777777" w:rsidR="00930997" w:rsidRPr="008B4F68" w:rsidRDefault="00930997" w:rsidP="00930997">
      <w:pPr>
        <w:pStyle w:val="Prrafodelista"/>
        <w:rPr>
          <w:iCs/>
          <w:noProof/>
          <w:lang w:val="en-US"/>
        </w:rPr>
      </w:pPr>
    </w:p>
    <w:p w14:paraId="3F772CBD" w14:textId="656B1EC7" w:rsidR="00E1146B" w:rsidRPr="008B4F68" w:rsidRDefault="00A4405A" w:rsidP="00114BD0">
      <w:pPr>
        <w:pStyle w:val="Prrafodelista"/>
        <w:numPr>
          <w:ilvl w:val="0"/>
          <w:numId w:val="22"/>
        </w:numPr>
        <w:rPr>
          <w:iCs/>
          <w:noProof/>
          <w:lang w:val="es-ES"/>
        </w:rPr>
      </w:pPr>
      <w:r w:rsidRPr="008B4F68">
        <w:rPr>
          <w:iCs/>
          <w:noProof/>
          <w:lang w:val="es-ES"/>
        </w:rPr>
        <w:t xml:space="preserve"> </w:t>
      </w:r>
      <w:r w:rsidR="00114BD0" w:rsidRPr="008B4F68">
        <w:rPr>
          <w:iCs/>
          <w:noProof/>
          <w:lang w:val="es-ES"/>
        </w:rPr>
        <w:t xml:space="preserve">Caeiro Rey, J. R. y col. (ago. de 2005). «Factores determinantes de la resistencia ósea». En: Revista Española de Enfermedades Metabólicas Óseas 14, págs. 67-74. doi: </w:t>
      </w:r>
      <w:hyperlink r:id="rId27">
        <w:r w:rsidR="00114BD0" w:rsidRPr="008B4F68">
          <w:rPr>
            <w:iCs/>
            <w:noProof/>
            <w:lang w:val="es-ES"/>
          </w:rPr>
          <w:t>10.1016/</w:t>
        </w:r>
      </w:hyperlink>
      <w:r w:rsidR="00114BD0" w:rsidRPr="008B4F68">
        <w:rPr>
          <w:iCs/>
          <w:noProof/>
          <w:lang w:val="es-ES"/>
        </w:rPr>
        <w:t xml:space="preserve"> </w:t>
      </w:r>
      <w:hyperlink r:id="rId28">
        <w:r w:rsidR="00114BD0" w:rsidRPr="008B4F68">
          <w:rPr>
            <w:iCs/>
            <w:noProof/>
            <w:lang w:val="es-ES"/>
          </w:rPr>
          <w:t>S1132-8460(05)72686-6</w:t>
        </w:r>
      </w:hyperlink>
      <w:r w:rsidR="00114BD0" w:rsidRPr="008B4F68">
        <w:rPr>
          <w:iCs/>
          <w:noProof/>
          <w:lang w:val="es-ES"/>
        </w:rPr>
        <w:t>.</w:t>
      </w:r>
    </w:p>
    <w:p w14:paraId="59FC3409" w14:textId="77777777" w:rsidR="00E1146B" w:rsidRPr="008B4F68" w:rsidRDefault="00E1146B" w:rsidP="00E1146B">
      <w:pPr>
        <w:pStyle w:val="Prrafodelista"/>
        <w:rPr>
          <w:iCs/>
          <w:noProof/>
          <w:lang w:val="es-ES"/>
        </w:rPr>
      </w:pPr>
    </w:p>
    <w:p w14:paraId="191A2F75" w14:textId="77777777" w:rsidR="0028626E" w:rsidRPr="008B4F68" w:rsidRDefault="00E1146B" w:rsidP="0028626E">
      <w:pPr>
        <w:pStyle w:val="Prrafodelista"/>
        <w:numPr>
          <w:ilvl w:val="0"/>
          <w:numId w:val="22"/>
        </w:numPr>
        <w:rPr>
          <w:iCs/>
          <w:noProof/>
          <w:lang w:val="en-US"/>
        </w:rPr>
      </w:pPr>
      <w:r w:rsidRPr="008B4F68">
        <w:rPr>
          <w:iCs/>
          <w:noProof/>
          <w:lang w:val="en-US"/>
        </w:rPr>
        <w:t>Haba, Yvonne y col. (2012). «Relationship Between Mechanical Properties and Bone Mi- neral Density of Human Femoral Bone Retrieved from Patients with Osteoarthritis». En: The Open Orthopaedics Journal 6. url: https : / / dx . doi . org / 10 . 2174 % 5C % 2F1874325001206010458.</w:t>
      </w:r>
    </w:p>
    <w:p w14:paraId="1C9B5055" w14:textId="77777777" w:rsidR="0028626E" w:rsidRPr="008B4F68" w:rsidRDefault="0028626E" w:rsidP="0028626E">
      <w:pPr>
        <w:pStyle w:val="Prrafodelista"/>
        <w:rPr>
          <w:iCs/>
          <w:noProof/>
          <w:lang w:val="en-US"/>
        </w:rPr>
      </w:pPr>
    </w:p>
    <w:p w14:paraId="785FD931" w14:textId="77777777" w:rsidR="00C726E8" w:rsidRPr="008B4F68" w:rsidRDefault="00F93BFE" w:rsidP="00C726E8">
      <w:pPr>
        <w:pStyle w:val="Prrafodelista"/>
        <w:numPr>
          <w:ilvl w:val="0"/>
          <w:numId w:val="22"/>
        </w:numPr>
        <w:rPr>
          <w:iCs/>
          <w:noProof/>
          <w:lang w:val="en-US"/>
        </w:rPr>
      </w:pPr>
      <w:r w:rsidRPr="008B4F68">
        <w:rPr>
          <w:iCs/>
          <w:noProof/>
          <w:lang w:val="en-US"/>
        </w:rPr>
        <w:t>Gant, A.J., M.G. Gee y B. Roebuck (ene. de 2005). «Rotating wheel abrasion of WC/Co hardmetals». En: Wear 258, págs. 178-188. doi: 10.1016/j.wear.2004.09.028. (Visitado 06-01-2021).</w:t>
      </w:r>
    </w:p>
    <w:p w14:paraId="24648C33" w14:textId="77777777" w:rsidR="00C726E8" w:rsidRPr="008B4F68" w:rsidRDefault="00C726E8" w:rsidP="00C726E8">
      <w:pPr>
        <w:ind w:left="360"/>
        <w:rPr>
          <w:iCs/>
          <w:noProof/>
          <w:lang w:val="en-US"/>
        </w:rPr>
      </w:pPr>
    </w:p>
    <w:p w14:paraId="3D056E18" w14:textId="77777777" w:rsidR="00EB72E2" w:rsidRPr="008B4F68" w:rsidRDefault="00C726E8" w:rsidP="006B3324">
      <w:pPr>
        <w:pStyle w:val="Prrafodelista"/>
        <w:numPr>
          <w:ilvl w:val="0"/>
          <w:numId w:val="22"/>
        </w:numPr>
        <w:rPr>
          <w:iCs/>
          <w:noProof/>
          <w:lang w:val="en-US"/>
        </w:rPr>
      </w:pPr>
      <w:r w:rsidRPr="008B4F68">
        <w:rPr>
          <w:iCs/>
          <w:noProof/>
          <w:lang w:val="es-ES"/>
        </w:rPr>
        <w:t xml:space="preserve">Gulsen, Akdogan, Goncu Merve y Parlak Meltem (ene. de 2018). </w:t>
      </w:r>
      <w:r w:rsidRPr="008B4F68">
        <w:rPr>
          <w:iCs/>
          <w:noProof/>
          <w:lang w:val="en-US"/>
        </w:rPr>
        <w:t xml:space="preserve">«Biotribology of Cartilage Wear in Knee and Hip Joints Review of Recent Developments». En: IOP Conference Series: </w:t>
      </w:r>
      <w:r w:rsidRPr="008B4F68">
        <w:rPr>
          <w:iCs/>
          <w:noProof/>
          <w:lang w:val="en-US"/>
        </w:rPr>
        <w:t xml:space="preserve">Materials Science and Engineering 295, pág. 012040. doi: </w:t>
      </w:r>
      <w:hyperlink r:id="rId29">
        <w:r w:rsidRPr="008B4F68">
          <w:rPr>
            <w:iCs/>
            <w:noProof/>
            <w:lang w:val="en-US"/>
          </w:rPr>
          <w:t>10.1088/1757- 899x/</w:t>
        </w:r>
      </w:hyperlink>
      <w:r w:rsidRPr="008B4F68">
        <w:rPr>
          <w:iCs/>
          <w:noProof/>
          <w:lang w:val="en-US"/>
        </w:rPr>
        <w:t xml:space="preserve"> </w:t>
      </w:r>
      <w:hyperlink r:id="rId30">
        <w:r w:rsidRPr="008B4F68">
          <w:rPr>
            <w:iCs/>
            <w:noProof/>
            <w:lang w:val="en-US"/>
          </w:rPr>
          <w:t>295/1/012040</w:t>
        </w:r>
      </w:hyperlink>
      <w:r w:rsidRPr="008B4F68">
        <w:rPr>
          <w:iCs/>
          <w:noProof/>
          <w:lang w:val="en-US"/>
        </w:rPr>
        <w:t>.</w:t>
      </w:r>
      <w:r w:rsidR="006B3324" w:rsidRPr="008B4F68">
        <w:rPr>
          <w:iCs/>
          <w:noProof/>
          <w:lang w:val="en-US"/>
        </w:rPr>
        <w:t xml:space="preserve"> </w:t>
      </w:r>
    </w:p>
    <w:p w14:paraId="145D6184" w14:textId="77777777" w:rsidR="00EB72E2" w:rsidRPr="008B4F68" w:rsidRDefault="00EB72E2" w:rsidP="00EB72E2">
      <w:pPr>
        <w:pStyle w:val="Prrafodelista"/>
        <w:rPr>
          <w:iCs/>
          <w:noProof/>
          <w:lang w:val="en-US"/>
        </w:rPr>
      </w:pPr>
    </w:p>
    <w:p w14:paraId="04DA5854" w14:textId="0A781D37" w:rsidR="006B3324" w:rsidRPr="008B4F68" w:rsidRDefault="006B3324" w:rsidP="006B3324">
      <w:pPr>
        <w:pStyle w:val="Prrafodelista"/>
        <w:numPr>
          <w:ilvl w:val="0"/>
          <w:numId w:val="22"/>
        </w:numPr>
        <w:rPr>
          <w:iCs/>
          <w:noProof/>
          <w:lang w:val="en-US"/>
        </w:rPr>
      </w:pPr>
      <w:r w:rsidRPr="008B4F68">
        <w:rPr>
          <w:iCs/>
          <w:noProof/>
          <w:lang w:val="en-US"/>
        </w:rPr>
        <w:t>Test Method for Conducting Erosion Tests by Solid Particle Impingement Using Gas Jets» (2018). En: ASTM. doi: 10.1520/g0076-18.</w:t>
      </w:r>
    </w:p>
    <w:p w14:paraId="2FAF1C03" w14:textId="77777777" w:rsidR="006B3324" w:rsidRPr="008B4F68" w:rsidRDefault="006B3324" w:rsidP="006B3324">
      <w:pPr>
        <w:rPr>
          <w:iCs/>
          <w:noProof/>
          <w:lang w:val="en-US"/>
        </w:rPr>
      </w:pPr>
    </w:p>
    <w:p w14:paraId="477B5446" w14:textId="2292DFB2" w:rsidR="006B3324" w:rsidRPr="008B4F68" w:rsidRDefault="006B3324" w:rsidP="006B3324">
      <w:pPr>
        <w:pStyle w:val="Prrafodelista"/>
        <w:numPr>
          <w:ilvl w:val="0"/>
          <w:numId w:val="22"/>
        </w:numPr>
        <w:rPr>
          <w:iCs/>
          <w:noProof/>
          <w:lang w:val="en-US"/>
        </w:rPr>
      </w:pPr>
      <w:r w:rsidRPr="008B4F68">
        <w:rPr>
          <w:iCs/>
          <w:noProof/>
          <w:lang w:val="en-US"/>
        </w:rPr>
        <w:t>Test Method for Ranking Resistance of Materials to Sliding Wear Using Block-on-Ring Wear Test» (2017). En: ASTM. doi: 10.1520/g0077-17.</w:t>
      </w:r>
    </w:p>
    <w:p w14:paraId="779C635D" w14:textId="77777777" w:rsidR="00EB72E2" w:rsidRPr="008B4F68" w:rsidRDefault="00EB72E2" w:rsidP="00EB72E2">
      <w:pPr>
        <w:pStyle w:val="Prrafodelista"/>
        <w:rPr>
          <w:iCs/>
          <w:noProof/>
          <w:lang w:val="en-US"/>
        </w:rPr>
      </w:pPr>
    </w:p>
    <w:p w14:paraId="7CA7E930" w14:textId="77777777" w:rsidR="0002168A" w:rsidRPr="008B4F68" w:rsidRDefault="006B3324" w:rsidP="0002168A">
      <w:pPr>
        <w:pStyle w:val="Prrafodelista"/>
        <w:numPr>
          <w:ilvl w:val="0"/>
          <w:numId w:val="22"/>
        </w:numPr>
        <w:rPr>
          <w:iCs/>
          <w:noProof/>
          <w:lang w:val="en-US"/>
        </w:rPr>
      </w:pPr>
      <w:r w:rsidRPr="008B4F68">
        <w:rPr>
          <w:iCs/>
          <w:noProof/>
          <w:lang w:val="en-US"/>
        </w:rPr>
        <w:t xml:space="preserve"> Test Method for Wear Testing with a Pin-on-Disk Apparatus» (2017). En: ASTM. doi: 10.1520/g0099.</w:t>
      </w:r>
    </w:p>
    <w:p w14:paraId="50A9D165" w14:textId="77777777" w:rsidR="0002168A" w:rsidRPr="008B4F68" w:rsidRDefault="0002168A" w:rsidP="0002168A">
      <w:pPr>
        <w:pStyle w:val="Prrafodelista"/>
        <w:rPr>
          <w:iCs/>
          <w:noProof/>
          <w:lang w:val="en-US"/>
        </w:rPr>
      </w:pPr>
    </w:p>
    <w:p w14:paraId="008A6578" w14:textId="77777777" w:rsidR="00A36EDA" w:rsidRPr="008B4F68" w:rsidRDefault="0002168A" w:rsidP="00A36EDA">
      <w:pPr>
        <w:pStyle w:val="Prrafodelista"/>
        <w:numPr>
          <w:ilvl w:val="0"/>
          <w:numId w:val="22"/>
        </w:numPr>
        <w:rPr>
          <w:iCs/>
          <w:noProof/>
          <w:lang w:val="en-US"/>
        </w:rPr>
      </w:pPr>
      <w:r w:rsidRPr="008B4F68">
        <w:rPr>
          <w:iCs/>
          <w:noProof/>
          <w:lang w:val="es-ES"/>
        </w:rPr>
        <w:t xml:space="preserve">Edith Miranda, V. y col. (ene. de 2013). «Densitometría ósea». En: Revista Médica Clínica Las Condes 24, págs. </w:t>
      </w:r>
      <w:r w:rsidRPr="008B4F68">
        <w:rPr>
          <w:iCs/>
          <w:noProof/>
          <w:lang w:val="en-US"/>
        </w:rPr>
        <w:t>169-173. doi: 10.1016/S0716-8640(13)70142-1.</w:t>
      </w:r>
    </w:p>
    <w:p w14:paraId="5863695C" w14:textId="77777777" w:rsidR="00A36EDA" w:rsidRPr="008B4F68" w:rsidRDefault="00A36EDA" w:rsidP="00A36EDA">
      <w:pPr>
        <w:pStyle w:val="Prrafodelista"/>
        <w:rPr>
          <w:iCs/>
          <w:noProof/>
          <w:lang w:val="en-US"/>
        </w:rPr>
      </w:pPr>
    </w:p>
    <w:p w14:paraId="4A222838" w14:textId="0C81ACD0" w:rsidR="00704A9E" w:rsidRPr="008B4F68" w:rsidRDefault="00A36EDA" w:rsidP="00704A9E">
      <w:pPr>
        <w:pStyle w:val="Prrafodelista"/>
        <w:numPr>
          <w:ilvl w:val="0"/>
          <w:numId w:val="22"/>
        </w:numPr>
        <w:rPr>
          <w:iCs/>
          <w:noProof/>
          <w:lang w:val="en-US"/>
        </w:rPr>
      </w:pPr>
      <w:r w:rsidRPr="008B4F68">
        <w:rPr>
          <w:iCs/>
          <w:noProof/>
          <w:lang w:val="en-US"/>
        </w:rPr>
        <w:t xml:space="preserve">Sheu, Angela y Terry Diamond (s.f.). «Diagnostic tests: Bone mineral density: Testing for osteoporosis». En: Australian Prescriber 39, págs. 35-39. doi: </w:t>
      </w:r>
      <w:hyperlink r:id="rId31">
        <w:r w:rsidRPr="008B4F68">
          <w:rPr>
            <w:iCs/>
            <w:noProof/>
            <w:lang w:val="en-US"/>
          </w:rPr>
          <w:t>10.18773/austprescr.</w:t>
        </w:r>
      </w:hyperlink>
      <w:r w:rsidRPr="008B4F68">
        <w:rPr>
          <w:iCs/>
          <w:noProof/>
          <w:lang w:val="en-US"/>
        </w:rPr>
        <w:t xml:space="preserve"> </w:t>
      </w:r>
      <w:hyperlink r:id="rId32">
        <w:r w:rsidRPr="008B4F68">
          <w:rPr>
            <w:iCs/>
            <w:noProof/>
            <w:lang w:val="en-US"/>
          </w:rPr>
          <w:t>2016.020</w:t>
        </w:r>
      </w:hyperlink>
      <w:r w:rsidRPr="008B4F68">
        <w:rPr>
          <w:iCs/>
          <w:noProof/>
          <w:lang w:val="en-US"/>
        </w:rPr>
        <w:t>.</w:t>
      </w:r>
    </w:p>
    <w:p w14:paraId="1B6DBAA5" w14:textId="77777777" w:rsidR="00704A9E" w:rsidRPr="008B4F68" w:rsidRDefault="00704A9E" w:rsidP="00704A9E">
      <w:pPr>
        <w:pStyle w:val="Prrafodelista"/>
        <w:rPr>
          <w:iCs/>
          <w:noProof/>
          <w:lang w:val="en-US"/>
        </w:rPr>
      </w:pPr>
    </w:p>
    <w:p w14:paraId="69C73B36" w14:textId="77777777" w:rsidR="00704A9E" w:rsidRPr="008B4F68" w:rsidRDefault="00704A9E" w:rsidP="00704A9E">
      <w:pPr>
        <w:pStyle w:val="Prrafodelista"/>
        <w:numPr>
          <w:ilvl w:val="0"/>
          <w:numId w:val="22"/>
        </w:numPr>
        <w:rPr>
          <w:iCs/>
          <w:noProof/>
          <w:lang w:val="en-US"/>
        </w:rPr>
      </w:pPr>
      <w:r w:rsidRPr="008B4F68">
        <w:rPr>
          <w:iCs/>
          <w:noProof/>
          <w:lang w:val="es-ES"/>
        </w:rPr>
        <w:t xml:space="preserve">Menezes, Pradeep L y col. </w:t>
      </w:r>
      <w:r w:rsidRPr="008B4F68">
        <w:rPr>
          <w:iCs/>
          <w:noProof/>
          <w:lang w:val="en-US"/>
        </w:rPr>
        <w:t>(2013). Tribology for Scientists and Engineers. New York, Ny Springer New York.</w:t>
      </w:r>
    </w:p>
    <w:p w14:paraId="1B37882C" w14:textId="77777777" w:rsidR="00704A9E" w:rsidRPr="008B4F68" w:rsidRDefault="00704A9E" w:rsidP="00704A9E">
      <w:pPr>
        <w:pStyle w:val="Prrafodelista"/>
        <w:rPr>
          <w:iCs/>
          <w:noProof/>
          <w:lang w:val="en-US"/>
        </w:rPr>
      </w:pPr>
    </w:p>
    <w:p w14:paraId="50D87EEE" w14:textId="77777777" w:rsidR="004C5437" w:rsidRPr="008B4F68" w:rsidRDefault="00704A9E" w:rsidP="004C5437">
      <w:pPr>
        <w:pStyle w:val="Prrafodelista"/>
        <w:numPr>
          <w:ilvl w:val="0"/>
          <w:numId w:val="22"/>
        </w:numPr>
        <w:rPr>
          <w:iCs/>
          <w:noProof/>
          <w:lang w:val="en-US"/>
        </w:rPr>
      </w:pPr>
      <w:r w:rsidRPr="008B4F68">
        <w:rPr>
          <w:iCs/>
          <w:noProof/>
          <w:lang w:val="en-US"/>
        </w:rPr>
        <w:t xml:space="preserve">Straffelini, Giovanni (2015). Friction and Wear. Springer International Publishing. doi: </w:t>
      </w:r>
      <w:hyperlink r:id="rId33">
        <w:r w:rsidRPr="008B4F68">
          <w:rPr>
            <w:iCs/>
            <w:noProof/>
            <w:lang w:val="en-US"/>
          </w:rPr>
          <w:t>10.</w:t>
        </w:r>
      </w:hyperlink>
      <w:r w:rsidRPr="008B4F68">
        <w:rPr>
          <w:iCs/>
          <w:noProof/>
          <w:lang w:val="en-US"/>
        </w:rPr>
        <w:t xml:space="preserve"> </w:t>
      </w:r>
      <w:hyperlink r:id="rId34">
        <w:r w:rsidRPr="008B4F68">
          <w:rPr>
            <w:iCs/>
            <w:noProof/>
            <w:lang w:val="en-US"/>
          </w:rPr>
          <w:t>1007/978-3-319-05894-8</w:t>
        </w:r>
      </w:hyperlink>
      <w:r w:rsidRPr="008B4F68">
        <w:rPr>
          <w:iCs/>
          <w:noProof/>
          <w:lang w:val="en-US"/>
        </w:rPr>
        <w:t>.</w:t>
      </w:r>
    </w:p>
    <w:p w14:paraId="1C8A4894" w14:textId="77777777" w:rsidR="004C5437" w:rsidRPr="008B4F68" w:rsidRDefault="004C5437" w:rsidP="004C5437">
      <w:pPr>
        <w:pStyle w:val="Prrafodelista"/>
        <w:rPr>
          <w:iCs/>
          <w:noProof/>
          <w:lang w:val="es-ES"/>
        </w:rPr>
      </w:pPr>
    </w:p>
    <w:p w14:paraId="05AFA790" w14:textId="77777777" w:rsidR="004C5437" w:rsidRPr="008B4F68" w:rsidRDefault="004C5437" w:rsidP="004C5437">
      <w:pPr>
        <w:pStyle w:val="Prrafodelista"/>
        <w:numPr>
          <w:ilvl w:val="0"/>
          <w:numId w:val="22"/>
        </w:numPr>
        <w:rPr>
          <w:iCs/>
          <w:noProof/>
          <w:lang w:val="en-US"/>
        </w:rPr>
      </w:pPr>
      <w:r w:rsidRPr="008B4F68">
        <w:rPr>
          <w:iCs/>
          <w:noProof/>
          <w:lang w:val="es-ES"/>
        </w:rPr>
        <w:t xml:space="preserve">Liu, J. y col. (abr. de 2019). </w:t>
      </w:r>
      <w:r w:rsidRPr="008B4F68">
        <w:rPr>
          <w:iCs/>
          <w:noProof/>
          <w:lang w:val="en-US"/>
        </w:rPr>
        <w:t>«State of the art in osteoporosis risk assessment and treatment». En: Journal of Endocrinological Investigation 42, págs. 1149-1164. doi: 10.1007/s40618- 019-01041-6.</w:t>
      </w:r>
    </w:p>
    <w:p w14:paraId="3EBBE082" w14:textId="77777777" w:rsidR="004C5437" w:rsidRPr="008B4F68" w:rsidRDefault="004C5437" w:rsidP="004C5437">
      <w:pPr>
        <w:pStyle w:val="Prrafodelista"/>
        <w:rPr>
          <w:iCs/>
          <w:noProof/>
          <w:lang w:val="en-US"/>
        </w:rPr>
      </w:pPr>
    </w:p>
    <w:p w14:paraId="0E3467D7" w14:textId="2DEB57A6" w:rsidR="004C5437" w:rsidRPr="008B4F68" w:rsidRDefault="004C5437" w:rsidP="004C5437">
      <w:pPr>
        <w:pStyle w:val="Prrafodelista"/>
        <w:numPr>
          <w:ilvl w:val="0"/>
          <w:numId w:val="22"/>
        </w:numPr>
        <w:rPr>
          <w:iCs/>
          <w:noProof/>
          <w:lang w:val="en-US"/>
        </w:rPr>
      </w:pPr>
      <w:r w:rsidRPr="008B4F68">
        <w:rPr>
          <w:iCs/>
          <w:noProof/>
          <w:lang w:val="en-US"/>
        </w:rPr>
        <w:t xml:space="preserve">Looker, A. C. y col. (ago. de 1998). «Updated Data on Proximal Femur Bone Mineral Levels of US Adults». </w:t>
      </w:r>
      <w:r w:rsidRPr="008B4F68">
        <w:rPr>
          <w:iCs/>
          <w:noProof/>
          <w:lang w:val="es-ES"/>
        </w:rPr>
        <w:t>En: Osteoporosis International 8, págs. 468-490. doi: 10 .1007 / s001980050093.</w:t>
      </w:r>
    </w:p>
    <w:p w14:paraId="43492D72" w14:textId="77777777" w:rsidR="004C5437" w:rsidRPr="008B4F68" w:rsidRDefault="004C5437" w:rsidP="004C5437">
      <w:pPr>
        <w:pStyle w:val="Prrafodelista"/>
        <w:rPr>
          <w:iCs/>
          <w:noProof/>
          <w:lang w:val="en-US"/>
        </w:rPr>
      </w:pPr>
    </w:p>
    <w:p w14:paraId="57720A30" w14:textId="043F5067" w:rsidR="004C5437" w:rsidRPr="008B4F68" w:rsidRDefault="004C5437" w:rsidP="004C5437">
      <w:pPr>
        <w:pStyle w:val="Prrafodelista"/>
        <w:numPr>
          <w:ilvl w:val="0"/>
          <w:numId w:val="22"/>
        </w:numPr>
        <w:rPr>
          <w:iCs/>
          <w:noProof/>
          <w:lang w:val="es-ES"/>
        </w:rPr>
      </w:pPr>
      <w:r w:rsidRPr="008B4F68">
        <w:rPr>
          <w:iCs/>
          <w:noProof/>
          <w:lang w:val="es-ES"/>
        </w:rPr>
        <w:t xml:space="preserve">Majumdar, S. y col. (dic. de 1994). </w:t>
      </w:r>
      <w:r w:rsidRPr="008B4F68">
        <w:rPr>
          <w:iCs/>
          <w:noProof/>
          <w:lang w:val="en-US"/>
        </w:rPr>
        <w:t xml:space="preserve">«Analysis of trabecular bone structure in the distal radius using high-resolution MRI». </w:t>
      </w:r>
      <w:r w:rsidRPr="008B4F68">
        <w:rPr>
          <w:iCs/>
          <w:noProof/>
          <w:lang w:val="es-ES"/>
        </w:rPr>
        <w:t>En: European Radiology 4. doi: 10.1007/bf00226822. (Visitado 05-05-2021).</w:t>
      </w:r>
    </w:p>
    <w:p w14:paraId="0BFC3332" w14:textId="77777777" w:rsidR="002653D6" w:rsidRPr="008B4F68" w:rsidRDefault="002653D6" w:rsidP="002653D6">
      <w:pPr>
        <w:rPr>
          <w:iCs/>
          <w:noProof/>
          <w:lang w:val="es-ES"/>
        </w:rPr>
      </w:pPr>
    </w:p>
    <w:p w14:paraId="6061E9F2" w14:textId="77777777" w:rsidR="00725838" w:rsidRPr="008B4F68" w:rsidRDefault="004C5437" w:rsidP="00725838">
      <w:pPr>
        <w:pStyle w:val="Prrafodelista"/>
        <w:numPr>
          <w:ilvl w:val="0"/>
          <w:numId w:val="22"/>
        </w:numPr>
        <w:rPr>
          <w:iCs/>
          <w:noProof/>
          <w:lang w:val="en-US"/>
        </w:rPr>
      </w:pPr>
      <w:r w:rsidRPr="008B4F68">
        <w:rPr>
          <w:iCs/>
          <w:noProof/>
          <w:lang w:val="es-ES"/>
        </w:rPr>
        <w:t xml:space="preserve">Osterhoff, Georg y col. (jun. de 2016). </w:t>
      </w:r>
      <w:r w:rsidRPr="008B4F68">
        <w:rPr>
          <w:iCs/>
          <w:noProof/>
          <w:lang w:val="en-US"/>
        </w:rPr>
        <w:t>«Bone mechanical properties and changes with osteo- porosis». En: Injury 47, S11-S20. doi: 10.1016/s0020-1383(16)47003-8.</w:t>
      </w:r>
    </w:p>
    <w:p w14:paraId="2758C620" w14:textId="77777777" w:rsidR="00725838" w:rsidRPr="008B4F68" w:rsidRDefault="00725838" w:rsidP="00725838">
      <w:pPr>
        <w:pStyle w:val="Prrafodelista"/>
        <w:rPr>
          <w:iCs/>
          <w:noProof/>
          <w:lang w:val="es-ES"/>
        </w:rPr>
      </w:pPr>
    </w:p>
    <w:p w14:paraId="13C3ECD0" w14:textId="77777777" w:rsidR="00725838" w:rsidRPr="008B4F68" w:rsidRDefault="00725838" w:rsidP="00725838">
      <w:pPr>
        <w:pStyle w:val="Prrafodelista"/>
        <w:numPr>
          <w:ilvl w:val="0"/>
          <w:numId w:val="22"/>
        </w:numPr>
        <w:rPr>
          <w:iCs/>
          <w:noProof/>
          <w:lang w:val="en-US"/>
        </w:rPr>
      </w:pPr>
      <w:r w:rsidRPr="008B4F68">
        <w:rPr>
          <w:iCs/>
          <w:noProof/>
          <w:lang w:val="es-ES"/>
        </w:rPr>
        <w:t xml:space="preserve">Oungoulian, Sevan R. y col. </w:t>
      </w:r>
      <w:r w:rsidRPr="008B4F68">
        <w:rPr>
          <w:iCs/>
          <w:noProof/>
          <w:lang w:val="en-US"/>
        </w:rPr>
        <w:t xml:space="preserve">(jul. de 2015). «Wear and damage of articular cartilage with fric- tion against orthopedic implant materials». </w:t>
      </w:r>
      <w:r w:rsidRPr="008B4F68">
        <w:rPr>
          <w:iCs/>
          <w:noProof/>
          <w:lang w:val="en-US"/>
        </w:rPr>
        <w:lastRenderedPageBreak/>
        <w:t>En: Journal of Biomechanics 48, págs. 1957-1964. doi: 10.1016/j.jbiomech.2015.04.008.</w:t>
      </w:r>
    </w:p>
    <w:p w14:paraId="5E609A83" w14:textId="77777777" w:rsidR="00725838" w:rsidRPr="008B4F68" w:rsidRDefault="00725838" w:rsidP="00725838">
      <w:pPr>
        <w:pStyle w:val="Prrafodelista"/>
        <w:rPr>
          <w:iCs/>
          <w:noProof/>
          <w:lang w:val="en-US"/>
        </w:rPr>
      </w:pPr>
    </w:p>
    <w:p w14:paraId="1DD0BB09" w14:textId="77777777" w:rsidR="00B60DF9" w:rsidRPr="008B4F68" w:rsidRDefault="00725838" w:rsidP="00B60DF9">
      <w:pPr>
        <w:pStyle w:val="Prrafodelista"/>
        <w:numPr>
          <w:ilvl w:val="0"/>
          <w:numId w:val="22"/>
        </w:numPr>
        <w:rPr>
          <w:iCs/>
          <w:noProof/>
          <w:lang w:val="en-US"/>
        </w:rPr>
      </w:pPr>
      <w:r w:rsidRPr="008B4F68">
        <w:rPr>
          <w:iCs/>
          <w:noProof/>
          <w:lang w:val="en-US"/>
        </w:rPr>
        <w:t>Ring, David y Jesse B. Jupiter (dic. de 2004). «Treatment of osteoporotic distal radius fractures». En: Osteoporosis International 16, S80-S84. doi: 10.1007/s00198-004-1808-x.</w:t>
      </w:r>
    </w:p>
    <w:p w14:paraId="6BA41A77" w14:textId="77777777" w:rsidR="00B60DF9" w:rsidRPr="008B4F68" w:rsidRDefault="00B60DF9" w:rsidP="00B60DF9">
      <w:pPr>
        <w:pStyle w:val="Prrafodelista"/>
        <w:rPr>
          <w:iCs/>
          <w:lang w:val="es-ES"/>
        </w:rPr>
      </w:pPr>
    </w:p>
    <w:p w14:paraId="142A5AC5" w14:textId="76AEB79E" w:rsidR="00B60DF9" w:rsidRPr="008B4F68" w:rsidRDefault="00B60DF9" w:rsidP="00B60DF9">
      <w:pPr>
        <w:pStyle w:val="Prrafodelista"/>
        <w:numPr>
          <w:ilvl w:val="0"/>
          <w:numId w:val="22"/>
        </w:numPr>
        <w:rPr>
          <w:iCs/>
          <w:noProof/>
          <w:lang w:val="en-US"/>
        </w:rPr>
      </w:pPr>
      <w:r w:rsidRPr="008B4F68">
        <w:rPr>
          <w:iCs/>
          <w:lang w:val="en-US"/>
        </w:rPr>
        <w:t xml:space="preserve">Mendenhall, William., </w:t>
      </w:r>
      <w:proofErr w:type="spellStart"/>
      <w:r w:rsidRPr="008B4F68">
        <w:rPr>
          <w:iCs/>
          <w:lang w:val="en-US"/>
        </w:rPr>
        <w:t>Wackerly</w:t>
      </w:r>
      <w:proofErr w:type="spellEnd"/>
      <w:r w:rsidRPr="008B4F68">
        <w:rPr>
          <w:iCs/>
          <w:lang w:val="en-US"/>
        </w:rPr>
        <w:t xml:space="preserve">, </w:t>
      </w:r>
      <w:proofErr w:type="spellStart"/>
      <w:r w:rsidRPr="008B4F68">
        <w:rPr>
          <w:iCs/>
          <w:lang w:val="en-US"/>
        </w:rPr>
        <w:t>Dennos</w:t>
      </w:r>
      <w:proofErr w:type="spellEnd"/>
      <w:r w:rsidRPr="008B4F68">
        <w:rPr>
          <w:iCs/>
          <w:lang w:val="en-US"/>
        </w:rPr>
        <w:t xml:space="preserve"> D. y </w:t>
      </w:r>
      <w:proofErr w:type="spellStart"/>
      <w:r w:rsidRPr="008B4F68">
        <w:rPr>
          <w:iCs/>
          <w:lang w:val="en-US"/>
        </w:rPr>
        <w:t>Scheaffer</w:t>
      </w:r>
      <w:proofErr w:type="spellEnd"/>
      <w:r w:rsidRPr="008B4F68">
        <w:rPr>
          <w:iCs/>
          <w:lang w:val="en-US"/>
        </w:rPr>
        <w:t xml:space="preserve">, Richard L. (1994). </w:t>
      </w:r>
      <w:r w:rsidRPr="008B4F68">
        <w:rPr>
          <w:iCs/>
          <w:lang w:val="es-ES"/>
        </w:rPr>
        <w:t>Estadística Matemática con Aplicaciones. México, 2da. ed., Grupo Editorial.</w:t>
      </w:r>
    </w:p>
    <w:p w14:paraId="1E6A8DE6" w14:textId="77777777" w:rsidR="00B60DF9" w:rsidRPr="008B4F68" w:rsidRDefault="00B60DF9" w:rsidP="00B60DF9">
      <w:pPr>
        <w:pStyle w:val="Prrafodelista"/>
        <w:rPr>
          <w:iCs/>
          <w:noProof/>
          <w:lang w:val="en-US"/>
        </w:rPr>
      </w:pPr>
    </w:p>
    <w:p w14:paraId="115C749F" w14:textId="00F48049" w:rsidR="00E1146B" w:rsidRPr="008B4F68" w:rsidRDefault="009537C0" w:rsidP="003A14C9">
      <w:pPr>
        <w:pStyle w:val="Prrafodelista"/>
        <w:numPr>
          <w:ilvl w:val="0"/>
          <w:numId w:val="22"/>
        </w:numPr>
        <w:rPr>
          <w:iCs/>
          <w:noProof/>
          <w:lang w:val="en-US"/>
        </w:rPr>
      </w:pPr>
      <w:r w:rsidRPr="008B4F68">
        <w:rPr>
          <w:iCs/>
          <w:noProof/>
          <w:lang w:val="en-US"/>
        </w:rPr>
        <w:t>Layton, Robin, Todd Stewart y Neil Messenger (2020). Understanding Movement and its Influence on Tribology of the Human Hip. url: https://etheses.whiterose.ac.uk/26885/ 1/Layton_Thesis_2020.pdf.</w:t>
      </w:r>
    </w:p>
    <w:p w14:paraId="31DE5F77" w14:textId="5A37E0F5" w:rsidR="00857E5F" w:rsidRDefault="00857E5F" w:rsidP="00857E5F">
      <w:pPr>
        <w:rPr>
          <w:i/>
          <w:noProof/>
          <w:lang w:val="en-US"/>
        </w:rPr>
      </w:pPr>
    </w:p>
    <w:p w14:paraId="2CBE07C6" w14:textId="113CF892" w:rsidR="00CC15AE" w:rsidRDefault="00CC15AE" w:rsidP="00857E5F">
      <w:pPr>
        <w:rPr>
          <w:i/>
          <w:noProof/>
          <w:lang w:val="en-US"/>
        </w:rPr>
      </w:pPr>
    </w:p>
    <w:p w14:paraId="6B18B102" w14:textId="2D4B8DDE" w:rsidR="00CC15AE" w:rsidRDefault="00CC15AE" w:rsidP="00857E5F">
      <w:pPr>
        <w:rPr>
          <w:i/>
          <w:noProof/>
          <w:lang w:val="en-US"/>
        </w:rPr>
      </w:pPr>
    </w:p>
    <w:p w14:paraId="468E461B" w14:textId="5B244616" w:rsidR="00CC15AE" w:rsidRDefault="00CC15AE" w:rsidP="00857E5F">
      <w:pPr>
        <w:rPr>
          <w:i/>
          <w:noProof/>
          <w:lang w:val="en-US"/>
        </w:rPr>
      </w:pPr>
    </w:p>
    <w:p w14:paraId="68AE2673" w14:textId="7C05ECAE" w:rsidR="00857E5F" w:rsidRPr="00E116E9" w:rsidRDefault="00857E5F" w:rsidP="00857E5F">
      <w:pPr>
        <w:rPr>
          <w:i/>
          <w:noProof/>
          <w:color w:val="FF0000"/>
          <w:lang w:val="en-US"/>
        </w:rPr>
      </w:pPr>
    </w:p>
    <w:p w14:paraId="0A55C66D" w14:textId="17A9F6C7" w:rsidR="00857E5F" w:rsidRPr="00E116E9" w:rsidRDefault="00857E5F" w:rsidP="00857E5F">
      <w:pPr>
        <w:rPr>
          <w:i/>
          <w:noProof/>
          <w:color w:val="FF0000"/>
          <w:lang w:val="en-US"/>
        </w:rPr>
      </w:pPr>
    </w:p>
    <w:p w14:paraId="1C428F03" w14:textId="4C9CB849" w:rsidR="00857E5F" w:rsidRPr="00E116E9" w:rsidRDefault="00857E5F" w:rsidP="00857E5F">
      <w:pPr>
        <w:rPr>
          <w:i/>
          <w:noProof/>
          <w:color w:val="FF0000"/>
          <w:lang w:val="en-US"/>
        </w:rPr>
      </w:pPr>
    </w:p>
    <w:p w14:paraId="33569CBD" w14:textId="1CC7DECC" w:rsidR="004C5437" w:rsidRPr="00E116E9" w:rsidRDefault="004C5437" w:rsidP="00857E5F">
      <w:pPr>
        <w:rPr>
          <w:i/>
          <w:noProof/>
          <w:color w:val="FF0000"/>
          <w:lang w:val="en-US"/>
        </w:rPr>
      </w:pPr>
    </w:p>
    <w:p w14:paraId="3ABAED4F" w14:textId="77777777" w:rsidR="004C5437" w:rsidRPr="00E116E9" w:rsidRDefault="004C5437" w:rsidP="00857E5F">
      <w:pPr>
        <w:rPr>
          <w:i/>
          <w:noProof/>
          <w:color w:val="FF0000"/>
          <w:lang w:val="en-US"/>
        </w:rPr>
      </w:pPr>
    </w:p>
    <w:p w14:paraId="69C9C5AB" w14:textId="77777777" w:rsidR="00857E5F" w:rsidRPr="00AE0A3D" w:rsidRDefault="00857E5F" w:rsidP="00857E5F">
      <w:pPr>
        <w:rPr>
          <w:i/>
          <w:noProof/>
          <w:lang w:val="en-US"/>
        </w:rPr>
      </w:pPr>
    </w:p>
    <w:p w14:paraId="34BE0ED3" w14:textId="77777777" w:rsidR="00857E5F" w:rsidRPr="00857E5F" w:rsidRDefault="00857E5F" w:rsidP="00857E5F">
      <w:pPr>
        <w:rPr>
          <w:i/>
          <w:noProof/>
          <w:lang w:val="en-US"/>
        </w:rPr>
      </w:pPr>
    </w:p>
    <w:p w14:paraId="6E6CE617" w14:textId="77777777" w:rsidR="00857E5F" w:rsidRPr="00857E5F" w:rsidRDefault="00857E5F" w:rsidP="00857E5F">
      <w:pPr>
        <w:rPr>
          <w:i/>
          <w:noProof/>
          <w:lang w:val="en-US"/>
        </w:rPr>
      </w:pPr>
    </w:p>
    <w:p w14:paraId="07F97700" w14:textId="3C7E5202" w:rsidR="00FA2A6C" w:rsidRPr="00114BD0" w:rsidRDefault="00FA2A6C" w:rsidP="00114BD0">
      <w:pPr>
        <w:rPr>
          <w:i/>
          <w:noProof/>
          <w:lang w:val="en-US"/>
        </w:rPr>
      </w:pPr>
    </w:p>
    <w:sectPr w:rsidR="00FA2A6C" w:rsidRPr="00114BD0"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A3546" w14:textId="77777777" w:rsidR="00C942F9" w:rsidRDefault="00C942F9" w:rsidP="00FB73A9">
      <w:r>
        <w:separator/>
      </w:r>
    </w:p>
  </w:endnote>
  <w:endnote w:type="continuationSeparator" w:id="0">
    <w:p w14:paraId="5DB20162" w14:textId="77777777" w:rsidR="00C942F9" w:rsidRDefault="00C942F9"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quare721 Cn BT">
    <w:altName w:val="Arial"/>
    <w:charset w:val="00"/>
    <w:family w:val="swiss"/>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CFAF" w14:textId="77777777" w:rsidR="00C942F9" w:rsidRDefault="00C942F9" w:rsidP="00FB73A9">
      <w:r>
        <w:separator/>
      </w:r>
    </w:p>
  </w:footnote>
  <w:footnote w:type="continuationSeparator" w:id="0">
    <w:p w14:paraId="176B837E" w14:textId="77777777" w:rsidR="00C942F9" w:rsidRDefault="00C942F9"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530"/>
      <w:docPartObj>
        <w:docPartGallery w:val="Page Numbers (Top of Page)"/>
        <w:docPartUnique/>
      </w:docPartObj>
    </w:sdtPr>
    <w:sdtEndPr>
      <w:rPr>
        <w:rFonts w:ascii="Square721 Cn BT" w:hAnsi="Square721 Cn BT"/>
      </w:rPr>
    </w:sdtEndPr>
    <w:sdtContent>
      <w:p w14:paraId="689BFAFF" w14:textId="49E32824" w:rsidR="00D452D6" w:rsidRPr="00426533" w:rsidRDefault="00000000" w:rsidP="00FB73A9">
        <w:pPr>
          <w:pStyle w:val="Encabezado"/>
          <w:rPr>
            <w:rFonts w:cs="Times New Roman"/>
          </w:rPr>
        </w:pPr>
        <w:r>
          <w:rPr>
            <w:noProof/>
          </w:rPr>
          <w:pict w14:anchorId="621139CC">
            <v:shapetype id="_x0000_t202" coordsize="21600,21600" o:spt="202" path="m,l,21600r21600,l21600,xe">
              <v:stroke joinstyle="miter"/>
              <v:path gradientshapeok="t" o:connecttype="rect"/>
            </v:shapetype>
            <v:shape id="Cuadro de texto 9" o:spid="_x0000_s1027"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w:r>
        <w:r w:rsidR="00D452D6" w:rsidRPr="00426533">
          <w:rPr>
            <w:rFonts w:cs="Times New Roman"/>
            <w:b/>
            <w:sz w:val="16"/>
            <w:szCs w:val="16"/>
          </w:rPr>
          <w:fldChar w:fldCharType="begin"/>
        </w:r>
        <w:r w:rsidR="00D452D6" w:rsidRPr="00426533">
          <w:rPr>
            <w:rFonts w:cs="Times New Roman"/>
            <w:b/>
            <w:sz w:val="16"/>
            <w:szCs w:val="16"/>
          </w:rPr>
          <w:instrText>PAGE   \* MERGEFORMAT</w:instrText>
        </w:r>
        <w:r w:rsidR="00D452D6" w:rsidRPr="00426533">
          <w:rPr>
            <w:rFonts w:cs="Times New Roman"/>
            <w:b/>
            <w:sz w:val="16"/>
            <w:szCs w:val="16"/>
          </w:rPr>
          <w:fldChar w:fldCharType="separate"/>
        </w:r>
        <w:r w:rsidR="00220E74" w:rsidRPr="00220E74">
          <w:rPr>
            <w:rFonts w:cs="Times New Roman"/>
            <w:b/>
            <w:noProof/>
            <w:sz w:val="16"/>
            <w:szCs w:val="16"/>
            <w:lang w:val="es-ES"/>
          </w:rPr>
          <w:t>2</w:t>
        </w:r>
        <w:r w:rsidR="00D452D6" w:rsidRPr="00426533">
          <w:rPr>
            <w:rFonts w:cs="Times New Roman"/>
            <w:b/>
            <w:sz w:val="16"/>
            <w:szCs w:val="16"/>
          </w:rPr>
          <w:fldChar w:fldCharType="end"/>
        </w:r>
      </w:p>
      <w:p w14:paraId="7F0915D4" w14:textId="77777777" w:rsidR="00D452D6" w:rsidRDefault="00D452D6" w:rsidP="00FB73A9">
        <w:pPr>
          <w:pStyle w:val="Encabezado"/>
          <w:rPr>
            <w:rFonts w:ascii="Square721 Cn BT" w:hAnsi="Square721 Cn BT"/>
          </w:rPr>
        </w:pPr>
      </w:p>
      <w:p w14:paraId="52F070CB" w14:textId="6A761940" w:rsidR="00D452D6" w:rsidRPr="00463356" w:rsidRDefault="00000000"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286FB1DA" w:rsidR="00D452D6" w:rsidRDefault="00000000" w:rsidP="00463356">
    <w:pPr>
      <w:pStyle w:val="Encabezado"/>
      <w:tabs>
        <w:tab w:val="clear" w:pos="8838"/>
      </w:tabs>
      <w:jc w:val="right"/>
      <w:rPr>
        <w:rFonts w:ascii="Square721 Cn BT" w:hAnsi="Square721 Cn BT"/>
      </w:rPr>
    </w:pPr>
    <w:r>
      <w:rPr>
        <w:noProof/>
      </w:rPr>
      <w:pict w14:anchorId="428FF9D1">
        <v:shapetype id="_x0000_t202" coordsize="21600,21600" o:spt="202" path="m,l,21600r21600,l21600,xe">
          <v:stroke joinstyle="miter"/>
          <v:path gradientshapeok="t" o:connecttype="rect"/>
        </v:shapetype>
        <v:shape id="Cuadro de texto 5" o:spid="_x0000_s1026" type="#_x0000_t202" style="position:absolute;left:0;text-align:left;margin-left:-7.15pt;margin-top:-1.7pt;width:363.3pt;height:20.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TEAIAAP0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4Xq9nb9Yxcknzz1eJqvUwpRP782qEPHxS0LB4KjjTUhC5O9z7EakT+HBKTeTC62mtjkoGH&#10;cmeQnQQJYJ/WiP5bmLGsK/h6OV8mZAvxfdJGqwMJ1Oi24NfTuAbJRDbe2yqFBKHNcKZKjB3piYwM&#10;3IS+7JmuRu4iWyVUj8QXwqBH+j90aAB/cdaRFgvufx4FKs7MR0ucr2eLRRRvMhbLqzkZeOkpLz3C&#10;SoIqeOBsOO5CEnykw8ItzabWibaXSsaSSWOJzfE/RBFf2inq5ddunwAAAP//AwBQSwMEFAAGAAgA&#10;AAAhACOBGmXeAAAACQEAAA8AAABkcnMvZG93bnJldi54bWxMj89Og0AQh+8mvsNmTLyYdqFgaSlL&#10;oyYar619gIGdApHdJey20Ld3POlt/nz5zTfFfja9uNLoO2cVxMsIBNna6c42Ck5f74sNCB/Qauyd&#10;JQU38rAv7+8KzLWb7IGux9AIDrE+RwVtCEMupa9bMuiXbiDLu7MbDQZux0bqEScON71cRdFaGuws&#10;X2hxoLeW6u/jxSg4f05Pz9up+gin7JCuX7HLKndT6vFhftmBCDSHPxh+9VkdSnaq3MVqL3oFizhN&#10;GOUiSUEwkMUrHlQKkk0Csizk/w/KHwAAAP//AwBQSwECLQAUAAYACAAAACEAtoM4kv4AAADhAQAA&#10;EwAAAAAAAAAAAAAAAAAAAAAAW0NvbnRlbnRfVHlwZXNdLnhtbFBLAQItABQABgAIAAAAIQA4/SH/&#10;1gAAAJQBAAALAAAAAAAAAAAAAAAAAC8BAABfcmVscy8ucmVsc1BLAQItABQABgAIAAAAIQC+FGsT&#10;EAIAAP0DAAAOAAAAAAAAAAAAAAAAAC4CAABkcnMvZTJvRG9jLnhtbFBLAQItABQABgAIAAAAIQAj&#10;gRpl3gAAAAkBAAAPAAAAAAAAAAAAAAAAAGoEAABkcnMvZG93bnJldi54bWxQSwUGAAAAAAQABADz&#10;AAAAdQUAAAAA&#10;" stroked="f">
          <v:textbox>
            <w:txbxContent>
              <w:p w14:paraId="50872779" w14:textId="742FB50F" w:rsidR="00D452D6" w:rsidRPr="00FB73A9" w:rsidRDefault="00D452D6" w:rsidP="00FB73A9">
                <w:pPr>
                  <w:rPr>
                    <w:sz w:val="16"/>
                    <w:szCs w:val="16"/>
                  </w:rPr>
                </w:pPr>
                <w:r w:rsidRPr="00FB73A9">
                  <w:rPr>
                    <w:sz w:val="16"/>
                    <w:szCs w:val="16"/>
                  </w:rPr>
                  <w:t xml:space="preserve">Título en el idioma </w:t>
                </w:r>
                <w:r w:rsidR="00712689">
                  <w:rPr>
                    <w:sz w:val="16"/>
                    <w:szCs w:val="16"/>
                  </w:rPr>
                  <w:t xml:space="preserve">en </w:t>
                </w:r>
                <w:r w:rsidRPr="00FB73A9">
                  <w:rPr>
                    <w:sz w:val="16"/>
                    <w:szCs w:val="16"/>
                  </w:rPr>
                  <w:t>que se presenta el artículo (debe ser igual al del encabezado)</w:t>
                </w:r>
              </w:p>
            </w:txbxContent>
          </v:textbox>
          <w10:wrap type="square"/>
        </v:shape>
      </w:pic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sidR="00D452D6">
          <w:rPr>
            <w:rFonts w:ascii="Square721 Cn BT" w:hAnsi="Square721 Cn BT"/>
          </w:rPr>
          <w:t xml:space="preserve">                           </w:t>
        </w:r>
        <w:r w:rsidR="00D452D6" w:rsidRPr="00426533">
          <w:rPr>
            <w:rFonts w:cs="Times New Roman"/>
            <w:b/>
            <w:sz w:val="16"/>
            <w:szCs w:val="16"/>
          </w:rPr>
          <w:fldChar w:fldCharType="begin"/>
        </w:r>
        <w:r w:rsidR="00D452D6" w:rsidRPr="00426533">
          <w:rPr>
            <w:rFonts w:cs="Times New Roman"/>
            <w:b/>
            <w:sz w:val="16"/>
            <w:szCs w:val="16"/>
          </w:rPr>
          <w:instrText>PAGE   \* MERGEFORMAT</w:instrText>
        </w:r>
        <w:r w:rsidR="00D452D6" w:rsidRPr="00426533">
          <w:rPr>
            <w:rFonts w:cs="Times New Roman"/>
            <w:b/>
            <w:sz w:val="16"/>
            <w:szCs w:val="16"/>
          </w:rPr>
          <w:fldChar w:fldCharType="separate"/>
        </w:r>
        <w:r w:rsidR="00220E74" w:rsidRPr="00220E74">
          <w:rPr>
            <w:rFonts w:cs="Times New Roman"/>
            <w:b/>
            <w:noProof/>
            <w:sz w:val="16"/>
            <w:szCs w:val="16"/>
            <w:lang w:val="es-ES"/>
          </w:rPr>
          <w:t>3</w:t>
        </w:r>
        <w:r w:rsidR="00D452D6" w:rsidRPr="00426533">
          <w:rPr>
            <w:rFonts w:cs="Times New Roman"/>
            <w:b/>
            <w:sz w:val="16"/>
            <w:szCs w:val="16"/>
          </w:rPr>
          <w:fldChar w:fldCharType="end"/>
        </w:r>
      </w:sdtContent>
    </w:sdt>
  </w:p>
  <w:p w14:paraId="0D93E715" w14:textId="77777777" w:rsidR="00D452D6" w:rsidRDefault="00D452D6" w:rsidP="00463356">
    <w:pPr>
      <w:pStyle w:val="Encabezado"/>
      <w:tabs>
        <w:tab w:val="clear" w:pos="8838"/>
      </w:tabs>
      <w:jc w:val="right"/>
      <w:rPr>
        <w:rFonts w:ascii="Square721 Cn BT" w:hAnsi="Square721 Cn BT"/>
      </w:rPr>
    </w:pPr>
  </w:p>
  <w:p w14:paraId="6250F50B" w14:textId="77777777" w:rsidR="00D452D6" w:rsidRPr="00463356" w:rsidRDefault="00D452D6"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D519CE" w:rsidRPr="00F61111" w:rsidRDefault="00B57717" w:rsidP="00D519CE">
    <w:pPr>
      <w:pStyle w:val="Encabezad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Encabezado"/>
      <w:tabs>
        <w:tab w:val="left" w:pos="460"/>
      </w:tabs>
      <w:rPr>
        <w:rFonts w:cs="Times New Roman"/>
        <w:color w:val="003B68"/>
      </w:rPr>
    </w:pPr>
    <w:r w:rsidRPr="00F61111">
      <w:rPr>
        <w:rFonts w:cs="Times New Roman"/>
        <w:color w:val="003B68"/>
      </w:rPr>
      <w:t xml:space="preserve">XV </w:t>
    </w:r>
    <w:proofErr w:type="spellStart"/>
    <w:r w:rsidR="00744D7B" w:rsidRPr="00F61111">
      <w:rPr>
        <w:rFonts w:cs="Times New Roman"/>
        <w:color w:val="003B68"/>
      </w:rPr>
      <w:t>Congresso</w:t>
    </w:r>
    <w:proofErr w:type="spellEnd"/>
    <w:r w:rsidR="00744D7B" w:rsidRPr="00F61111">
      <w:rPr>
        <w:rFonts w:cs="Times New Roman"/>
        <w:color w:val="003B68"/>
      </w:rPr>
      <w:t xml:space="preserve"> Ibero-</w:t>
    </w:r>
    <w:r w:rsidR="005713F2" w:rsidRPr="00F61111">
      <w:rPr>
        <w:rFonts w:cs="Times New Roman"/>
        <w:color w:val="003B68"/>
      </w:rPr>
      <w:t>a</w:t>
    </w:r>
    <w:r w:rsidR="00744D7B" w:rsidRPr="00F61111">
      <w:rPr>
        <w:rFonts w:cs="Times New Roman"/>
        <w:color w:val="003B68"/>
      </w:rPr>
      <w:t xml:space="preserve">mericano de </w:t>
    </w:r>
    <w:proofErr w:type="spellStart"/>
    <w:r w:rsidR="00744D7B" w:rsidRPr="00F61111">
      <w:rPr>
        <w:rFonts w:cs="Times New Roman"/>
        <w:color w:val="003B68"/>
      </w:rPr>
      <w:t>Engenharia</w:t>
    </w:r>
    <w:proofErr w:type="spellEnd"/>
    <w:r w:rsidR="00744D7B" w:rsidRPr="00F61111">
      <w:rPr>
        <w:rFonts w:cs="Times New Roman"/>
        <w:color w:val="003B68"/>
      </w:rPr>
      <w:t xml:space="preserve"> </w:t>
    </w:r>
    <w:proofErr w:type="spellStart"/>
    <w:r w:rsidR="00744D7B" w:rsidRPr="00F61111">
      <w:rPr>
        <w:rFonts w:cs="Times New Roman"/>
        <w:color w:val="003B68"/>
      </w:rPr>
      <w:t>Mecânica</w:t>
    </w:r>
    <w:proofErr w:type="spellEnd"/>
  </w:p>
  <w:p w14:paraId="2CB69E92" w14:textId="536C5D18" w:rsidR="00D452D6" w:rsidRPr="00F61111" w:rsidRDefault="00000000" w:rsidP="00744D7B">
    <w:pPr>
      <w:pStyle w:val="Encabezado"/>
      <w:rPr>
        <w:color w:val="003B68"/>
      </w:rPr>
    </w:pPr>
    <w:r>
      <w:rPr>
        <w:noProof/>
      </w:rPr>
      <w:pict w14:anchorId="3380132C">
        <v:line id="Conector recto 4" o:spid="_x0000_s1025" style="position:absolute;left:0;text-align:left;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mk3AEAAAgEAAAOAAAAZHJzL2Uyb0RvYy54bWysU01v2zAMvQ/YfxB0X6xkSJsacXpo0V2K&#10;rVi73RWZioXpC5IWO/9+lOy43YYdWuwiWCL5+N4jvb0ejCZHCFE529DlglECVrhW2UNDvz3dfdhQ&#10;EhO3LdfOQkNPEOn17v27be9rWLnO6RYCQRAb6943tEvJ11UVRQeGx4XzYDEoXTA84TUcqjbwHtGN&#10;rlaMXVS9C60PTkCM+Ho7Bumu4EsJIn2RMkIiuqHILZUzlHOfz2q35fUhcN8pMdHgb2BhuLLYdIa6&#10;5YmTn0H9BWWUCC46mRbCmcpJqQQUDahmyf5Q89hxD0ULmhP9bFP8f7Di8/HGPoRMXQz20d878SOi&#10;KVXvYz0H8yX6MW2QwRCplf+O8y6aUQUZiqWn2VIYEhH4uL68YGyzpkRgbLO5Ko5XvM4ouakPMX0C&#10;Z0j+aKhWNgvmNT/ex5R5PKfkZ21Jj21Xl4yVtOi0au+U1jkYw2F/owM58jxstv54tcrzRYgXaXjT&#10;dtI3Siri0knD2OArSKJapD6KK5sIMywXAmxaTrjaYnYuk0hhLpyo5RX+V+GUn0uhbOlriueK0tnZ&#10;NBcbZV0Yjfm9exrOlOWYf3Zg1J0t2Lv29BDOo8d1K85Nv0be55f3Uv78A+9+AQAA//8DAFBLAwQU&#10;AAYACAAAACEArMuUF90AAAAGAQAADwAAAGRycy9kb3ducmV2LnhtbEyPQUvDQBSE74L/YXmCN7uJ&#10;1dTEvJQiKBR6sdqDt9fsMwlm34bsto399a4nPQ4zzHxTLifbqyOPvnOCkM4SUCy1M500CO9vzzcP&#10;oHwgMdQ7YYRv9rCsLi9KKow7ySsft6FRsUR8QQhtCEOhta9btuRnbmCJ3qcbLYUox0abkU6x3Pb6&#10;NkkybamTuNDSwE8t11/bg0VYZRnr9XmzzqaXMzFvPtwuvUe8vppWj6ACT+EvDL/4ER2qyLR3BzFe&#10;9QjxSECY5zmo6ObJIgW1R7hL56CrUv/Hr34AAAD//wMAUEsBAi0AFAAGAAgAAAAhALaDOJL+AAAA&#10;4QEAABMAAAAAAAAAAAAAAAAAAAAAAFtDb250ZW50X1R5cGVzXS54bWxQSwECLQAUAAYACAAAACEA&#10;OP0h/9YAAACUAQAACwAAAAAAAAAAAAAAAAAvAQAAX3JlbHMvLnJlbHNQSwECLQAUAAYACAAAACEA&#10;TmgZpNwBAAAIBAAADgAAAAAAAAAAAAAAAAAuAgAAZHJzL2Uyb0RvYy54bWxQSwECLQAUAAYACAAA&#10;ACEArMuUF90AAAAGAQAADwAAAAAAAAAAAAAAAAA2BAAAZHJzL2Rvd25yZXYueG1sUEsFBgAAAAAE&#10;AAQA8wAAAEAFAAAAAA==&#10;" strokecolor="#005392" strokeweight="1pt">
          <v:stroke joinstyle="miter"/>
          <o:lock v:ext="edit" shapetype="f"/>
          <w10:wrap anchorx="margin"/>
        </v:line>
      </w:pic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CD0AFC"/>
    <w:multiLevelType w:val="multilevel"/>
    <w:tmpl w:val="11FA26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9BA1DD6"/>
    <w:multiLevelType w:val="hybridMultilevel"/>
    <w:tmpl w:val="5E543378"/>
    <w:lvl w:ilvl="0" w:tplc="CC52D9F6">
      <w:start w:val="1"/>
      <w:numFmt w:val="decimal"/>
      <w:lvlText w:val="[%1]"/>
      <w:lvlJc w:val="left"/>
      <w:pPr>
        <w:ind w:left="360" w:hanging="360"/>
      </w:pPr>
      <w:rPr>
        <w:rFonts w:hint="default"/>
        <w:i w:val="0"/>
        <w:i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374FA9"/>
    <w:multiLevelType w:val="multilevel"/>
    <w:tmpl w:val="77F0B3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CFE2731"/>
    <w:multiLevelType w:val="multilevel"/>
    <w:tmpl w:val="FB8838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510" w:hanging="51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E4C6C24"/>
    <w:multiLevelType w:val="multilevel"/>
    <w:tmpl w:val="DA5CAA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2552"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972905375">
    <w:abstractNumId w:val="6"/>
  </w:num>
  <w:num w:numId="2" w16cid:durableId="1742604009">
    <w:abstractNumId w:val="20"/>
  </w:num>
  <w:num w:numId="3" w16cid:durableId="1989627208">
    <w:abstractNumId w:val="14"/>
  </w:num>
  <w:num w:numId="4" w16cid:durableId="647635985">
    <w:abstractNumId w:val="3"/>
  </w:num>
  <w:num w:numId="5" w16cid:durableId="753472457">
    <w:abstractNumId w:val="0"/>
  </w:num>
  <w:num w:numId="6" w16cid:durableId="253900870">
    <w:abstractNumId w:val="18"/>
  </w:num>
  <w:num w:numId="7" w16cid:durableId="1322538740">
    <w:abstractNumId w:val="15"/>
  </w:num>
  <w:num w:numId="8" w16cid:durableId="1235356408">
    <w:abstractNumId w:val="16"/>
  </w:num>
  <w:num w:numId="9" w16cid:durableId="864561588">
    <w:abstractNumId w:val="19"/>
  </w:num>
  <w:num w:numId="10" w16cid:durableId="1641419408">
    <w:abstractNumId w:val="2"/>
  </w:num>
  <w:num w:numId="11" w16cid:durableId="1975258546">
    <w:abstractNumId w:val="5"/>
  </w:num>
  <w:num w:numId="12" w16cid:durableId="1988511150">
    <w:abstractNumId w:val="10"/>
  </w:num>
  <w:num w:numId="13" w16cid:durableId="1486169376">
    <w:abstractNumId w:val="17"/>
  </w:num>
  <w:num w:numId="14" w16cid:durableId="208107125">
    <w:abstractNumId w:val="11"/>
  </w:num>
  <w:num w:numId="15" w16cid:durableId="743919389">
    <w:abstractNumId w:val="8"/>
  </w:num>
  <w:num w:numId="16" w16cid:durableId="1926644310">
    <w:abstractNumId w:val="12"/>
  </w:num>
  <w:num w:numId="17" w16cid:durableId="980689272">
    <w:abstractNumId w:val="20"/>
  </w:num>
  <w:num w:numId="18" w16cid:durableId="19283104">
    <w:abstractNumId w:val="13"/>
  </w:num>
  <w:num w:numId="19" w16cid:durableId="1843423716">
    <w:abstractNumId w:val="7"/>
  </w:num>
  <w:num w:numId="20" w16cid:durableId="1295673352">
    <w:abstractNumId w:val="1"/>
  </w:num>
  <w:num w:numId="21" w16cid:durableId="1390887308">
    <w:abstractNumId w:val="9"/>
  </w:num>
  <w:num w:numId="22" w16cid:durableId="18682561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2DF3"/>
    <w:rsid w:val="00004BB1"/>
    <w:rsid w:val="00005864"/>
    <w:rsid w:val="000079AE"/>
    <w:rsid w:val="00010BB3"/>
    <w:rsid w:val="000114CC"/>
    <w:rsid w:val="00012232"/>
    <w:rsid w:val="000125E5"/>
    <w:rsid w:val="00014332"/>
    <w:rsid w:val="000166CA"/>
    <w:rsid w:val="000174B0"/>
    <w:rsid w:val="00020428"/>
    <w:rsid w:val="0002168A"/>
    <w:rsid w:val="00022DB1"/>
    <w:rsid w:val="00024E1A"/>
    <w:rsid w:val="00026F76"/>
    <w:rsid w:val="00027B03"/>
    <w:rsid w:val="000312B6"/>
    <w:rsid w:val="00031853"/>
    <w:rsid w:val="00031B88"/>
    <w:rsid w:val="00032799"/>
    <w:rsid w:val="00032E60"/>
    <w:rsid w:val="00037E57"/>
    <w:rsid w:val="00045A5C"/>
    <w:rsid w:val="000460C9"/>
    <w:rsid w:val="000500AD"/>
    <w:rsid w:val="00051C22"/>
    <w:rsid w:val="00052703"/>
    <w:rsid w:val="00053AA1"/>
    <w:rsid w:val="000552A0"/>
    <w:rsid w:val="0005693D"/>
    <w:rsid w:val="00060941"/>
    <w:rsid w:val="00063DED"/>
    <w:rsid w:val="00064087"/>
    <w:rsid w:val="0006594F"/>
    <w:rsid w:val="00065E68"/>
    <w:rsid w:val="000678FC"/>
    <w:rsid w:val="00067B58"/>
    <w:rsid w:val="00067C6F"/>
    <w:rsid w:val="000716C7"/>
    <w:rsid w:val="00075C38"/>
    <w:rsid w:val="00084515"/>
    <w:rsid w:val="000911A0"/>
    <w:rsid w:val="000921B2"/>
    <w:rsid w:val="00093E80"/>
    <w:rsid w:val="00094DEE"/>
    <w:rsid w:val="00095786"/>
    <w:rsid w:val="0009613D"/>
    <w:rsid w:val="000A2536"/>
    <w:rsid w:val="000A7410"/>
    <w:rsid w:val="000A79D0"/>
    <w:rsid w:val="000B139B"/>
    <w:rsid w:val="000B257A"/>
    <w:rsid w:val="000B2E24"/>
    <w:rsid w:val="000B42FA"/>
    <w:rsid w:val="000B498B"/>
    <w:rsid w:val="000B714A"/>
    <w:rsid w:val="000C24C5"/>
    <w:rsid w:val="000C562D"/>
    <w:rsid w:val="000C7F71"/>
    <w:rsid w:val="000D0837"/>
    <w:rsid w:val="000D1C5F"/>
    <w:rsid w:val="000D2A0E"/>
    <w:rsid w:val="000D4F8F"/>
    <w:rsid w:val="000D656A"/>
    <w:rsid w:val="000D6E58"/>
    <w:rsid w:val="000D74CC"/>
    <w:rsid w:val="000E10B6"/>
    <w:rsid w:val="000E1B09"/>
    <w:rsid w:val="000E2927"/>
    <w:rsid w:val="000E2953"/>
    <w:rsid w:val="000E39A2"/>
    <w:rsid w:val="000F0E27"/>
    <w:rsid w:val="000F5EA5"/>
    <w:rsid w:val="00100102"/>
    <w:rsid w:val="00102377"/>
    <w:rsid w:val="00104272"/>
    <w:rsid w:val="00105214"/>
    <w:rsid w:val="001111A1"/>
    <w:rsid w:val="001113F2"/>
    <w:rsid w:val="001130C9"/>
    <w:rsid w:val="00114BD0"/>
    <w:rsid w:val="00116DC2"/>
    <w:rsid w:val="00117434"/>
    <w:rsid w:val="00117AB9"/>
    <w:rsid w:val="00120342"/>
    <w:rsid w:val="001204E9"/>
    <w:rsid w:val="00122DCB"/>
    <w:rsid w:val="00124F8A"/>
    <w:rsid w:val="00126351"/>
    <w:rsid w:val="00127A39"/>
    <w:rsid w:val="00130DAE"/>
    <w:rsid w:val="00131D4D"/>
    <w:rsid w:val="001322EC"/>
    <w:rsid w:val="00132706"/>
    <w:rsid w:val="00133E1F"/>
    <w:rsid w:val="00135C63"/>
    <w:rsid w:val="00137127"/>
    <w:rsid w:val="00137B95"/>
    <w:rsid w:val="00140025"/>
    <w:rsid w:val="0014446B"/>
    <w:rsid w:val="00150994"/>
    <w:rsid w:val="00152CF2"/>
    <w:rsid w:val="00153D4E"/>
    <w:rsid w:val="00154871"/>
    <w:rsid w:val="00156538"/>
    <w:rsid w:val="001566C3"/>
    <w:rsid w:val="00157756"/>
    <w:rsid w:val="00162073"/>
    <w:rsid w:val="00162587"/>
    <w:rsid w:val="001631F7"/>
    <w:rsid w:val="001636FE"/>
    <w:rsid w:val="0016384D"/>
    <w:rsid w:val="001639B5"/>
    <w:rsid w:val="001707A9"/>
    <w:rsid w:val="00170982"/>
    <w:rsid w:val="0017204D"/>
    <w:rsid w:val="00175A3B"/>
    <w:rsid w:val="0017653D"/>
    <w:rsid w:val="00177063"/>
    <w:rsid w:val="00181EB5"/>
    <w:rsid w:val="00185B78"/>
    <w:rsid w:val="00186E57"/>
    <w:rsid w:val="0019027E"/>
    <w:rsid w:val="00192F9A"/>
    <w:rsid w:val="001947D4"/>
    <w:rsid w:val="001A01E6"/>
    <w:rsid w:val="001A5CC9"/>
    <w:rsid w:val="001A696D"/>
    <w:rsid w:val="001A6BDF"/>
    <w:rsid w:val="001A7031"/>
    <w:rsid w:val="001A70F2"/>
    <w:rsid w:val="001A7969"/>
    <w:rsid w:val="001B1410"/>
    <w:rsid w:val="001B2506"/>
    <w:rsid w:val="001B42E5"/>
    <w:rsid w:val="001B523C"/>
    <w:rsid w:val="001C295A"/>
    <w:rsid w:val="001C467A"/>
    <w:rsid w:val="001C64CF"/>
    <w:rsid w:val="001C6C29"/>
    <w:rsid w:val="001D0F73"/>
    <w:rsid w:val="001D1C5F"/>
    <w:rsid w:val="001D2923"/>
    <w:rsid w:val="001D4C05"/>
    <w:rsid w:val="001D4F2D"/>
    <w:rsid w:val="001D66A3"/>
    <w:rsid w:val="001D7A4E"/>
    <w:rsid w:val="001E2D81"/>
    <w:rsid w:val="001E6AD2"/>
    <w:rsid w:val="001E7075"/>
    <w:rsid w:val="001E7517"/>
    <w:rsid w:val="001E7B17"/>
    <w:rsid w:val="001F1D9E"/>
    <w:rsid w:val="001F2869"/>
    <w:rsid w:val="001F549D"/>
    <w:rsid w:val="001F6ABA"/>
    <w:rsid w:val="00202BA3"/>
    <w:rsid w:val="00203934"/>
    <w:rsid w:val="002059C4"/>
    <w:rsid w:val="00206C9A"/>
    <w:rsid w:val="002073D4"/>
    <w:rsid w:val="002076BE"/>
    <w:rsid w:val="00211049"/>
    <w:rsid w:val="00211EFE"/>
    <w:rsid w:val="00213D5F"/>
    <w:rsid w:val="00214DD6"/>
    <w:rsid w:val="00216776"/>
    <w:rsid w:val="0021715C"/>
    <w:rsid w:val="00220E74"/>
    <w:rsid w:val="00221CBE"/>
    <w:rsid w:val="002229B2"/>
    <w:rsid w:val="00226B4C"/>
    <w:rsid w:val="00232C56"/>
    <w:rsid w:val="00232F46"/>
    <w:rsid w:val="00233229"/>
    <w:rsid w:val="00233C57"/>
    <w:rsid w:val="002345DE"/>
    <w:rsid w:val="00234DAF"/>
    <w:rsid w:val="00235860"/>
    <w:rsid w:val="0023636F"/>
    <w:rsid w:val="00237C92"/>
    <w:rsid w:val="00240A3D"/>
    <w:rsid w:val="00240D43"/>
    <w:rsid w:val="00242171"/>
    <w:rsid w:val="00250980"/>
    <w:rsid w:val="002514D5"/>
    <w:rsid w:val="0025186B"/>
    <w:rsid w:val="00254805"/>
    <w:rsid w:val="00255A10"/>
    <w:rsid w:val="00255AC1"/>
    <w:rsid w:val="00256058"/>
    <w:rsid w:val="00260AC4"/>
    <w:rsid w:val="00264366"/>
    <w:rsid w:val="00264726"/>
    <w:rsid w:val="002653D6"/>
    <w:rsid w:val="00267BF3"/>
    <w:rsid w:val="00270D49"/>
    <w:rsid w:val="00271692"/>
    <w:rsid w:val="002746ED"/>
    <w:rsid w:val="00277FE3"/>
    <w:rsid w:val="00282755"/>
    <w:rsid w:val="00284D6A"/>
    <w:rsid w:val="00285E6A"/>
    <w:rsid w:val="0028626E"/>
    <w:rsid w:val="00286F8F"/>
    <w:rsid w:val="00291BF1"/>
    <w:rsid w:val="002928F5"/>
    <w:rsid w:val="00292F98"/>
    <w:rsid w:val="0029301D"/>
    <w:rsid w:val="00295F42"/>
    <w:rsid w:val="00296E49"/>
    <w:rsid w:val="00296E4B"/>
    <w:rsid w:val="002978D8"/>
    <w:rsid w:val="002A2E5E"/>
    <w:rsid w:val="002A312D"/>
    <w:rsid w:val="002A52B7"/>
    <w:rsid w:val="002A7A58"/>
    <w:rsid w:val="002B1613"/>
    <w:rsid w:val="002B42BC"/>
    <w:rsid w:val="002B7391"/>
    <w:rsid w:val="002C24DB"/>
    <w:rsid w:val="002C4AB4"/>
    <w:rsid w:val="002C6362"/>
    <w:rsid w:val="002C6926"/>
    <w:rsid w:val="002C7108"/>
    <w:rsid w:val="002D0C53"/>
    <w:rsid w:val="002D45F6"/>
    <w:rsid w:val="002D4B83"/>
    <w:rsid w:val="002D4CB8"/>
    <w:rsid w:val="002D5912"/>
    <w:rsid w:val="002D6396"/>
    <w:rsid w:val="002E2249"/>
    <w:rsid w:val="002E2C39"/>
    <w:rsid w:val="002E376F"/>
    <w:rsid w:val="002F1494"/>
    <w:rsid w:val="002F2CDF"/>
    <w:rsid w:val="003021D3"/>
    <w:rsid w:val="0030242D"/>
    <w:rsid w:val="003029B1"/>
    <w:rsid w:val="00302E89"/>
    <w:rsid w:val="003032AF"/>
    <w:rsid w:val="0030362A"/>
    <w:rsid w:val="00306ACE"/>
    <w:rsid w:val="00311726"/>
    <w:rsid w:val="00312B7C"/>
    <w:rsid w:val="003134B7"/>
    <w:rsid w:val="00313CD7"/>
    <w:rsid w:val="00315184"/>
    <w:rsid w:val="003152C9"/>
    <w:rsid w:val="00315E48"/>
    <w:rsid w:val="003160FE"/>
    <w:rsid w:val="0031679C"/>
    <w:rsid w:val="00317B87"/>
    <w:rsid w:val="00320D78"/>
    <w:rsid w:val="00323F6E"/>
    <w:rsid w:val="003267C9"/>
    <w:rsid w:val="00326850"/>
    <w:rsid w:val="00326CF1"/>
    <w:rsid w:val="00331412"/>
    <w:rsid w:val="003329B6"/>
    <w:rsid w:val="00333A55"/>
    <w:rsid w:val="00333FDB"/>
    <w:rsid w:val="00335A13"/>
    <w:rsid w:val="00340100"/>
    <w:rsid w:val="003401A3"/>
    <w:rsid w:val="00344784"/>
    <w:rsid w:val="003453B6"/>
    <w:rsid w:val="003461A0"/>
    <w:rsid w:val="003521C7"/>
    <w:rsid w:val="003524B9"/>
    <w:rsid w:val="00352971"/>
    <w:rsid w:val="0035590F"/>
    <w:rsid w:val="00355BFF"/>
    <w:rsid w:val="00356A38"/>
    <w:rsid w:val="0035724A"/>
    <w:rsid w:val="00357720"/>
    <w:rsid w:val="00363313"/>
    <w:rsid w:val="00367DB8"/>
    <w:rsid w:val="00370430"/>
    <w:rsid w:val="003713B8"/>
    <w:rsid w:val="00375168"/>
    <w:rsid w:val="0037525A"/>
    <w:rsid w:val="00375884"/>
    <w:rsid w:val="0038242A"/>
    <w:rsid w:val="00382BC5"/>
    <w:rsid w:val="00384FBB"/>
    <w:rsid w:val="0038671C"/>
    <w:rsid w:val="00387873"/>
    <w:rsid w:val="00391A34"/>
    <w:rsid w:val="0039224A"/>
    <w:rsid w:val="00393BC5"/>
    <w:rsid w:val="00395F81"/>
    <w:rsid w:val="00397327"/>
    <w:rsid w:val="00397767"/>
    <w:rsid w:val="00397A09"/>
    <w:rsid w:val="003A0F12"/>
    <w:rsid w:val="003A14C9"/>
    <w:rsid w:val="003A4B81"/>
    <w:rsid w:val="003A4D2E"/>
    <w:rsid w:val="003A78C5"/>
    <w:rsid w:val="003B0B02"/>
    <w:rsid w:val="003B0EB7"/>
    <w:rsid w:val="003B2C34"/>
    <w:rsid w:val="003B3417"/>
    <w:rsid w:val="003B3D5A"/>
    <w:rsid w:val="003B62C4"/>
    <w:rsid w:val="003C071E"/>
    <w:rsid w:val="003C0DDA"/>
    <w:rsid w:val="003C133C"/>
    <w:rsid w:val="003C3016"/>
    <w:rsid w:val="003C3CD8"/>
    <w:rsid w:val="003C64A8"/>
    <w:rsid w:val="003C6922"/>
    <w:rsid w:val="003D03E2"/>
    <w:rsid w:val="003D120B"/>
    <w:rsid w:val="003D131B"/>
    <w:rsid w:val="003D1AA3"/>
    <w:rsid w:val="003D578F"/>
    <w:rsid w:val="003D5C6F"/>
    <w:rsid w:val="003E0B5B"/>
    <w:rsid w:val="003E29FC"/>
    <w:rsid w:val="003E4B77"/>
    <w:rsid w:val="003E5D1B"/>
    <w:rsid w:val="003E74DC"/>
    <w:rsid w:val="003E75CF"/>
    <w:rsid w:val="003E76B0"/>
    <w:rsid w:val="003F09A9"/>
    <w:rsid w:val="003F1E3B"/>
    <w:rsid w:val="003F220E"/>
    <w:rsid w:val="003F497A"/>
    <w:rsid w:val="003F73DB"/>
    <w:rsid w:val="003F7A9D"/>
    <w:rsid w:val="003F7CCA"/>
    <w:rsid w:val="004009FF"/>
    <w:rsid w:val="00403180"/>
    <w:rsid w:val="004038AF"/>
    <w:rsid w:val="00403D02"/>
    <w:rsid w:val="00405CF4"/>
    <w:rsid w:val="00405E56"/>
    <w:rsid w:val="00405ED2"/>
    <w:rsid w:val="00410DA0"/>
    <w:rsid w:val="00410E38"/>
    <w:rsid w:val="0041128A"/>
    <w:rsid w:val="00413BCF"/>
    <w:rsid w:val="0041775D"/>
    <w:rsid w:val="00422A30"/>
    <w:rsid w:val="00423489"/>
    <w:rsid w:val="00425947"/>
    <w:rsid w:val="00426533"/>
    <w:rsid w:val="0043121E"/>
    <w:rsid w:val="00433CB9"/>
    <w:rsid w:val="00434C8B"/>
    <w:rsid w:val="00435746"/>
    <w:rsid w:val="0044171A"/>
    <w:rsid w:val="00443D1D"/>
    <w:rsid w:val="00443F8F"/>
    <w:rsid w:val="004450DE"/>
    <w:rsid w:val="00445C14"/>
    <w:rsid w:val="0045112A"/>
    <w:rsid w:val="00451205"/>
    <w:rsid w:val="0045173C"/>
    <w:rsid w:val="004527BC"/>
    <w:rsid w:val="00455B98"/>
    <w:rsid w:val="00455C1D"/>
    <w:rsid w:val="00456E40"/>
    <w:rsid w:val="004608A0"/>
    <w:rsid w:val="00460F39"/>
    <w:rsid w:val="0046195E"/>
    <w:rsid w:val="00461E19"/>
    <w:rsid w:val="00463356"/>
    <w:rsid w:val="004655D7"/>
    <w:rsid w:val="0046643A"/>
    <w:rsid w:val="0046728C"/>
    <w:rsid w:val="004672FD"/>
    <w:rsid w:val="004677F1"/>
    <w:rsid w:val="00473C62"/>
    <w:rsid w:val="00474BF4"/>
    <w:rsid w:val="004758B3"/>
    <w:rsid w:val="00477C26"/>
    <w:rsid w:val="00477DB2"/>
    <w:rsid w:val="0048201E"/>
    <w:rsid w:val="00484200"/>
    <w:rsid w:val="00486339"/>
    <w:rsid w:val="004906A8"/>
    <w:rsid w:val="00491D55"/>
    <w:rsid w:val="00491D97"/>
    <w:rsid w:val="0049256F"/>
    <w:rsid w:val="00492608"/>
    <w:rsid w:val="00492BF3"/>
    <w:rsid w:val="00492BF5"/>
    <w:rsid w:val="00492D7D"/>
    <w:rsid w:val="00493224"/>
    <w:rsid w:val="004932A8"/>
    <w:rsid w:val="00494D51"/>
    <w:rsid w:val="00495133"/>
    <w:rsid w:val="004954EB"/>
    <w:rsid w:val="00497929"/>
    <w:rsid w:val="00497D06"/>
    <w:rsid w:val="004A17B4"/>
    <w:rsid w:val="004A4281"/>
    <w:rsid w:val="004A67C1"/>
    <w:rsid w:val="004A6915"/>
    <w:rsid w:val="004B24E5"/>
    <w:rsid w:val="004B2672"/>
    <w:rsid w:val="004B42FD"/>
    <w:rsid w:val="004B5E25"/>
    <w:rsid w:val="004B6281"/>
    <w:rsid w:val="004C021D"/>
    <w:rsid w:val="004C1607"/>
    <w:rsid w:val="004C1FFC"/>
    <w:rsid w:val="004C430A"/>
    <w:rsid w:val="004C5140"/>
    <w:rsid w:val="004C5437"/>
    <w:rsid w:val="004C6431"/>
    <w:rsid w:val="004C6E42"/>
    <w:rsid w:val="004C7858"/>
    <w:rsid w:val="004D1713"/>
    <w:rsid w:val="004D2C1E"/>
    <w:rsid w:val="004D375B"/>
    <w:rsid w:val="004D3881"/>
    <w:rsid w:val="004D5B9E"/>
    <w:rsid w:val="004D5BA0"/>
    <w:rsid w:val="004D5FAD"/>
    <w:rsid w:val="004E0209"/>
    <w:rsid w:val="004E098D"/>
    <w:rsid w:val="004E57D6"/>
    <w:rsid w:val="004E5CEE"/>
    <w:rsid w:val="004F3CFA"/>
    <w:rsid w:val="004F5EE9"/>
    <w:rsid w:val="004F62CF"/>
    <w:rsid w:val="004F7195"/>
    <w:rsid w:val="004F7801"/>
    <w:rsid w:val="00501962"/>
    <w:rsid w:val="00502363"/>
    <w:rsid w:val="00504213"/>
    <w:rsid w:val="00505E03"/>
    <w:rsid w:val="005063C6"/>
    <w:rsid w:val="00507171"/>
    <w:rsid w:val="00507DDF"/>
    <w:rsid w:val="005120C5"/>
    <w:rsid w:val="0051321C"/>
    <w:rsid w:val="0051504B"/>
    <w:rsid w:val="00522006"/>
    <w:rsid w:val="00522D8D"/>
    <w:rsid w:val="00525E37"/>
    <w:rsid w:val="00530DB1"/>
    <w:rsid w:val="00530F8B"/>
    <w:rsid w:val="00533E1A"/>
    <w:rsid w:val="00534510"/>
    <w:rsid w:val="0053696A"/>
    <w:rsid w:val="0054092E"/>
    <w:rsid w:val="00540B8D"/>
    <w:rsid w:val="00542BBE"/>
    <w:rsid w:val="005470F4"/>
    <w:rsid w:val="0055665A"/>
    <w:rsid w:val="005575C0"/>
    <w:rsid w:val="00557C66"/>
    <w:rsid w:val="00560554"/>
    <w:rsid w:val="00560D2D"/>
    <w:rsid w:val="00561135"/>
    <w:rsid w:val="00561DFC"/>
    <w:rsid w:val="0056201A"/>
    <w:rsid w:val="00566F88"/>
    <w:rsid w:val="005705C8"/>
    <w:rsid w:val="005713F2"/>
    <w:rsid w:val="00576D49"/>
    <w:rsid w:val="00581961"/>
    <w:rsid w:val="00582687"/>
    <w:rsid w:val="005835C3"/>
    <w:rsid w:val="005852AA"/>
    <w:rsid w:val="00585F88"/>
    <w:rsid w:val="00586994"/>
    <w:rsid w:val="00587719"/>
    <w:rsid w:val="00590953"/>
    <w:rsid w:val="00592066"/>
    <w:rsid w:val="00593312"/>
    <w:rsid w:val="00594123"/>
    <w:rsid w:val="00596264"/>
    <w:rsid w:val="00597E38"/>
    <w:rsid w:val="005A1113"/>
    <w:rsid w:val="005A2854"/>
    <w:rsid w:val="005A3898"/>
    <w:rsid w:val="005A487D"/>
    <w:rsid w:val="005B07DC"/>
    <w:rsid w:val="005B1A8B"/>
    <w:rsid w:val="005B1E9E"/>
    <w:rsid w:val="005B312E"/>
    <w:rsid w:val="005B67E9"/>
    <w:rsid w:val="005C27D1"/>
    <w:rsid w:val="005C44F0"/>
    <w:rsid w:val="005C5553"/>
    <w:rsid w:val="005C602B"/>
    <w:rsid w:val="005D0DF1"/>
    <w:rsid w:val="005D1531"/>
    <w:rsid w:val="005D4349"/>
    <w:rsid w:val="005D4E3D"/>
    <w:rsid w:val="005E1651"/>
    <w:rsid w:val="005E36C8"/>
    <w:rsid w:val="005E3FDC"/>
    <w:rsid w:val="005F1C0B"/>
    <w:rsid w:val="005F423B"/>
    <w:rsid w:val="005F61AA"/>
    <w:rsid w:val="00601D3F"/>
    <w:rsid w:val="00602D62"/>
    <w:rsid w:val="006037F1"/>
    <w:rsid w:val="00603D04"/>
    <w:rsid w:val="00606895"/>
    <w:rsid w:val="006123B7"/>
    <w:rsid w:val="0061386D"/>
    <w:rsid w:val="006163EB"/>
    <w:rsid w:val="00616A02"/>
    <w:rsid w:val="006206D6"/>
    <w:rsid w:val="00622516"/>
    <w:rsid w:val="00622D9D"/>
    <w:rsid w:val="006247DE"/>
    <w:rsid w:val="00625204"/>
    <w:rsid w:val="00625E19"/>
    <w:rsid w:val="00626358"/>
    <w:rsid w:val="0063103B"/>
    <w:rsid w:val="00633D94"/>
    <w:rsid w:val="00634F49"/>
    <w:rsid w:val="006371D9"/>
    <w:rsid w:val="00640747"/>
    <w:rsid w:val="00643D25"/>
    <w:rsid w:val="00644A41"/>
    <w:rsid w:val="00645C9F"/>
    <w:rsid w:val="00647682"/>
    <w:rsid w:val="0064771E"/>
    <w:rsid w:val="006505C4"/>
    <w:rsid w:val="0065096E"/>
    <w:rsid w:val="00652269"/>
    <w:rsid w:val="0065357D"/>
    <w:rsid w:val="006561F5"/>
    <w:rsid w:val="00660803"/>
    <w:rsid w:val="00662B2B"/>
    <w:rsid w:val="00663382"/>
    <w:rsid w:val="00663A68"/>
    <w:rsid w:val="00663F69"/>
    <w:rsid w:val="00665899"/>
    <w:rsid w:val="006673A4"/>
    <w:rsid w:val="0068016D"/>
    <w:rsid w:val="00681095"/>
    <w:rsid w:val="006844CB"/>
    <w:rsid w:val="006855DD"/>
    <w:rsid w:val="00686DB2"/>
    <w:rsid w:val="0069190D"/>
    <w:rsid w:val="006933BC"/>
    <w:rsid w:val="0069357E"/>
    <w:rsid w:val="006A26B5"/>
    <w:rsid w:val="006A2847"/>
    <w:rsid w:val="006A28ED"/>
    <w:rsid w:val="006A44CD"/>
    <w:rsid w:val="006A452E"/>
    <w:rsid w:val="006A596A"/>
    <w:rsid w:val="006A5AE4"/>
    <w:rsid w:val="006A5CB1"/>
    <w:rsid w:val="006A7D2F"/>
    <w:rsid w:val="006B0B60"/>
    <w:rsid w:val="006B1718"/>
    <w:rsid w:val="006B2320"/>
    <w:rsid w:val="006B28D2"/>
    <w:rsid w:val="006B3324"/>
    <w:rsid w:val="006B38EB"/>
    <w:rsid w:val="006B3AB3"/>
    <w:rsid w:val="006B5C1A"/>
    <w:rsid w:val="006B6F7B"/>
    <w:rsid w:val="006B7489"/>
    <w:rsid w:val="006C6279"/>
    <w:rsid w:val="006D0ADE"/>
    <w:rsid w:val="006D295D"/>
    <w:rsid w:val="006D6521"/>
    <w:rsid w:val="006D6DEA"/>
    <w:rsid w:val="006E16AA"/>
    <w:rsid w:val="006E220E"/>
    <w:rsid w:val="006E274D"/>
    <w:rsid w:val="006E4429"/>
    <w:rsid w:val="006E7BFB"/>
    <w:rsid w:val="006F0A34"/>
    <w:rsid w:val="006F4759"/>
    <w:rsid w:val="006F4BB4"/>
    <w:rsid w:val="006F4E22"/>
    <w:rsid w:val="006F5D5E"/>
    <w:rsid w:val="007008B7"/>
    <w:rsid w:val="0070293C"/>
    <w:rsid w:val="00703045"/>
    <w:rsid w:val="007030F0"/>
    <w:rsid w:val="00703F4D"/>
    <w:rsid w:val="00703F72"/>
    <w:rsid w:val="00704A9E"/>
    <w:rsid w:val="00706D63"/>
    <w:rsid w:val="00707FD9"/>
    <w:rsid w:val="0071178A"/>
    <w:rsid w:val="00712689"/>
    <w:rsid w:val="0071532E"/>
    <w:rsid w:val="00717394"/>
    <w:rsid w:val="007207D9"/>
    <w:rsid w:val="00721396"/>
    <w:rsid w:val="007220B3"/>
    <w:rsid w:val="0072502C"/>
    <w:rsid w:val="0072569A"/>
    <w:rsid w:val="00725838"/>
    <w:rsid w:val="00733669"/>
    <w:rsid w:val="00733837"/>
    <w:rsid w:val="00734D88"/>
    <w:rsid w:val="00734FEF"/>
    <w:rsid w:val="0073610A"/>
    <w:rsid w:val="00736502"/>
    <w:rsid w:val="007376AF"/>
    <w:rsid w:val="00740C78"/>
    <w:rsid w:val="00740E10"/>
    <w:rsid w:val="00744C7D"/>
    <w:rsid w:val="00744D7B"/>
    <w:rsid w:val="007478C3"/>
    <w:rsid w:val="00751976"/>
    <w:rsid w:val="00753104"/>
    <w:rsid w:val="00753DB8"/>
    <w:rsid w:val="007541F3"/>
    <w:rsid w:val="00754B47"/>
    <w:rsid w:val="00754CBB"/>
    <w:rsid w:val="00755BC5"/>
    <w:rsid w:val="00757AD2"/>
    <w:rsid w:val="00760F0B"/>
    <w:rsid w:val="00763BF7"/>
    <w:rsid w:val="00764D86"/>
    <w:rsid w:val="00766109"/>
    <w:rsid w:val="00766FC3"/>
    <w:rsid w:val="00773B4D"/>
    <w:rsid w:val="00777819"/>
    <w:rsid w:val="00777D45"/>
    <w:rsid w:val="00780E13"/>
    <w:rsid w:val="0078133B"/>
    <w:rsid w:val="00781597"/>
    <w:rsid w:val="00781A16"/>
    <w:rsid w:val="00781C3C"/>
    <w:rsid w:val="007828EB"/>
    <w:rsid w:val="00782F07"/>
    <w:rsid w:val="007844B4"/>
    <w:rsid w:val="007845FD"/>
    <w:rsid w:val="00784808"/>
    <w:rsid w:val="00786388"/>
    <w:rsid w:val="007901CA"/>
    <w:rsid w:val="00796017"/>
    <w:rsid w:val="00796F2A"/>
    <w:rsid w:val="0079704E"/>
    <w:rsid w:val="007973B9"/>
    <w:rsid w:val="007A0F58"/>
    <w:rsid w:val="007A1167"/>
    <w:rsid w:val="007A2553"/>
    <w:rsid w:val="007A273D"/>
    <w:rsid w:val="007A3371"/>
    <w:rsid w:val="007B128C"/>
    <w:rsid w:val="007B2843"/>
    <w:rsid w:val="007B334A"/>
    <w:rsid w:val="007B6E93"/>
    <w:rsid w:val="007B7745"/>
    <w:rsid w:val="007B7A21"/>
    <w:rsid w:val="007C1AC3"/>
    <w:rsid w:val="007C4674"/>
    <w:rsid w:val="007C543A"/>
    <w:rsid w:val="007C73D8"/>
    <w:rsid w:val="007C77BC"/>
    <w:rsid w:val="007C77E3"/>
    <w:rsid w:val="007D041E"/>
    <w:rsid w:val="007D0F2C"/>
    <w:rsid w:val="007D2E9F"/>
    <w:rsid w:val="007D3824"/>
    <w:rsid w:val="007D4837"/>
    <w:rsid w:val="007D5695"/>
    <w:rsid w:val="007D7981"/>
    <w:rsid w:val="007E0402"/>
    <w:rsid w:val="007E1603"/>
    <w:rsid w:val="007E5264"/>
    <w:rsid w:val="007E529F"/>
    <w:rsid w:val="007E745B"/>
    <w:rsid w:val="007F0976"/>
    <w:rsid w:val="007F45D8"/>
    <w:rsid w:val="007F4C85"/>
    <w:rsid w:val="007F4F74"/>
    <w:rsid w:val="007F784C"/>
    <w:rsid w:val="00802D53"/>
    <w:rsid w:val="00803191"/>
    <w:rsid w:val="00803946"/>
    <w:rsid w:val="00804988"/>
    <w:rsid w:val="00805F26"/>
    <w:rsid w:val="00806FF8"/>
    <w:rsid w:val="00811F37"/>
    <w:rsid w:val="00814ED5"/>
    <w:rsid w:val="00825493"/>
    <w:rsid w:val="0082639C"/>
    <w:rsid w:val="00826632"/>
    <w:rsid w:val="0083008D"/>
    <w:rsid w:val="00830C3B"/>
    <w:rsid w:val="00830CD8"/>
    <w:rsid w:val="0083175D"/>
    <w:rsid w:val="00832A11"/>
    <w:rsid w:val="00833644"/>
    <w:rsid w:val="008340AC"/>
    <w:rsid w:val="00834A97"/>
    <w:rsid w:val="00841F77"/>
    <w:rsid w:val="0084275A"/>
    <w:rsid w:val="00844C0A"/>
    <w:rsid w:val="00845B18"/>
    <w:rsid w:val="00845B74"/>
    <w:rsid w:val="0084680B"/>
    <w:rsid w:val="00850F90"/>
    <w:rsid w:val="00851C5F"/>
    <w:rsid w:val="008555D3"/>
    <w:rsid w:val="00856581"/>
    <w:rsid w:val="00857E5F"/>
    <w:rsid w:val="008655BC"/>
    <w:rsid w:val="008706CD"/>
    <w:rsid w:val="008709CA"/>
    <w:rsid w:val="00871C32"/>
    <w:rsid w:val="00881F19"/>
    <w:rsid w:val="00883F14"/>
    <w:rsid w:val="008844CF"/>
    <w:rsid w:val="00887ABF"/>
    <w:rsid w:val="00890E9F"/>
    <w:rsid w:val="008939D8"/>
    <w:rsid w:val="008A0F71"/>
    <w:rsid w:val="008A1B31"/>
    <w:rsid w:val="008A2B5B"/>
    <w:rsid w:val="008A41E5"/>
    <w:rsid w:val="008A5423"/>
    <w:rsid w:val="008B0F40"/>
    <w:rsid w:val="008B11ED"/>
    <w:rsid w:val="008B2977"/>
    <w:rsid w:val="008B40B2"/>
    <w:rsid w:val="008B4F68"/>
    <w:rsid w:val="008B7FDA"/>
    <w:rsid w:val="008C0D73"/>
    <w:rsid w:val="008C2507"/>
    <w:rsid w:val="008C3950"/>
    <w:rsid w:val="008C689B"/>
    <w:rsid w:val="008C7C81"/>
    <w:rsid w:val="008D0D2C"/>
    <w:rsid w:val="008D4CCA"/>
    <w:rsid w:val="008D72E3"/>
    <w:rsid w:val="008E2F0A"/>
    <w:rsid w:val="008E5A23"/>
    <w:rsid w:val="008E7E01"/>
    <w:rsid w:val="008F02BE"/>
    <w:rsid w:val="008F1629"/>
    <w:rsid w:val="008F417C"/>
    <w:rsid w:val="008F5A13"/>
    <w:rsid w:val="008F72E0"/>
    <w:rsid w:val="0090058A"/>
    <w:rsid w:val="00900AF1"/>
    <w:rsid w:val="00901BE6"/>
    <w:rsid w:val="00903AF9"/>
    <w:rsid w:val="0090415C"/>
    <w:rsid w:val="00905898"/>
    <w:rsid w:val="00906269"/>
    <w:rsid w:val="009068A1"/>
    <w:rsid w:val="009068C6"/>
    <w:rsid w:val="00906D8F"/>
    <w:rsid w:val="00911B0B"/>
    <w:rsid w:val="00913C66"/>
    <w:rsid w:val="00914FD6"/>
    <w:rsid w:val="009207CC"/>
    <w:rsid w:val="0092328A"/>
    <w:rsid w:val="00923843"/>
    <w:rsid w:val="00925365"/>
    <w:rsid w:val="00927940"/>
    <w:rsid w:val="00930997"/>
    <w:rsid w:val="00930D21"/>
    <w:rsid w:val="009314C5"/>
    <w:rsid w:val="009315C6"/>
    <w:rsid w:val="00933AD9"/>
    <w:rsid w:val="00933EF5"/>
    <w:rsid w:val="009359D0"/>
    <w:rsid w:val="00940578"/>
    <w:rsid w:val="00941124"/>
    <w:rsid w:val="009441B8"/>
    <w:rsid w:val="009455C8"/>
    <w:rsid w:val="009465F0"/>
    <w:rsid w:val="00946DBB"/>
    <w:rsid w:val="00947157"/>
    <w:rsid w:val="00952055"/>
    <w:rsid w:val="009537C0"/>
    <w:rsid w:val="009541A3"/>
    <w:rsid w:val="00957597"/>
    <w:rsid w:val="009579C1"/>
    <w:rsid w:val="00960B8F"/>
    <w:rsid w:val="00961A87"/>
    <w:rsid w:val="00961CC1"/>
    <w:rsid w:val="00961D66"/>
    <w:rsid w:val="009627BA"/>
    <w:rsid w:val="00963049"/>
    <w:rsid w:val="009636E9"/>
    <w:rsid w:val="00965DF1"/>
    <w:rsid w:val="0096614C"/>
    <w:rsid w:val="0097772F"/>
    <w:rsid w:val="009822DD"/>
    <w:rsid w:val="0098656B"/>
    <w:rsid w:val="00987F60"/>
    <w:rsid w:val="00994F51"/>
    <w:rsid w:val="00996E64"/>
    <w:rsid w:val="009A0FF0"/>
    <w:rsid w:val="009A4781"/>
    <w:rsid w:val="009A4D29"/>
    <w:rsid w:val="009A63E5"/>
    <w:rsid w:val="009B000C"/>
    <w:rsid w:val="009B1DDD"/>
    <w:rsid w:val="009B4D5F"/>
    <w:rsid w:val="009B592E"/>
    <w:rsid w:val="009B754F"/>
    <w:rsid w:val="009C06D1"/>
    <w:rsid w:val="009C0DEB"/>
    <w:rsid w:val="009C126F"/>
    <w:rsid w:val="009C2728"/>
    <w:rsid w:val="009C2B2D"/>
    <w:rsid w:val="009C31C6"/>
    <w:rsid w:val="009C32FF"/>
    <w:rsid w:val="009C3CAC"/>
    <w:rsid w:val="009C4410"/>
    <w:rsid w:val="009D23C7"/>
    <w:rsid w:val="009D4B59"/>
    <w:rsid w:val="009E037A"/>
    <w:rsid w:val="009E0CC5"/>
    <w:rsid w:val="009E1B2F"/>
    <w:rsid w:val="009E40C2"/>
    <w:rsid w:val="009E5B02"/>
    <w:rsid w:val="009E6108"/>
    <w:rsid w:val="009E7327"/>
    <w:rsid w:val="009F30E2"/>
    <w:rsid w:val="009F3713"/>
    <w:rsid w:val="009F41A5"/>
    <w:rsid w:val="00A0331D"/>
    <w:rsid w:val="00A05E3B"/>
    <w:rsid w:val="00A07CA5"/>
    <w:rsid w:val="00A10A48"/>
    <w:rsid w:val="00A10E9A"/>
    <w:rsid w:val="00A112B3"/>
    <w:rsid w:val="00A1238E"/>
    <w:rsid w:val="00A14964"/>
    <w:rsid w:val="00A16572"/>
    <w:rsid w:val="00A16E8D"/>
    <w:rsid w:val="00A20354"/>
    <w:rsid w:val="00A22528"/>
    <w:rsid w:val="00A225C8"/>
    <w:rsid w:val="00A226B2"/>
    <w:rsid w:val="00A22AC7"/>
    <w:rsid w:val="00A239A1"/>
    <w:rsid w:val="00A2468B"/>
    <w:rsid w:val="00A269D4"/>
    <w:rsid w:val="00A26B98"/>
    <w:rsid w:val="00A27339"/>
    <w:rsid w:val="00A3106F"/>
    <w:rsid w:val="00A32FED"/>
    <w:rsid w:val="00A352DF"/>
    <w:rsid w:val="00A36EDA"/>
    <w:rsid w:val="00A41B2A"/>
    <w:rsid w:val="00A41B38"/>
    <w:rsid w:val="00A4405A"/>
    <w:rsid w:val="00A45915"/>
    <w:rsid w:val="00A45B82"/>
    <w:rsid w:val="00A46156"/>
    <w:rsid w:val="00A4629D"/>
    <w:rsid w:val="00A46EE1"/>
    <w:rsid w:val="00A534BC"/>
    <w:rsid w:val="00A53A2C"/>
    <w:rsid w:val="00A5651C"/>
    <w:rsid w:val="00A56B67"/>
    <w:rsid w:val="00A60D18"/>
    <w:rsid w:val="00A64CCD"/>
    <w:rsid w:val="00A674F7"/>
    <w:rsid w:val="00A720A6"/>
    <w:rsid w:val="00A74404"/>
    <w:rsid w:val="00A751E1"/>
    <w:rsid w:val="00A806F0"/>
    <w:rsid w:val="00A84CB6"/>
    <w:rsid w:val="00A85C55"/>
    <w:rsid w:val="00A8653D"/>
    <w:rsid w:val="00A871ED"/>
    <w:rsid w:val="00A873E3"/>
    <w:rsid w:val="00A87644"/>
    <w:rsid w:val="00A87F73"/>
    <w:rsid w:val="00A93A47"/>
    <w:rsid w:val="00A94463"/>
    <w:rsid w:val="00A966CF"/>
    <w:rsid w:val="00A96EE8"/>
    <w:rsid w:val="00A97F56"/>
    <w:rsid w:val="00AA4150"/>
    <w:rsid w:val="00AA5FE4"/>
    <w:rsid w:val="00AA6EBD"/>
    <w:rsid w:val="00AB3018"/>
    <w:rsid w:val="00AB35EC"/>
    <w:rsid w:val="00AB5012"/>
    <w:rsid w:val="00AB530C"/>
    <w:rsid w:val="00AC4BC9"/>
    <w:rsid w:val="00AC62B9"/>
    <w:rsid w:val="00AD158E"/>
    <w:rsid w:val="00AD16A4"/>
    <w:rsid w:val="00AD6B5F"/>
    <w:rsid w:val="00AD717B"/>
    <w:rsid w:val="00AE0A3D"/>
    <w:rsid w:val="00AE1481"/>
    <w:rsid w:val="00AE1882"/>
    <w:rsid w:val="00AE1D54"/>
    <w:rsid w:val="00AE3C9D"/>
    <w:rsid w:val="00AE4BA7"/>
    <w:rsid w:val="00AE51D3"/>
    <w:rsid w:val="00AE55DB"/>
    <w:rsid w:val="00AE6503"/>
    <w:rsid w:val="00AE6BC7"/>
    <w:rsid w:val="00AF0701"/>
    <w:rsid w:val="00AF167B"/>
    <w:rsid w:val="00AF2007"/>
    <w:rsid w:val="00AF4F1C"/>
    <w:rsid w:val="00AF597E"/>
    <w:rsid w:val="00AF59BC"/>
    <w:rsid w:val="00AF6F4B"/>
    <w:rsid w:val="00B01B0B"/>
    <w:rsid w:val="00B03E1B"/>
    <w:rsid w:val="00B05441"/>
    <w:rsid w:val="00B06E01"/>
    <w:rsid w:val="00B07CC7"/>
    <w:rsid w:val="00B102C8"/>
    <w:rsid w:val="00B104B2"/>
    <w:rsid w:val="00B127F0"/>
    <w:rsid w:val="00B201AE"/>
    <w:rsid w:val="00B22F9D"/>
    <w:rsid w:val="00B24914"/>
    <w:rsid w:val="00B2757E"/>
    <w:rsid w:val="00B31CDB"/>
    <w:rsid w:val="00B322DD"/>
    <w:rsid w:val="00B330C2"/>
    <w:rsid w:val="00B346E6"/>
    <w:rsid w:val="00B42F8C"/>
    <w:rsid w:val="00B45384"/>
    <w:rsid w:val="00B45C99"/>
    <w:rsid w:val="00B47C55"/>
    <w:rsid w:val="00B50DA5"/>
    <w:rsid w:val="00B51DF3"/>
    <w:rsid w:val="00B52E07"/>
    <w:rsid w:val="00B57717"/>
    <w:rsid w:val="00B57B67"/>
    <w:rsid w:val="00B57E96"/>
    <w:rsid w:val="00B60DF9"/>
    <w:rsid w:val="00B60E5A"/>
    <w:rsid w:val="00B613EE"/>
    <w:rsid w:val="00B61EEF"/>
    <w:rsid w:val="00B64078"/>
    <w:rsid w:val="00B64F3C"/>
    <w:rsid w:val="00B66089"/>
    <w:rsid w:val="00B71ADF"/>
    <w:rsid w:val="00B73276"/>
    <w:rsid w:val="00B7760F"/>
    <w:rsid w:val="00B77FBA"/>
    <w:rsid w:val="00B80822"/>
    <w:rsid w:val="00B82BA2"/>
    <w:rsid w:val="00B85410"/>
    <w:rsid w:val="00B90052"/>
    <w:rsid w:val="00B90EB6"/>
    <w:rsid w:val="00B914D9"/>
    <w:rsid w:val="00B9202C"/>
    <w:rsid w:val="00B96A00"/>
    <w:rsid w:val="00B970D9"/>
    <w:rsid w:val="00B97635"/>
    <w:rsid w:val="00BA4BB4"/>
    <w:rsid w:val="00BB131D"/>
    <w:rsid w:val="00BB31FD"/>
    <w:rsid w:val="00BB3E2B"/>
    <w:rsid w:val="00BB51FF"/>
    <w:rsid w:val="00BB572C"/>
    <w:rsid w:val="00BB7E0E"/>
    <w:rsid w:val="00BC2186"/>
    <w:rsid w:val="00BC34CB"/>
    <w:rsid w:val="00BC4B7E"/>
    <w:rsid w:val="00BC5570"/>
    <w:rsid w:val="00BC575D"/>
    <w:rsid w:val="00BC6197"/>
    <w:rsid w:val="00BC6198"/>
    <w:rsid w:val="00BC69CA"/>
    <w:rsid w:val="00BD133D"/>
    <w:rsid w:val="00BD1561"/>
    <w:rsid w:val="00BD422B"/>
    <w:rsid w:val="00BD4371"/>
    <w:rsid w:val="00BD4C2E"/>
    <w:rsid w:val="00BE356E"/>
    <w:rsid w:val="00BE47CD"/>
    <w:rsid w:val="00BE56BC"/>
    <w:rsid w:val="00BE7B71"/>
    <w:rsid w:val="00BF0E65"/>
    <w:rsid w:val="00BF46F0"/>
    <w:rsid w:val="00BF4C49"/>
    <w:rsid w:val="00BF5296"/>
    <w:rsid w:val="00BF52DD"/>
    <w:rsid w:val="00BF5520"/>
    <w:rsid w:val="00BF6C85"/>
    <w:rsid w:val="00C017CF"/>
    <w:rsid w:val="00C018C4"/>
    <w:rsid w:val="00C027CA"/>
    <w:rsid w:val="00C05085"/>
    <w:rsid w:val="00C067FC"/>
    <w:rsid w:val="00C06B47"/>
    <w:rsid w:val="00C078CF"/>
    <w:rsid w:val="00C103A3"/>
    <w:rsid w:val="00C120E7"/>
    <w:rsid w:val="00C13476"/>
    <w:rsid w:val="00C140C8"/>
    <w:rsid w:val="00C14429"/>
    <w:rsid w:val="00C169C6"/>
    <w:rsid w:val="00C171DE"/>
    <w:rsid w:val="00C20FD1"/>
    <w:rsid w:val="00C217C9"/>
    <w:rsid w:val="00C22277"/>
    <w:rsid w:val="00C22E82"/>
    <w:rsid w:val="00C24EAF"/>
    <w:rsid w:val="00C275F0"/>
    <w:rsid w:val="00C30AB8"/>
    <w:rsid w:val="00C31948"/>
    <w:rsid w:val="00C31DEE"/>
    <w:rsid w:val="00C35ADB"/>
    <w:rsid w:val="00C40A49"/>
    <w:rsid w:val="00C421F0"/>
    <w:rsid w:val="00C42436"/>
    <w:rsid w:val="00C42D36"/>
    <w:rsid w:val="00C43756"/>
    <w:rsid w:val="00C4631F"/>
    <w:rsid w:val="00C4769A"/>
    <w:rsid w:val="00C5141A"/>
    <w:rsid w:val="00C51A25"/>
    <w:rsid w:val="00C52BDD"/>
    <w:rsid w:val="00C53D5B"/>
    <w:rsid w:val="00C545DB"/>
    <w:rsid w:val="00C55E9F"/>
    <w:rsid w:val="00C56C1E"/>
    <w:rsid w:val="00C602C0"/>
    <w:rsid w:val="00C642BA"/>
    <w:rsid w:val="00C67077"/>
    <w:rsid w:val="00C70146"/>
    <w:rsid w:val="00C726E8"/>
    <w:rsid w:val="00C74B3E"/>
    <w:rsid w:val="00C75055"/>
    <w:rsid w:val="00C750C9"/>
    <w:rsid w:val="00C7799B"/>
    <w:rsid w:val="00C8136E"/>
    <w:rsid w:val="00C82A66"/>
    <w:rsid w:val="00C83FB6"/>
    <w:rsid w:val="00C85995"/>
    <w:rsid w:val="00C85A96"/>
    <w:rsid w:val="00C8756A"/>
    <w:rsid w:val="00C87975"/>
    <w:rsid w:val="00C87DA2"/>
    <w:rsid w:val="00C901DD"/>
    <w:rsid w:val="00C90597"/>
    <w:rsid w:val="00C91B1E"/>
    <w:rsid w:val="00C942F9"/>
    <w:rsid w:val="00C97579"/>
    <w:rsid w:val="00CA0A55"/>
    <w:rsid w:val="00CA3E42"/>
    <w:rsid w:val="00CB1181"/>
    <w:rsid w:val="00CB3E7F"/>
    <w:rsid w:val="00CB44C7"/>
    <w:rsid w:val="00CB61E8"/>
    <w:rsid w:val="00CB7B6E"/>
    <w:rsid w:val="00CC15AE"/>
    <w:rsid w:val="00CC286E"/>
    <w:rsid w:val="00CC292B"/>
    <w:rsid w:val="00CC478B"/>
    <w:rsid w:val="00CC63F4"/>
    <w:rsid w:val="00CD02DB"/>
    <w:rsid w:val="00CD0C80"/>
    <w:rsid w:val="00CD1F51"/>
    <w:rsid w:val="00CD3010"/>
    <w:rsid w:val="00CD31D4"/>
    <w:rsid w:val="00CD4C1A"/>
    <w:rsid w:val="00CD7955"/>
    <w:rsid w:val="00CE081E"/>
    <w:rsid w:val="00CE2DB4"/>
    <w:rsid w:val="00CE3094"/>
    <w:rsid w:val="00CE5A4E"/>
    <w:rsid w:val="00CE68EC"/>
    <w:rsid w:val="00CE717F"/>
    <w:rsid w:val="00CF0E5B"/>
    <w:rsid w:val="00CF16A5"/>
    <w:rsid w:val="00CF248E"/>
    <w:rsid w:val="00D01BF9"/>
    <w:rsid w:val="00D01CD2"/>
    <w:rsid w:val="00D03A90"/>
    <w:rsid w:val="00D056C4"/>
    <w:rsid w:val="00D061CE"/>
    <w:rsid w:val="00D07CD4"/>
    <w:rsid w:val="00D10124"/>
    <w:rsid w:val="00D103FE"/>
    <w:rsid w:val="00D11187"/>
    <w:rsid w:val="00D1398D"/>
    <w:rsid w:val="00D16A8E"/>
    <w:rsid w:val="00D170DB"/>
    <w:rsid w:val="00D21652"/>
    <w:rsid w:val="00D27DB6"/>
    <w:rsid w:val="00D30033"/>
    <w:rsid w:val="00D316FF"/>
    <w:rsid w:val="00D3251B"/>
    <w:rsid w:val="00D3270F"/>
    <w:rsid w:val="00D3334B"/>
    <w:rsid w:val="00D400BA"/>
    <w:rsid w:val="00D40ADC"/>
    <w:rsid w:val="00D41213"/>
    <w:rsid w:val="00D4206A"/>
    <w:rsid w:val="00D44211"/>
    <w:rsid w:val="00D4484D"/>
    <w:rsid w:val="00D44DB1"/>
    <w:rsid w:val="00D452D6"/>
    <w:rsid w:val="00D45D8F"/>
    <w:rsid w:val="00D46A44"/>
    <w:rsid w:val="00D500C9"/>
    <w:rsid w:val="00D50467"/>
    <w:rsid w:val="00D50CA7"/>
    <w:rsid w:val="00D519CE"/>
    <w:rsid w:val="00D51B90"/>
    <w:rsid w:val="00D546E9"/>
    <w:rsid w:val="00D54FB2"/>
    <w:rsid w:val="00D559EB"/>
    <w:rsid w:val="00D617AC"/>
    <w:rsid w:val="00D658B1"/>
    <w:rsid w:val="00D66063"/>
    <w:rsid w:val="00D6669B"/>
    <w:rsid w:val="00D67BEE"/>
    <w:rsid w:val="00D713A6"/>
    <w:rsid w:val="00D7153C"/>
    <w:rsid w:val="00D72BDA"/>
    <w:rsid w:val="00D73A78"/>
    <w:rsid w:val="00D763C8"/>
    <w:rsid w:val="00D831CA"/>
    <w:rsid w:val="00D84162"/>
    <w:rsid w:val="00D90450"/>
    <w:rsid w:val="00D931EE"/>
    <w:rsid w:val="00D93A3F"/>
    <w:rsid w:val="00D94EC6"/>
    <w:rsid w:val="00DA008E"/>
    <w:rsid w:val="00DA0BCD"/>
    <w:rsid w:val="00DA1C32"/>
    <w:rsid w:val="00DA28C1"/>
    <w:rsid w:val="00DA60D6"/>
    <w:rsid w:val="00DA6B01"/>
    <w:rsid w:val="00DA6B2F"/>
    <w:rsid w:val="00DB1D2C"/>
    <w:rsid w:val="00DC0013"/>
    <w:rsid w:val="00DC03E8"/>
    <w:rsid w:val="00DC16B0"/>
    <w:rsid w:val="00DC16DE"/>
    <w:rsid w:val="00DC172F"/>
    <w:rsid w:val="00DC1C9C"/>
    <w:rsid w:val="00DC6FAD"/>
    <w:rsid w:val="00DD02B1"/>
    <w:rsid w:val="00DD1F58"/>
    <w:rsid w:val="00DD224F"/>
    <w:rsid w:val="00DD4D54"/>
    <w:rsid w:val="00DD5525"/>
    <w:rsid w:val="00DD56BA"/>
    <w:rsid w:val="00DD7EB1"/>
    <w:rsid w:val="00DE0A3D"/>
    <w:rsid w:val="00DE1452"/>
    <w:rsid w:val="00DE4155"/>
    <w:rsid w:val="00DE5135"/>
    <w:rsid w:val="00DE5A68"/>
    <w:rsid w:val="00DE777B"/>
    <w:rsid w:val="00DE7A09"/>
    <w:rsid w:val="00DE7FB7"/>
    <w:rsid w:val="00DF590B"/>
    <w:rsid w:val="00E00CDD"/>
    <w:rsid w:val="00E031B2"/>
    <w:rsid w:val="00E05D18"/>
    <w:rsid w:val="00E064E8"/>
    <w:rsid w:val="00E072A9"/>
    <w:rsid w:val="00E10295"/>
    <w:rsid w:val="00E1146B"/>
    <w:rsid w:val="00E116E9"/>
    <w:rsid w:val="00E13EB7"/>
    <w:rsid w:val="00E17485"/>
    <w:rsid w:val="00E21DD8"/>
    <w:rsid w:val="00E22F10"/>
    <w:rsid w:val="00E25ECB"/>
    <w:rsid w:val="00E261C1"/>
    <w:rsid w:val="00E3149C"/>
    <w:rsid w:val="00E31502"/>
    <w:rsid w:val="00E34FCE"/>
    <w:rsid w:val="00E407E7"/>
    <w:rsid w:val="00E40895"/>
    <w:rsid w:val="00E40898"/>
    <w:rsid w:val="00E412A2"/>
    <w:rsid w:val="00E41378"/>
    <w:rsid w:val="00E431FC"/>
    <w:rsid w:val="00E434F1"/>
    <w:rsid w:val="00E500FB"/>
    <w:rsid w:val="00E52732"/>
    <w:rsid w:val="00E531D3"/>
    <w:rsid w:val="00E53539"/>
    <w:rsid w:val="00E54D56"/>
    <w:rsid w:val="00E55FD5"/>
    <w:rsid w:val="00E60161"/>
    <w:rsid w:val="00E61583"/>
    <w:rsid w:val="00E61BB5"/>
    <w:rsid w:val="00E61D3D"/>
    <w:rsid w:val="00E61D42"/>
    <w:rsid w:val="00E61D77"/>
    <w:rsid w:val="00E63394"/>
    <w:rsid w:val="00E66004"/>
    <w:rsid w:val="00E72566"/>
    <w:rsid w:val="00E73339"/>
    <w:rsid w:val="00E73DA8"/>
    <w:rsid w:val="00E7489F"/>
    <w:rsid w:val="00E76CE7"/>
    <w:rsid w:val="00E77607"/>
    <w:rsid w:val="00E77F35"/>
    <w:rsid w:val="00E825F8"/>
    <w:rsid w:val="00E8494F"/>
    <w:rsid w:val="00E84D2D"/>
    <w:rsid w:val="00E85AC9"/>
    <w:rsid w:val="00E8622B"/>
    <w:rsid w:val="00E8728E"/>
    <w:rsid w:val="00E87B8C"/>
    <w:rsid w:val="00E90461"/>
    <w:rsid w:val="00E92C4D"/>
    <w:rsid w:val="00E93250"/>
    <w:rsid w:val="00EA030C"/>
    <w:rsid w:val="00EA0447"/>
    <w:rsid w:val="00EA0530"/>
    <w:rsid w:val="00EA49E3"/>
    <w:rsid w:val="00EA500E"/>
    <w:rsid w:val="00EB1CF4"/>
    <w:rsid w:val="00EB72E2"/>
    <w:rsid w:val="00EB7785"/>
    <w:rsid w:val="00EC07C9"/>
    <w:rsid w:val="00EC190B"/>
    <w:rsid w:val="00EC1D50"/>
    <w:rsid w:val="00EC290A"/>
    <w:rsid w:val="00EC37FB"/>
    <w:rsid w:val="00EC49F9"/>
    <w:rsid w:val="00EC5C16"/>
    <w:rsid w:val="00EC718B"/>
    <w:rsid w:val="00ED2C12"/>
    <w:rsid w:val="00ED2E43"/>
    <w:rsid w:val="00ED534E"/>
    <w:rsid w:val="00ED54C2"/>
    <w:rsid w:val="00ED561C"/>
    <w:rsid w:val="00ED7B2B"/>
    <w:rsid w:val="00ED7F1E"/>
    <w:rsid w:val="00EE05C0"/>
    <w:rsid w:val="00EE1079"/>
    <w:rsid w:val="00EE1957"/>
    <w:rsid w:val="00EE1D17"/>
    <w:rsid w:val="00EE5540"/>
    <w:rsid w:val="00EE5A9C"/>
    <w:rsid w:val="00EE7644"/>
    <w:rsid w:val="00EF4EF3"/>
    <w:rsid w:val="00EF5692"/>
    <w:rsid w:val="00F00582"/>
    <w:rsid w:val="00F027CA"/>
    <w:rsid w:val="00F07957"/>
    <w:rsid w:val="00F101CF"/>
    <w:rsid w:val="00F12DFE"/>
    <w:rsid w:val="00F1439E"/>
    <w:rsid w:val="00F14509"/>
    <w:rsid w:val="00F1612A"/>
    <w:rsid w:val="00F24535"/>
    <w:rsid w:val="00F24C9F"/>
    <w:rsid w:val="00F26A9B"/>
    <w:rsid w:val="00F2709E"/>
    <w:rsid w:val="00F3260E"/>
    <w:rsid w:val="00F32892"/>
    <w:rsid w:val="00F33C05"/>
    <w:rsid w:val="00F375B6"/>
    <w:rsid w:val="00F3772E"/>
    <w:rsid w:val="00F37FF3"/>
    <w:rsid w:val="00F41501"/>
    <w:rsid w:val="00F4234F"/>
    <w:rsid w:val="00F42762"/>
    <w:rsid w:val="00F430DC"/>
    <w:rsid w:val="00F4369A"/>
    <w:rsid w:val="00F43A89"/>
    <w:rsid w:val="00F43FE4"/>
    <w:rsid w:val="00F44F63"/>
    <w:rsid w:val="00F47EFF"/>
    <w:rsid w:val="00F51524"/>
    <w:rsid w:val="00F51CFD"/>
    <w:rsid w:val="00F55DAB"/>
    <w:rsid w:val="00F56631"/>
    <w:rsid w:val="00F57137"/>
    <w:rsid w:val="00F573C9"/>
    <w:rsid w:val="00F61111"/>
    <w:rsid w:val="00F616DE"/>
    <w:rsid w:val="00F61C13"/>
    <w:rsid w:val="00F61DD7"/>
    <w:rsid w:val="00F6315C"/>
    <w:rsid w:val="00F652C8"/>
    <w:rsid w:val="00F66680"/>
    <w:rsid w:val="00F72948"/>
    <w:rsid w:val="00F730B6"/>
    <w:rsid w:val="00F75A05"/>
    <w:rsid w:val="00F77156"/>
    <w:rsid w:val="00F80EDF"/>
    <w:rsid w:val="00F83E34"/>
    <w:rsid w:val="00F85081"/>
    <w:rsid w:val="00F850E2"/>
    <w:rsid w:val="00F873F6"/>
    <w:rsid w:val="00F92E25"/>
    <w:rsid w:val="00F92F3A"/>
    <w:rsid w:val="00F93467"/>
    <w:rsid w:val="00F93BFE"/>
    <w:rsid w:val="00F963F6"/>
    <w:rsid w:val="00F96FD8"/>
    <w:rsid w:val="00FA07DA"/>
    <w:rsid w:val="00FA17F1"/>
    <w:rsid w:val="00FA1C85"/>
    <w:rsid w:val="00FA21FB"/>
    <w:rsid w:val="00FA2A6C"/>
    <w:rsid w:val="00FA37F2"/>
    <w:rsid w:val="00FA5F22"/>
    <w:rsid w:val="00FB0C29"/>
    <w:rsid w:val="00FB1C06"/>
    <w:rsid w:val="00FB1C4A"/>
    <w:rsid w:val="00FB1D6F"/>
    <w:rsid w:val="00FB2807"/>
    <w:rsid w:val="00FB4A7B"/>
    <w:rsid w:val="00FB6429"/>
    <w:rsid w:val="00FB73A9"/>
    <w:rsid w:val="00FC4259"/>
    <w:rsid w:val="00FC502F"/>
    <w:rsid w:val="00FC7F89"/>
    <w:rsid w:val="00FD1E45"/>
    <w:rsid w:val="00FD225E"/>
    <w:rsid w:val="00FD77ED"/>
    <w:rsid w:val="00FE0622"/>
    <w:rsid w:val="00FE4382"/>
    <w:rsid w:val="00FE7335"/>
    <w:rsid w:val="00FF089D"/>
    <w:rsid w:val="00FF2749"/>
    <w:rsid w:val="00FF4BF8"/>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2E86"/>
  <w15:docId w15:val="{3632B2E0-C30E-41DA-9FC5-8EFCA81E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6E"/>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paragraph" w:styleId="Textoindependiente">
    <w:name w:val="Body Text"/>
    <w:basedOn w:val="Normal"/>
    <w:link w:val="TextoindependienteCar"/>
    <w:uiPriority w:val="1"/>
    <w:qFormat/>
    <w:rsid w:val="002D4CB8"/>
    <w:pPr>
      <w:widowControl w:val="0"/>
      <w:autoSpaceDE w:val="0"/>
      <w:autoSpaceDN w:val="0"/>
      <w:jc w:val="left"/>
    </w:pPr>
    <w:rPr>
      <w:rFonts w:ascii="Palatino Linotype" w:eastAsia="Palatino Linotype" w:hAnsi="Palatino Linotype" w:cs="Palatino Linotype"/>
      <w:sz w:val="24"/>
      <w:szCs w:val="24"/>
      <w:lang w:val="en-US"/>
    </w:rPr>
  </w:style>
  <w:style w:type="character" w:customStyle="1" w:styleId="TextoindependienteCar">
    <w:name w:val="Texto independiente Car"/>
    <w:basedOn w:val="Fuentedeprrafopredeter"/>
    <w:link w:val="Textoindependiente"/>
    <w:uiPriority w:val="1"/>
    <w:rsid w:val="002D4CB8"/>
    <w:rPr>
      <w:rFonts w:ascii="Palatino Linotype" w:eastAsia="Palatino Linotype" w:hAnsi="Palatino Linotype" w:cs="Palatino Linotype"/>
      <w:sz w:val="24"/>
      <w:szCs w:val="24"/>
      <w:lang w:val="en-US"/>
    </w:rPr>
  </w:style>
  <w:style w:type="paragraph" w:customStyle="1" w:styleId="papertitle">
    <w:name w:val="papertitle"/>
    <w:basedOn w:val="Normal"/>
    <w:next w:val="Normal"/>
    <w:rsid w:val="006E16AA"/>
    <w:pPr>
      <w:keepNext/>
      <w:keepLines/>
      <w:suppressAutoHyphens/>
      <w:overflowPunct w:val="0"/>
      <w:autoSpaceDE w:val="0"/>
      <w:autoSpaceDN w:val="0"/>
      <w:adjustRightInd w:val="0"/>
      <w:spacing w:after="480" w:line="360" w:lineRule="atLeast"/>
      <w:jc w:val="center"/>
      <w:textAlignment w:val="baseline"/>
    </w:pPr>
    <w:rPr>
      <w:rFonts w:eastAsia="Times New Roman" w:cs="Times New Roman"/>
      <w:b/>
      <w:sz w:val="28"/>
      <w:lang w:val="es-ES"/>
    </w:rPr>
  </w:style>
  <w:style w:type="table" w:customStyle="1" w:styleId="TableNormal">
    <w:name w:val="Table Normal"/>
    <w:uiPriority w:val="2"/>
    <w:semiHidden/>
    <w:unhideWhenUsed/>
    <w:qFormat/>
    <w:rsid w:val="00492608"/>
    <w:pPr>
      <w:widowControl w:val="0"/>
      <w:autoSpaceDE w:val="0"/>
      <w:autoSpaceDN w:val="0"/>
      <w:spacing w:after="0" w:line="240" w:lineRule="auto"/>
    </w:pPr>
    <w:rPr>
      <w:rFonts w:asciiTheme="minorHAnsi" w:hAnsi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92608"/>
    <w:pPr>
      <w:widowControl w:val="0"/>
      <w:autoSpaceDE w:val="0"/>
      <w:autoSpaceDN w:val="0"/>
      <w:spacing w:before="41"/>
      <w:ind w:left="61"/>
      <w:jc w:val="left"/>
    </w:pPr>
    <w:rPr>
      <w:rFonts w:ascii="Palatino Linotype" w:eastAsia="Palatino Linotype" w:hAnsi="Palatino Linotype" w:cs="Palatino Linotype"/>
      <w:sz w:val="22"/>
      <w:szCs w:val="22"/>
      <w:lang w:val="en-US"/>
    </w:rPr>
  </w:style>
  <w:style w:type="character" w:customStyle="1" w:styleId="jpfdse">
    <w:name w:val="jpfdse"/>
    <w:basedOn w:val="Fuentedeprrafopredeter"/>
    <w:rsid w:val="001113F2"/>
  </w:style>
  <w:style w:type="character" w:styleId="Mencinsinresolver">
    <w:name w:val="Unresolved Mention"/>
    <w:basedOn w:val="Fuentedeprrafopredeter"/>
    <w:uiPriority w:val="99"/>
    <w:semiHidden/>
    <w:unhideWhenUsed/>
    <w:rsid w:val="009B1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1361769">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tot_joseluis@yahoo.es" TargetMode="Externa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hyperlink" Target="https://doi.org/10.1302/0301-620x.92b2.22625"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s://doi.org/10.1007/978-3-319-05894-8"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yperlink" Target="https://doi.org/10.1302/0301-620x.92b2.22625" TargetMode="External"/><Relationship Id="rId33" Type="http://schemas.openxmlformats.org/officeDocument/2006/relationships/hyperlink" Target="https://doi.org/10.1007/978-3-319-05894-8"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doi.org/10.1088/1757-899x/295/1/012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hyperlink" Target="https://doi.org/10.18773/austprescr.2016.020"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s://doi.org/10.1016/S1132-8460(05)72686-6" TargetMode="External"/><Relationship Id="rId36" Type="http://schemas.openxmlformats.org/officeDocument/2006/relationships/theme" Target="theme/theme1.xml"/><Relationship Id="rId10" Type="http://schemas.openxmlformats.org/officeDocument/2006/relationships/hyperlink" Target="mailto:leynatanel@gmail.com" TargetMode="External"/><Relationship Id="rId19" Type="http://schemas.openxmlformats.org/officeDocument/2006/relationships/image" Target="media/image7.png"/><Relationship Id="rId31" Type="http://schemas.openxmlformats.org/officeDocument/2006/relationships/hyperlink" Target="https://doi.org/10.18773/austprescr.2016.020" TargetMode="External"/><Relationship Id="rId4" Type="http://schemas.openxmlformats.org/officeDocument/2006/relationships/settings" Target="settings.xml"/><Relationship Id="rId9" Type="http://schemas.openxmlformats.org/officeDocument/2006/relationships/hyperlink" Target="mailto:jsoto78@uasd.edu.do"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doi.org/10.1016/S1132-8460(05)72686-6" TargetMode="External"/><Relationship Id="rId30" Type="http://schemas.openxmlformats.org/officeDocument/2006/relationships/hyperlink" Target="https://doi.org/10.1088/1757-899x/295/1/012040"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481EBCFC-13E5-4674-BB43-0E72BCD5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2161</TotalTime>
  <Pages>10</Pages>
  <Words>6214</Words>
  <Characters>34177</Characters>
  <Application>Microsoft Office Word</Application>
  <DocSecurity>0</DocSecurity>
  <Lines>284</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Jose SotoTrinidad</cp:lastModifiedBy>
  <cp:revision>76</cp:revision>
  <cp:lastPrinted>2016-05-06T04:48:00Z</cp:lastPrinted>
  <dcterms:created xsi:type="dcterms:W3CDTF">2022-09-15T19:25:00Z</dcterms:created>
  <dcterms:modified xsi:type="dcterms:W3CDTF">2022-10-18T15:07:00Z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