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77777777" w:rsidR="002F2CDF" w:rsidRDefault="002F2CDF" w:rsidP="002F2CDF">
      <w:pPr>
        <w:pStyle w:val="Default"/>
        <w:tabs>
          <w:tab w:val="left" w:pos="2268"/>
        </w:tabs>
        <w:jc w:val="center"/>
        <w:rPr>
          <w:rFonts w:eastAsia="Calibri"/>
          <w:b/>
          <w:bCs/>
          <w:sz w:val="32"/>
          <w:szCs w:val="28"/>
        </w:rPr>
      </w:pPr>
    </w:p>
    <w:p w14:paraId="3208C824" w14:textId="3BABBAB1" w:rsidR="002F2CDF" w:rsidRPr="00EC290A" w:rsidRDefault="00944FF8" w:rsidP="002F2CDF">
      <w:pPr>
        <w:pStyle w:val="Default"/>
        <w:tabs>
          <w:tab w:val="left" w:pos="2268"/>
        </w:tabs>
        <w:jc w:val="center"/>
        <w:rPr>
          <w:b/>
          <w:sz w:val="32"/>
          <w:szCs w:val="28"/>
        </w:rPr>
      </w:pPr>
      <w:r>
        <w:rPr>
          <w:rFonts w:eastAsia="Calibri"/>
          <w:b/>
          <w:bCs/>
          <w:sz w:val="32"/>
          <w:szCs w:val="28"/>
        </w:rPr>
        <w:t>Diseño de máquina de lavado para pitahaya</w:t>
      </w:r>
    </w:p>
    <w:p w14:paraId="0B3CB1A8" w14:textId="76080E92" w:rsidR="002F2CDF" w:rsidRDefault="002F2CDF" w:rsidP="002F2CDF">
      <w:pPr>
        <w:pStyle w:val="Default"/>
        <w:tabs>
          <w:tab w:val="left" w:pos="5223"/>
        </w:tabs>
        <w:rPr>
          <w:sz w:val="20"/>
          <w:szCs w:val="20"/>
        </w:rPr>
      </w:pPr>
    </w:p>
    <w:p w14:paraId="472069C7" w14:textId="09CB1CAC" w:rsidR="002F2CDF" w:rsidRDefault="002F2CDF" w:rsidP="002F2CDF">
      <w:pPr>
        <w:pStyle w:val="Default"/>
        <w:tabs>
          <w:tab w:val="left" w:pos="5223"/>
        </w:tabs>
        <w:rPr>
          <w:sz w:val="20"/>
          <w:szCs w:val="20"/>
        </w:rPr>
      </w:pPr>
    </w:p>
    <w:p w14:paraId="5017B77E" w14:textId="77777777" w:rsidR="005C1F56" w:rsidRPr="0079704E" w:rsidRDefault="005C1F56" w:rsidP="002F2CDF">
      <w:pPr>
        <w:pStyle w:val="Default"/>
        <w:tabs>
          <w:tab w:val="left" w:pos="5223"/>
        </w:tabs>
        <w:rPr>
          <w:sz w:val="20"/>
          <w:szCs w:val="20"/>
        </w:rPr>
      </w:pPr>
    </w:p>
    <w:p w14:paraId="7FDD3FD2" w14:textId="77777777" w:rsidR="005C1F56" w:rsidRPr="00A84CB6" w:rsidRDefault="005C1F56" w:rsidP="005C1F56">
      <w:pPr>
        <w:pStyle w:val="Default"/>
        <w:jc w:val="center"/>
        <w:rPr>
          <w:b/>
          <w:bCs/>
          <w:smallCaps/>
          <w:sz w:val="20"/>
          <w:szCs w:val="20"/>
          <w:vertAlign w:val="superscript"/>
        </w:rPr>
      </w:pPr>
      <w:r>
        <w:rPr>
          <w:b/>
          <w:bCs/>
          <w:sz w:val="20"/>
          <w:szCs w:val="20"/>
        </w:rPr>
        <w:t>Ana María Gómez Amador</w:t>
      </w:r>
      <w:r>
        <w:rPr>
          <w:b/>
          <w:bCs/>
          <w:sz w:val="20"/>
          <w:szCs w:val="20"/>
          <w:vertAlign w:val="superscript"/>
        </w:rPr>
        <w:t>1</w:t>
      </w:r>
      <w:r w:rsidRPr="00A84CB6">
        <w:rPr>
          <w:b/>
          <w:bCs/>
          <w:smallCaps/>
          <w:sz w:val="20"/>
          <w:szCs w:val="20"/>
        </w:rPr>
        <w:t>,</w:t>
      </w:r>
      <w:r w:rsidRPr="00022DB1">
        <w:rPr>
          <w:b/>
          <w:bCs/>
          <w:sz w:val="20"/>
          <w:szCs w:val="20"/>
        </w:rPr>
        <w:t xml:space="preserve"> </w:t>
      </w:r>
      <w:r>
        <w:rPr>
          <w:b/>
          <w:bCs/>
          <w:sz w:val="20"/>
          <w:szCs w:val="20"/>
        </w:rPr>
        <w:t>Juan José Jiménez de Cisneros Fonfría</w:t>
      </w:r>
      <w:r>
        <w:rPr>
          <w:b/>
          <w:bCs/>
          <w:sz w:val="20"/>
          <w:szCs w:val="20"/>
          <w:vertAlign w:val="superscript"/>
        </w:rPr>
        <w:t>2</w:t>
      </w:r>
      <w:r>
        <w:rPr>
          <w:b/>
          <w:bCs/>
          <w:sz w:val="20"/>
          <w:szCs w:val="20"/>
        </w:rPr>
        <w:t>, Alejandro Quesada González</w:t>
      </w:r>
      <w:r>
        <w:rPr>
          <w:b/>
          <w:bCs/>
          <w:sz w:val="20"/>
          <w:szCs w:val="20"/>
          <w:vertAlign w:val="superscript"/>
        </w:rPr>
        <w:t>1</w:t>
      </w:r>
      <w:r>
        <w:rPr>
          <w:b/>
          <w:bCs/>
          <w:sz w:val="20"/>
          <w:szCs w:val="20"/>
        </w:rPr>
        <w:t>, Marina Cebrián Camacho</w:t>
      </w:r>
      <w:r>
        <w:rPr>
          <w:b/>
          <w:bCs/>
          <w:sz w:val="20"/>
          <w:szCs w:val="20"/>
          <w:vertAlign w:val="superscript"/>
        </w:rPr>
        <w:t>1</w:t>
      </w:r>
      <w:r>
        <w:rPr>
          <w:b/>
          <w:bCs/>
          <w:sz w:val="20"/>
          <w:szCs w:val="20"/>
        </w:rPr>
        <w:t>, Bray Jesús Martín Agreda Cárdenas</w:t>
      </w:r>
      <w:r>
        <w:rPr>
          <w:b/>
          <w:bCs/>
          <w:sz w:val="20"/>
          <w:szCs w:val="20"/>
          <w:vertAlign w:val="superscript"/>
        </w:rPr>
        <w:t>3</w:t>
      </w:r>
      <w:r>
        <w:rPr>
          <w:b/>
          <w:bCs/>
          <w:sz w:val="20"/>
          <w:szCs w:val="20"/>
        </w:rPr>
        <w:t xml:space="preserve"> </w:t>
      </w:r>
    </w:p>
    <w:p w14:paraId="6D48490E" w14:textId="77777777" w:rsidR="002F2CDF" w:rsidRDefault="002F2CDF" w:rsidP="002F2CDF">
      <w:pPr>
        <w:pStyle w:val="Default"/>
        <w:jc w:val="center"/>
        <w:rPr>
          <w:sz w:val="20"/>
          <w:szCs w:val="20"/>
        </w:rPr>
      </w:pPr>
    </w:p>
    <w:p w14:paraId="092786C4" w14:textId="77777777" w:rsidR="002F2CDF" w:rsidRPr="0079704E" w:rsidRDefault="002F2CDF" w:rsidP="00D658B1">
      <w:pPr>
        <w:pStyle w:val="Default"/>
        <w:ind w:left="1416" w:hanging="1416"/>
        <w:jc w:val="center"/>
        <w:rPr>
          <w:sz w:val="20"/>
          <w:szCs w:val="20"/>
        </w:rPr>
      </w:pPr>
    </w:p>
    <w:p w14:paraId="1E6FB951" w14:textId="77777777" w:rsidR="005C1F56" w:rsidRDefault="005C1F56" w:rsidP="005C1F56">
      <w:pPr>
        <w:jc w:val="center"/>
        <w:rPr>
          <w:sz w:val="18"/>
        </w:rPr>
      </w:pPr>
      <w:r>
        <w:rPr>
          <w:rFonts w:cs="Times New Roman"/>
          <w:sz w:val="16"/>
          <w:szCs w:val="18"/>
          <w:vertAlign w:val="superscript"/>
        </w:rPr>
        <w:t>1</w:t>
      </w:r>
      <w:r w:rsidRPr="00FB73A9">
        <w:rPr>
          <w:rStyle w:val="Refdenotaalpie"/>
          <w:rFonts w:cs="Times New Roman"/>
          <w:sz w:val="16"/>
          <w:szCs w:val="18"/>
        </w:rPr>
        <w:t xml:space="preserve"> </w:t>
      </w:r>
      <w:r>
        <w:rPr>
          <w:sz w:val="18"/>
        </w:rPr>
        <w:t>Departamento de Ingeniería Mecánica</w:t>
      </w:r>
      <w:r w:rsidRPr="00FB73A9">
        <w:rPr>
          <w:sz w:val="18"/>
        </w:rPr>
        <w:t xml:space="preserve">, </w:t>
      </w:r>
      <w:r>
        <w:rPr>
          <w:sz w:val="18"/>
        </w:rPr>
        <w:t xml:space="preserve">Universidad Carlos III de Madrid, 28911 Leganés, España. </w:t>
      </w:r>
      <w:hyperlink r:id="rId8" w:history="1">
        <w:r w:rsidRPr="00583BD0">
          <w:rPr>
            <w:rStyle w:val="Hipervnculo"/>
            <w:color w:val="auto"/>
            <w:sz w:val="18"/>
            <w:u w:val="none"/>
          </w:rPr>
          <w:t>amgomez@ing.uc3m.es</w:t>
        </w:r>
      </w:hyperlink>
      <w:r w:rsidRPr="00583BD0">
        <w:rPr>
          <w:sz w:val="18"/>
        </w:rPr>
        <w:t xml:space="preserve">; </w:t>
      </w:r>
      <w:hyperlink r:id="rId9" w:history="1">
        <w:r w:rsidRPr="00583BD0">
          <w:rPr>
            <w:rStyle w:val="Hipervnculo"/>
            <w:color w:val="auto"/>
            <w:sz w:val="18"/>
            <w:u w:val="none"/>
          </w:rPr>
          <w:t>alejandro@ing.uc3m.es</w:t>
        </w:r>
      </w:hyperlink>
      <w:r w:rsidRPr="00583BD0">
        <w:rPr>
          <w:sz w:val="18"/>
        </w:rPr>
        <w:t xml:space="preserve">; </w:t>
      </w:r>
      <w:hyperlink r:id="rId10" w:history="1">
        <w:r w:rsidRPr="00583BD0">
          <w:rPr>
            <w:rStyle w:val="Hipervnculo"/>
            <w:color w:val="auto"/>
            <w:sz w:val="18"/>
            <w:u w:val="none"/>
          </w:rPr>
          <w:t>marina.cebrian@alumnos.uc3m.es</w:t>
        </w:r>
      </w:hyperlink>
      <w:r>
        <w:rPr>
          <w:sz w:val="18"/>
        </w:rPr>
        <w:t xml:space="preserve"> </w:t>
      </w:r>
    </w:p>
    <w:p w14:paraId="3F251B69" w14:textId="77777777" w:rsidR="005C1F56" w:rsidRPr="00583BD0" w:rsidRDefault="005C1F56" w:rsidP="005C1F56">
      <w:pPr>
        <w:jc w:val="center"/>
        <w:rPr>
          <w:sz w:val="18"/>
        </w:rPr>
      </w:pPr>
      <w:r w:rsidRPr="00FB73A9">
        <w:rPr>
          <w:rStyle w:val="Refdenotaalpie"/>
          <w:rFonts w:cs="Times New Roman"/>
          <w:sz w:val="16"/>
          <w:szCs w:val="18"/>
        </w:rPr>
        <w:t xml:space="preserve">2 </w:t>
      </w:r>
      <w:r>
        <w:rPr>
          <w:sz w:val="18"/>
        </w:rPr>
        <w:t xml:space="preserve">CETEMET, Centro Tecnológico Metalmecánico y del Transporte, </w:t>
      </w:r>
      <w:r w:rsidRPr="00D94D28">
        <w:rPr>
          <w:sz w:val="18"/>
        </w:rPr>
        <w:t>Parque Empresarial Santana, Avda. 1º de Mayo, s/n, 23700 Linares, Jaén</w:t>
      </w:r>
      <w:r>
        <w:rPr>
          <w:sz w:val="18"/>
        </w:rPr>
        <w:t xml:space="preserve">. J.jimenezdecisneros@cetemet.es </w:t>
      </w:r>
    </w:p>
    <w:p w14:paraId="0D9973D3" w14:textId="77777777" w:rsidR="005C1F56" w:rsidRPr="00D94D28" w:rsidRDefault="005C1F56" w:rsidP="005C1F56">
      <w:pPr>
        <w:jc w:val="center"/>
        <w:rPr>
          <w:sz w:val="18"/>
        </w:rPr>
      </w:pPr>
      <w:r>
        <w:rPr>
          <w:rStyle w:val="Refdenotaalpie"/>
          <w:rFonts w:cs="Times New Roman"/>
          <w:sz w:val="16"/>
          <w:szCs w:val="18"/>
        </w:rPr>
        <w:t>3</w:t>
      </w:r>
      <w:r>
        <w:rPr>
          <w:sz w:val="18"/>
        </w:rPr>
        <w:t>Departamento de Ingeniería Mecánica, Pontificia Universidad Católica del Perú, 15088 Lima, Perú</w:t>
      </w:r>
      <w:r w:rsidRPr="00FB73A9">
        <w:rPr>
          <w:sz w:val="18"/>
        </w:rPr>
        <w:t xml:space="preserve">. </w:t>
      </w:r>
      <w:hyperlink r:id="rId11" w:history="1">
        <w:r w:rsidRPr="00D94D28">
          <w:rPr>
            <w:sz w:val="18"/>
          </w:rPr>
          <w:t>b.agreda@pucp.edu.pe</w:t>
        </w:r>
      </w:hyperlink>
      <w:r>
        <w:rPr>
          <w:sz w:val="18"/>
        </w:rPr>
        <w:t xml:space="preserve"> </w:t>
      </w:r>
    </w:p>
    <w:p w14:paraId="1FF9BC06" w14:textId="77777777" w:rsidR="00323F6E" w:rsidRDefault="00323F6E" w:rsidP="00130DAE">
      <w:pPr>
        <w:pStyle w:val="Default"/>
        <w:jc w:val="center"/>
        <w:rPr>
          <w:bCs/>
          <w:smallCaps/>
          <w:sz w:val="20"/>
          <w:szCs w:val="16"/>
        </w:rPr>
      </w:pPr>
    </w:p>
    <w:p w14:paraId="45131A9C" w14:textId="77777777" w:rsidR="00D6669B" w:rsidRPr="00323F6E" w:rsidRDefault="00D6669B" w:rsidP="00323F6E">
      <w:pPr>
        <w:pStyle w:val="Default"/>
      </w:pPr>
    </w:p>
    <w:p w14:paraId="5D8858F4" w14:textId="77777777" w:rsidR="00E53539" w:rsidRPr="00830C3B" w:rsidRDefault="00E53539" w:rsidP="00323F6E">
      <w:pPr>
        <w:pStyle w:val="Default"/>
        <w:sectPr w:rsidR="00E53539" w:rsidRPr="00830C3B" w:rsidSect="0073610A">
          <w:headerReference w:type="even" r:id="rId12"/>
          <w:headerReference w:type="default" r:id="rId13"/>
          <w:headerReference w:type="first" r:id="rId14"/>
          <w:type w:val="continuous"/>
          <w:pgSz w:w="11906" w:h="16838" w:code="9"/>
          <w:pgMar w:top="1934" w:right="1418" w:bottom="1418" w:left="1418" w:header="1064" w:footer="709" w:gutter="0"/>
          <w:cols w:space="708"/>
          <w:titlePg/>
          <w:docGrid w:linePitch="360"/>
        </w:sectPr>
      </w:pPr>
    </w:p>
    <w:p w14:paraId="720DE4D6" w14:textId="6866E12E" w:rsidR="00E72566" w:rsidRPr="00E34FCE" w:rsidRDefault="00830C3B" w:rsidP="00E53539">
      <w:pPr>
        <w:pStyle w:val="Default"/>
        <w:rPr>
          <w:b/>
          <w:sz w:val="20"/>
          <w:szCs w:val="20"/>
        </w:rPr>
      </w:pPr>
      <w:r>
        <w:rPr>
          <w:b/>
          <w:bCs/>
          <w:sz w:val="20"/>
          <w:szCs w:val="20"/>
        </w:rPr>
        <w:t>R</w:t>
      </w:r>
      <w:r w:rsidR="00905898">
        <w:rPr>
          <w:b/>
          <w:bCs/>
          <w:sz w:val="20"/>
          <w:szCs w:val="20"/>
        </w:rPr>
        <w:t>esumen</w:t>
      </w:r>
    </w:p>
    <w:p w14:paraId="1A10CF3E" w14:textId="4203E715" w:rsidR="00E72566" w:rsidRPr="00FB73A9" w:rsidRDefault="00E72566" w:rsidP="00E72566">
      <w:pPr>
        <w:pStyle w:val="Default"/>
        <w:rPr>
          <w:sz w:val="20"/>
          <w:szCs w:val="20"/>
        </w:rPr>
      </w:pPr>
    </w:p>
    <w:p w14:paraId="555D1BAA" w14:textId="0BCD3288" w:rsidR="008A7F99" w:rsidRDefault="008A7F99" w:rsidP="00FB73A9">
      <w:r w:rsidRPr="008A7F99">
        <w:t xml:space="preserve">Perú es un país con una </w:t>
      </w:r>
      <w:r w:rsidR="00C2208F">
        <w:t>elevada</w:t>
      </w:r>
      <w:r w:rsidRPr="008A7F99">
        <w:t xml:space="preserve"> capacidad de </w:t>
      </w:r>
      <w:r w:rsidR="001369DE">
        <w:t>explotación</w:t>
      </w:r>
      <w:r w:rsidR="001369DE" w:rsidRPr="008A7F99">
        <w:t xml:space="preserve"> </w:t>
      </w:r>
      <w:r w:rsidRPr="008A7F99">
        <w:t>en el sector agrario debido</w:t>
      </w:r>
      <w:r w:rsidR="00C2208F">
        <w:t>, entre otros factores,</w:t>
      </w:r>
      <w:r w:rsidRPr="008A7F99">
        <w:t xml:space="preserve"> a </w:t>
      </w:r>
      <w:r w:rsidR="00C2208F">
        <w:t>la</w:t>
      </w:r>
      <w:r w:rsidRPr="008A7F99">
        <w:t xml:space="preserve"> gran variedad de alimentos</w:t>
      </w:r>
      <w:r w:rsidR="00C2208F">
        <w:t xml:space="preserve"> que se producen en él</w:t>
      </w:r>
      <w:r w:rsidRPr="008A7F99">
        <w:t>. La exportación de estos productos</w:t>
      </w:r>
      <w:r w:rsidR="00C2208F">
        <w:t xml:space="preserve">, por </w:t>
      </w:r>
      <w:r w:rsidR="00AF3F95">
        <w:t>ejemplo,</w:t>
      </w:r>
      <w:r w:rsidR="00C2208F">
        <w:t xml:space="preserve"> la </w:t>
      </w:r>
      <w:r w:rsidR="00AF3F95">
        <w:t xml:space="preserve">fruta denominada </w:t>
      </w:r>
      <w:r w:rsidR="00C2208F">
        <w:t>pitahaya,</w:t>
      </w:r>
      <w:r w:rsidRPr="008A7F99">
        <w:t xml:space="preserve"> </w:t>
      </w:r>
      <w:r w:rsidR="00AF3F95">
        <w:t>contribuye de forma importante</w:t>
      </w:r>
      <w:r w:rsidR="00D87B8D" w:rsidRPr="008A7F99">
        <w:t xml:space="preserve"> </w:t>
      </w:r>
      <w:r w:rsidRPr="008A7F99">
        <w:t>a la economía del país</w:t>
      </w:r>
      <w:r w:rsidR="00AF3F95">
        <w:t xml:space="preserve"> y supone una fuente de</w:t>
      </w:r>
      <w:r w:rsidR="00192D6D">
        <w:t xml:space="preserve"> generación de empleo</w:t>
      </w:r>
      <w:r w:rsidR="00AF3F95">
        <w:t>.</w:t>
      </w:r>
      <w:r w:rsidRPr="008A7F99">
        <w:t xml:space="preserve"> </w:t>
      </w:r>
      <w:r w:rsidR="00192D6D">
        <w:t>E</w:t>
      </w:r>
      <w:r w:rsidRPr="008A7F99">
        <w:t xml:space="preserve">l objetivo de este proyecto es diseñar una máquina de lavado </w:t>
      </w:r>
      <w:r w:rsidR="00AF3F95">
        <w:t xml:space="preserve">para </w:t>
      </w:r>
      <w:r w:rsidRPr="008A7F99">
        <w:t>pitahaya</w:t>
      </w:r>
      <w:r w:rsidR="00AF3F95">
        <w:t xml:space="preserve"> para su </w:t>
      </w:r>
      <w:r w:rsidRPr="008A7F99">
        <w:t>implementa</w:t>
      </w:r>
      <w:r w:rsidR="00AF3F95">
        <w:t>ción</w:t>
      </w:r>
      <w:r w:rsidRPr="008A7F99">
        <w:t xml:space="preserve"> en un proceso de producción de liofiliza</w:t>
      </w:r>
      <w:r w:rsidR="00AF3F95">
        <w:t>ción</w:t>
      </w:r>
      <w:r w:rsidRPr="008A7F99">
        <w:t>. Previo a</w:t>
      </w:r>
      <w:r w:rsidR="00AF3F95">
        <w:t xml:space="preserve"> la liofilización</w:t>
      </w:r>
      <w:r w:rsidRPr="008A7F99">
        <w:t xml:space="preserve">, el producto </w:t>
      </w:r>
      <w:r w:rsidRPr="00AF3F95">
        <w:t>debe ser lavado, pelado</w:t>
      </w:r>
      <w:r w:rsidR="00AF3F95" w:rsidRPr="00AF3F95">
        <w:t xml:space="preserve"> y cortado. </w:t>
      </w:r>
      <w:r w:rsidRPr="00AF3F95">
        <w:t xml:space="preserve"> Para la búsqueda </w:t>
      </w:r>
      <w:r w:rsidR="00192D6D" w:rsidRPr="00AF3F95">
        <w:t>de la solución óptima</w:t>
      </w:r>
      <w:r w:rsidRPr="00AF3F95">
        <w:t xml:space="preserve"> se ha utilizado la </w:t>
      </w:r>
      <w:r w:rsidR="00192D6D" w:rsidRPr="00AF3F95">
        <w:t xml:space="preserve">metodología definida en la </w:t>
      </w:r>
      <w:r w:rsidRPr="00AF3F95">
        <w:t xml:space="preserve">norma VDI 2221. </w:t>
      </w:r>
      <w:r w:rsidR="00AF3F95" w:rsidRPr="00AF3F95">
        <w:t>Se utiliza un</w:t>
      </w:r>
      <w:r w:rsidRPr="00AF3F95">
        <w:t xml:space="preserve"> software</w:t>
      </w:r>
      <w:r w:rsidR="006B45C1" w:rsidRPr="00AF3F95">
        <w:t xml:space="preserve"> CAD</w:t>
      </w:r>
      <w:r w:rsidRPr="00AF3F95">
        <w:t xml:space="preserve"> de diseño asistido por ordenador y</w:t>
      </w:r>
      <w:r w:rsidR="00AF3F95" w:rsidRPr="00AF3F95">
        <w:t>,</w:t>
      </w:r>
      <w:r w:rsidRPr="00AF3F95">
        <w:t xml:space="preserve"> </w:t>
      </w:r>
      <w:r w:rsidR="006B45C1" w:rsidRPr="00AF3F95">
        <w:t>mediante simulación</w:t>
      </w:r>
      <w:r w:rsidR="00AF3F95" w:rsidRPr="00AF3F95">
        <w:t>,</w:t>
      </w:r>
      <w:r w:rsidR="006B45C1" w:rsidRPr="00AF3F95">
        <w:t xml:space="preserve"> </w:t>
      </w:r>
      <w:r w:rsidR="00AF3F95" w:rsidRPr="00AF3F95">
        <w:t xml:space="preserve">se calculan </w:t>
      </w:r>
      <w:r w:rsidRPr="00AF3F95">
        <w:t>los esfuerzos soportados por la máquina</w:t>
      </w:r>
      <w:r w:rsidR="006B45C1" w:rsidRPr="00AF3F95">
        <w:t xml:space="preserve"> y la rigidez</w:t>
      </w:r>
      <w:r w:rsidR="00AF3F95" w:rsidRPr="00AF3F95">
        <w:t>;</w:t>
      </w:r>
      <w:r w:rsidRPr="00AF3F95">
        <w:t xml:space="preserve"> se c</w:t>
      </w:r>
      <w:r w:rsidR="00AF3F95" w:rsidRPr="00AF3F95">
        <w:t>onsigue</w:t>
      </w:r>
      <w:r w:rsidRPr="00AF3F95">
        <w:t xml:space="preserve"> llegar a una solución final </w:t>
      </w:r>
      <w:r w:rsidR="008B7949" w:rsidRPr="00AF3F95">
        <w:t>versátil</w:t>
      </w:r>
      <w:r w:rsidR="006B45C1" w:rsidRPr="00AF3F95">
        <w:t xml:space="preserve"> y segura</w:t>
      </w:r>
      <w:r w:rsidRPr="00AF3F95">
        <w:t xml:space="preserve">. </w:t>
      </w:r>
    </w:p>
    <w:p w14:paraId="2F79E8FF" w14:textId="77777777" w:rsidR="00AF3F95" w:rsidRDefault="00AF3F95" w:rsidP="00FB73A9"/>
    <w:p w14:paraId="70A85AF5" w14:textId="186D6551" w:rsidR="009B4D5F" w:rsidRPr="00E34FCE" w:rsidRDefault="0083008D" w:rsidP="00FB73A9">
      <w:r w:rsidRPr="00D452D6">
        <w:rPr>
          <w:b/>
          <w:bCs/>
        </w:rPr>
        <w:t>P</w:t>
      </w:r>
      <w:r w:rsidR="00905898" w:rsidRPr="00905898">
        <w:rPr>
          <w:b/>
          <w:bCs/>
        </w:rPr>
        <w:t>alabras clave</w:t>
      </w:r>
      <w:r w:rsidR="00E72566" w:rsidRPr="00E34FCE">
        <w:rPr>
          <w:b/>
        </w:rPr>
        <w:t>:</w:t>
      </w:r>
      <w:r w:rsidR="00EE1D17" w:rsidRPr="00E34FCE">
        <w:rPr>
          <w:b/>
        </w:rPr>
        <w:t xml:space="preserve"> </w:t>
      </w:r>
      <w:r w:rsidR="00982972">
        <w:t>Pitahaya, diseño mecánico, lavadora.</w:t>
      </w:r>
    </w:p>
    <w:p w14:paraId="65B0EAD8" w14:textId="77777777" w:rsidR="00E53539" w:rsidRPr="00806FF8" w:rsidRDefault="00E53539" w:rsidP="00E34FCE">
      <w:pPr>
        <w:pStyle w:val="Default"/>
        <w:ind w:right="-232"/>
        <w:jc w:val="both"/>
        <w:rPr>
          <w:sz w:val="20"/>
        </w:rPr>
      </w:pPr>
    </w:p>
    <w:p w14:paraId="357A92A6" w14:textId="77777777" w:rsidR="00845B18" w:rsidRPr="00806FF8" w:rsidRDefault="00845B18" w:rsidP="00E34FCE">
      <w:pPr>
        <w:pStyle w:val="Default"/>
        <w:ind w:right="-232"/>
        <w:jc w:val="both"/>
        <w:rPr>
          <w:sz w:val="20"/>
        </w:rPr>
      </w:pPr>
    </w:p>
    <w:p w14:paraId="73515D64" w14:textId="531A2925" w:rsidR="00E72566" w:rsidRPr="00E34FCE" w:rsidRDefault="00E72566" w:rsidP="00E53539">
      <w:pPr>
        <w:pStyle w:val="Default"/>
        <w:ind w:right="-232"/>
        <w:jc w:val="both"/>
        <w:rPr>
          <w:b/>
          <w:sz w:val="20"/>
          <w:szCs w:val="20"/>
          <w:lang w:val="en-US"/>
        </w:rPr>
      </w:pPr>
      <w:r w:rsidRPr="00E34FCE">
        <w:rPr>
          <w:b/>
          <w:bCs/>
          <w:sz w:val="20"/>
          <w:szCs w:val="20"/>
          <w:lang w:val="en-US"/>
        </w:rPr>
        <w:t>A</w:t>
      </w:r>
      <w:r w:rsidR="00905898" w:rsidRPr="00E34FCE">
        <w:rPr>
          <w:b/>
          <w:bCs/>
          <w:sz w:val="20"/>
          <w:szCs w:val="20"/>
          <w:lang w:val="en-US"/>
        </w:rPr>
        <w:t>bstract</w:t>
      </w:r>
    </w:p>
    <w:p w14:paraId="1378C515" w14:textId="78F92BC7" w:rsidR="00E72566" w:rsidRPr="00796017" w:rsidRDefault="00E72566" w:rsidP="00E72566">
      <w:pPr>
        <w:pStyle w:val="Default"/>
        <w:jc w:val="both"/>
        <w:rPr>
          <w:b/>
          <w:sz w:val="20"/>
          <w:szCs w:val="20"/>
          <w:lang w:val="en-US"/>
        </w:rPr>
      </w:pPr>
    </w:p>
    <w:p w14:paraId="2676D4A0" w14:textId="2A2D6119" w:rsidR="007A4829" w:rsidRDefault="003F3747" w:rsidP="00FB73A9">
      <w:pPr>
        <w:rPr>
          <w:shd w:val="clear" w:color="auto" w:fill="F8F9FA"/>
          <w:lang w:val="en-US"/>
        </w:rPr>
      </w:pPr>
      <w:r w:rsidRPr="003F3747">
        <w:rPr>
          <w:shd w:val="clear" w:color="auto" w:fill="F8F9FA"/>
          <w:lang w:val="en-US"/>
        </w:rPr>
        <w:t>Peru is a country with a high - capacity in the agricultural sector due, among other factors, to the great variety of foods that are produced in it. The exportations of these products, for example, the fruit called pitahaya, contributes significantly to the country's economy and is a source of employment. The objective of this project is to design a washing machine for pitahaya for its implementation in a freeze-drying production process. Prior to freeze-drying, the product must be washed, peeled and cut. To search for the optimal solution, the methodology defined in the VDI 2221 standard has been used. Computer-aided design - software is used and, by means of simulation, the forces applied to the machine and the stiffness are calculated; a versatile and safe final solution is achieved.</w:t>
      </w:r>
    </w:p>
    <w:p w14:paraId="29F2D865" w14:textId="77777777" w:rsidR="003F3747" w:rsidRPr="003F3747" w:rsidRDefault="003F3747" w:rsidP="00FB73A9">
      <w:pPr>
        <w:rPr>
          <w:rStyle w:val="hps"/>
          <w:rFonts w:cs="Times New Roman"/>
          <w:lang w:val="en-US"/>
        </w:rPr>
      </w:pPr>
    </w:p>
    <w:p w14:paraId="6FCE943A" w14:textId="317F02B4" w:rsidR="00D6669B" w:rsidRDefault="00032799" w:rsidP="00FB73A9">
      <w:pPr>
        <w:rPr>
          <w:color w:val="000000"/>
          <w:lang w:val="en-US"/>
        </w:rPr>
      </w:pPr>
      <w:r w:rsidRPr="003F3747">
        <w:rPr>
          <w:b/>
          <w:lang w:val="en-US"/>
        </w:rPr>
        <w:t>K</w:t>
      </w:r>
      <w:r w:rsidR="00905898" w:rsidRPr="003F3747">
        <w:rPr>
          <w:b/>
          <w:lang w:val="en-US"/>
        </w:rPr>
        <w:t>eywords</w:t>
      </w:r>
      <w:r w:rsidR="00284D6A" w:rsidRPr="003F3747">
        <w:rPr>
          <w:b/>
          <w:lang w:val="en-US"/>
        </w:rPr>
        <w:t>:</w:t>
      </w:r>
      <w:r w:rsidR="00284D6A" w:rsidRPr="003F3747">
        <w:rPr>
          <w:lang w:val="en-US"/>
        </w:rPr>
        <w:t xml:space="preserve"> </w:t>
      </w:r>
      <w:r w:rsidR="00982972" w:rsidRPr="003F3747">
        <w:rPr>
          <w:lang w:val="en-US"/>
        </w:rPr>
        <w:t>Dragon fruit, mechanical design, wash</w:t>
      </w:r>
      <w:r w:rsidR="00A32996" w:rsidRPr="003F3747">
        <w:rPr>
          <w:lang w:val="en-US"/>
        </w:rPr>
        <w:t>er</w:t>
      </w:r>
      <w:r w:rsidR="00A32996">
        <w:rPr>
          <w:lang w:val="en-US"/>
        </w:rPr>
        <w:t>.</w:t>
      </w:r>
    </w:p>
    <w:p w14:paraId="70B7966B" w14:textId="77777777" w:rsidR="009A4D29" w:rsidRDefault="009A4D29" w:rsidP="00FB73A9">
      <w:pPr>
        <w:rPr>
          <w:color w:val="000000"/>
          <w:lang w:val="en-US"/>
        </w:rPr>
      </w:pPr>
    </w:p>
    <w:p w14:paraId="59EF8E10" w14:textId="77777777" w:rsidR="00561135" w:rsidRPr="00E34FCE" w:rsidRDefault="00561135" w:rsidP="00FB73A9">
      <w:pPr>
        <w:rPr>
          <w:lang w:val="en-GB"/>
        </w:rPr>
      </w:pPr>
    </w:p>
    <w:p w14:paraId="46B76469" w14:textId="796B266A" w:rsidR="00D6669B" w:rsidRPr="0071178A" w:rsidRDefault="00D6669B" w:rsidP="00FB73A9">
      <w:pPr>
        <w:rPr>
          <w:lang w:val="en-US"/>
        </w:rPr>
        <w:sectPr w:rsidR="00D6669B" w:rsidRPr="0071178A" w:rsidSect="0073610A">
          <w:type w:val="continuous"/>
          <w:pgSz w:w="11906" w:h="16838" w:code="9"/>
          <w:pgMar w:top="1418" w:right="1418" w:bottom="1418" w:left="1418" w:header="1064" w:footer="709" w:gutter="0"/>
          <w:cols w:space="340"/>
          <w:docGrid w:linePitch="360"/>
        </w:sectPr>
      </w:pPr>
    </w:p>
    <w:p w14:paraId="297BB1F7" w14:textId="051D0B32" w:rsidR="00C0417A" w:rsidRDefault="009E037A" w:rsidP="00C0417A">
      <w:pPr>
        <w:pStyle w:val="Ttulo1"/>
      </w:pPr>
      <w:r w:rsidRPr="00960B8F">
        <w:t>I</w:t>
      </w:r>
      <w:r w:rsidR="00905898" w:rsidRPr="00960B8F">
        <w:t>ntroducción</w:t>
      </w:r>
    </w:p>
    <w:p w14:paraId="01D50F9A" w14:textId="77777777" w:rsidR="001A216C" w:rsidRDefault="001A216C" w:rsidP="00FD506F"/>
    <w:p w14:paraId="2B34A7F0" w14:textId="6840E433" w:rsidR="00847A29" w:rsidRDefault="00EC1EA4" w:rsidP="00847A29">
      <w:r>
        <w:t>Este proyecto</w:t>
      </w:r>
      <w:r w:rsidR="001A216C">
        <w:t xml:space="preserve"> aborda</w:t>
      </w:r>
      <w:r w:rsidR="004710CD">
        <w:t xml:space="preserve"> el diseño de una máquina para el lavado de</w:t>
      </w:r>
      <w:r w:rsidR="001A216C">
        <w:t xml:space="preserve"> la </w:t>
      </w:r>
      <w:r w:rsidR="004710CD">
        <w:t>pitahaya</w:t>
      </w:r>
      <w:r w:rsidR="00884FBA">
        <w:t>,</w:t>
      </w:r>
      <w:r w:rsidR="004710CD">
        <w:t xml:space="preserve"> </w:t>
      </w:r>
      <w:r w:rsidR="001A216C">
        <w:t xml:space="preserve">también conocida como </w:t>
      </w:r>
      <w:r w:rsidR="004710CD">
        <w:t>fruta del dragón</w:t>
      </w:r>
      <w:r w:rsidR="00A927D7">
        <w:t xml:space="preserve">, para </w:t>
      </w:r>
      <w:r w:rsidR="002E5F29">
        <w:t>implementarla en</w:t>
      </w:r>
      <w:r w:rsidR="00A927D7">
        <w:t xml:space="preserve"> un proceso de producción</w:t>
      </w:r>
      <w:r w:rsidR="00FA2474">
        <w:t>,</w:t>
      </w:r>
      <w:r w:rsidR="002E5F29">
        <w:t xml:space="preserve"> con el objetivo final de liofilizar </w:t>
      </w:r>
      <w:r w:rsidR="00FA2474">
        <w:t>la misma</w:t>
      </w:r>
      <w:r w:rsidR="002E5F29">
        <w:t>.</w:t>
      </w:r>
      <w:r w:rsidR="00DF4EDF">
        <w:t xml:space="preserve"> </w:t>
      </w:r>
      <w:r w:rsidR="00884FBA">
        <w:t xml:space="preserve">Este proceso </w:t>
      </w:r>
      <w:r w:rsidR="00256575">
        <w:t xml:space="preserve">es un método de conservación a través del cual se congela el alimento a muy bajas temperaturas, </w:t>
      </w:r>
      <w:r w:rsidR="006C7B0C">
        <w:t>evitando</w:t>
      </w:r>
      <w:r w:rsidR="00256575">
        <w:t xml:space="preserve"> formar grandes cristales de hielo</w:t>
      </w:r>
      <w:r w:rsidR="006C7B0C">
        <w:t>, y</w:t>
      </w:r>
      <w:r w:rsidR="00256575">
        <w:t xml:space="preserve"> a continuación, se </w:t>
      </w:r>
      <w:r w:rsidR="006C7B0C">
        <w:t xml:space="preserve">le </w:t>
      </w:r>
      <w:r w:rsidR="00256575">
        <w:t xml:space="preserve">somete a un proceso de vacío, para que el agua sublime, deshidratando el alimento. </w:t>
      </w:r>
      <w:r w:rsidR="00FA2474">
        <w:t>Con la extracción del agua se evita la proliferación de microorganismos patógenos [1] posibilitando la conservación d</w:t>
      </w:r>
      <w:r w:rsidR="00256575">
        <w:t xml:space="preserve">el alimento durante un mayor periodo </w:t>
      </w:r>
      <w:r w:rsidR="00256575">
        <w:t xml:space="preserve">de tiempo </w:t>
      </w:r>
      <w:r w:rsidR="0047509A">
        <w:t xml:space="preserve">a temperatura ambiente </w:t>
      </w:r>
      <w:r w:rsidR="00256575">
        <w:t>sin modificar sus características</w:t>
      </w:r>
      <w:r w:rsidR="00FA2474">
        <w:t xml:space="preserve"> (</w:t>
      </w:r>
      <w:r w:rsidR="00256575">
        <w:t>calidad del producto</w:t>
      </w:r>
      <w:r w:rsidR="00FA2474">
        <w:t xml:space="preserve">, sabor, </w:t>
      </w:r>
      <w:proofErr w:type="spellStart"/>
      <w:r w:rsidR="00FA2474">
        <w:t>etc</w:t>
      </w:r>
      <w:proofErr w:type="spellEnd"/>
      <w:r w:rsidR="00FA2474">
        <w:t>)</w:t>
      </w:r>
      <w:r w:rsidR="00256575">
        <w:t>.</w:t>
      </w:r>
      <w:r w:rsidR="0047509A">
        <w:t xml:space="preserve"> Realizar </w:t>
      </w:r>
      <w:r w:rsidR="00FE53E2">
        <w:t xml:space="preserve">este proceso </w:t>
      </w:r>
      <w:r w:rsidR="00AC63D8">
        <w:t xml:space="preserve">es aconsejable </w:t>
      </w:r>
      <w:r w:rsidR="00BA143D">
        <w:t xml:space="preserve">dado que </w:t>
      </w:r>
      <w:r w:rsidR="00FA2474">
        <w:t>facilita</w:t>
      </w:r>
      <w:r w:rsidR="00BA143D">
        <w:t xml:space="preserve"> </w:t>
      </w:r>
      <w:r w:rsidR="00AC63D8">
        <w:t>el</w:t>
      </w:r>
      <w:r w:rsidR="00BA143D">
        <w:t xml:space="preserve"> transporte y</w:t>
      </w:r>
      <w:r w:rsidR="00BB7C20">
        <w:t xml:space="preserve"> </w:t>
      </w:r>
      <w:r w:rsidR="00BA143D">
        <w:t xml:space="preserve">almacenamiento </w:t>
      </w:r>
      <w:r w:rsidR="00AC63D8">
        <w:t xml:space="preserve">de la fruta </w:t>
      </w:r>
      <w:r w:rsidR="00BA143D">
        <w:t>hasta su p</w:t>
      </w:r>
      <w:r w:rsidR="00FA2474">
        <w:t>unto</w:t>
      </w:r>
      <w:r w:rsidR="00BA143D">
        <w:t xml:space="preserve"> </w:t>
      </w:r>
      <w:r w:rsidR="00FA2474">
        <w:t>de</w:t>
      </w:r>
      <w:r w:rsidR="00BA143D">
        <w:t xml:space="preserve"> venta</w:t>
      </w:r>
      <w:r w:rsidR="00FA2474">
        <w:t>.</w:t>
      </w:r>
      <w:r w:rsidR="00884FBA">
        <w:t xml:space="preserve"> Previo a </w:t>
      </w:r>
      <w:r w:rsidR="00FE53E2">
        <w:t>este paso</w:t>
      </w:r>
      <w:r w:rsidR="00884FBA">
        <w:t>, se debe lavar, cortar</w:t>
      </w:r>
      <w:r w:rsidR="00AC63D8">
        <w:t xml:space="preserve"> y</w:t>
      </w:r>
      <w:r w:rsidR="00884FBA">
        <w:t xml:space="preserve"> pelar el producto</w:t>
      </w:r>
      <w:r w:rsidR="005B748A">
        <w:t>,</w:t>
      </w:r>
      <w:r w:rsidR="00884FBA">
        <w:t xml:space="preserve"> como se puede observar en la Figura 1</w:t>
      </w:r>
      <w:r w:rsidR="00FE53E2">
        <w:t>.</w:t>
      </w:r>
    </w:p>
    <w:p w14:paraId="1DC4F951" w14:textId="74FC8709" w:rsidR="007B2A03" w:rsidRDefault="007B2A03" w:rsidP="00847A29"/>
    <w:p w14:paraId="0B03FFA8" w14:textId="3C499BB5" w:rsidR="007B2A03" w:rsidRDefault="007B2A03" w:rsidP="00847A29">
      <w:r>
        <w:t>El trabajo surge en colaboración de la Universidad Carlos III de Madrid y la Pontificia Universidad de Perú</w:t>
      </w:r>
      <w:r w:rsidR="00DC4150">
        <w:t>,</w:t>
      </w:r>
      <w:r w:rsidR="00AC63D8">
        <w:t xml:space="preserve"> </w:t>
      </w:r>
      <w:r w:rsidR="00DC4150">
        <w:t>c</w:t>
      </w:r>
      <w:r>
        <w:t>omo una oportunidad para el desarrollo técnico-</w:t>
      </w:r>
      <w:r w:rsidRPr="007B2A03">
        <w:t>económico de las comunidades indígenas.</w:t>
      </w:r>
    </w:p>
    <w:p w14:paraId="491DB6BB" w14:textId="3D47A8FE" w:rsidR="004A7B5A" w:rsidRDefault="000B1CD1" w:rsidP="00847A29">
      <w:r>
        <w:rPr>
          <w:noProof/>
          <w:lang w:val="es-ES" w:eastAsia="es-ES"/>
        </w:rPr>
        <w:lastRenderedPageBreak/>
        <mc:AlternateContent>
          <mc:Choice Requires="wps">
            <w:drawing>
              <wp:anchor distT="45720" distB="45720" distL="114300" distR="114300" simplePos="0" relativeHeight="251670528" behindDoc="0" locked="0" layoutInCell="1" allowOverlap="1" wp14:anchorId="52569907" wp14:editId="24062ED7">
                <wp:simplePos x="0" y="0"/>
                <wp:positionH relativeFrom="margin">
                  <wp:posOffset>-43180</wp:posOffset>
                </wp:positionH>
                <wp:positionV relativeFrom="page">
                  <wp:posOffset>920750</wp:posOffset>
                </wp:positionV>
                <wp:extent cx="5835650" cy="1536700"/>
                <wp:effectExtent l="0" t="0" r="0" b="635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536700"/>
                        </a:xfrm>
                        <a:prstGeom prst="rect">
                          <a:avLst/>
                        </a:prstGeom>
                        <a:solidFill>
                          <a:srgbClr val="FFFFFF"/>
                        </a:solidFill>
                        <a:ln w="9525">
                          <a:noFill/>
                          <a:miter lim="800000"/>
                          <a:headEnd/>
                          <a:tailEnd/>
                        </a:ln>
                      </wps:spPr>
                      <wps:txbx>
                        <w:txbxContent>
                          <w:p w14:paraId="1110E132" w14:textId="0F2A61B1" w:rsidR="00C2208F" w:rsidRDefault="00AC63D8" w:rsidP="004A7B5A">
                            <w:pPr>
                              <w:pStyle w:val="Descripcin"/>
                              <w:jc w:val="center"/>
                              <w:rPr>
                                <w:b/>
                              </w:rPr>
                            </w:pPr>
                            <w:r>
                              <w:rPr>
                                <w:noProof/>
                                <w:lang w:val="es-ES" w:eastAsia="es-ES"/>
                              </w:rPr>
                              <w:drawing>
                                <wp:inline distT="0" distB="0" distL="0" distR="0" wp14:anchorId="67F2878F" wp14:editId="5E4764FF">
                                  <wp:extent cx="5567680" cy="974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7680" cy="974725"/>
                                          </a:xfrm>
                                          <a:prstGeom prst="rect">
                                            <a:avLst/>
                                          </a:prstGeom>
                                        </pic:spPr>
                                      </pic:pic>
                                    </a:graphicData>
                                  </a:graphic>
                                </wp:inline>
                              </w:drawing>
                            </w:r>
                          </w:p>
                          <w:p w14:paraId="4F9BE26D" w14:textId="40FE92B7" w:rsidR="00C2208F" w:rsidRPr="009C2728" w:rsidRDefault="00C2208F" w:rsidP="004A7B5A">
                            <w:pPr>
                              <w:pStyle w:val="Descripcin"/>
                              <w:jc w:val="center"/>
                            </w:pPr>
                            <w:bookmarkStart w:id="0" w:name="_Ref472974566"/>
                            <w:r w:rsidRPr="009C2728">
                              <w:t xml:space="preserve">Figura </w:t>
                            </w:r>
                            <w:fldSimple w:instr=" SEQ Figura \* ARABIC ">
                              <w:r w:rsidR="00D47695">
                                <w:rPr>
                                  <w:noProof/>
                                </w:rPr>
                                <w:t>1</w:t>
                              </w:r>
                            </w:fldSimple>
                            <w:bookmarkEnd w:id="0"/>
                            <w:r w:rsidRPr="009C2728">
                              <w:t xml:space="preserve">. </w:t>
                            </w:r>
                            <w:r>
                              <w:t>Diagrama de flujo del proceso de producción industrial</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2569907" id="_x0000_t202" coordsize="21600,21600" o:spt="202" path="m,l,21600r21600,l21600,xe">
                <v:stroke joinstyle="miter"/>
                <v:path gradientshapeok="t" o:connecttype="rect"/>
              </v:shapetype>
              <v:shape id="Text Box 2" o:spid="_x0000_s1026" type="#_x0000_t202" style="position:absolute;left:0;text-align:left;margin-left:-3.4pt;margin-top:72.5pt;width:459.5pt;height:1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" stroked="f">
                <v:textbox>
                  <w:txbxContent>
                    <w:p w14:paraId="1110E132" w14:textId="0F2A61B1" w:rsidR="00C2208F" w:rsidRDefault="00AC63D8" w:rsidP="004A7B5A">
                      <w:pPr>
                        <w:pStyle w:val="Descripcin"/>
                        <w:jc w:val="center"/>
                        <w:rPr>
                          <w:b/>
                        </w:rPr>
                      </w:pPr>
                      <w:r>
                        <w:rPr>
                          <w:noProof/>
                          <w:lang w:val="es-ES" w:eastAsia="es-ES"/>
                        </w:rPr>
                        <w:drawing>
                          <wp:inline distT="0" distB="0" distL="0" distR="0" wp14:anchorId="67F2878F" wp14:editId="5E4764FF">
                            <wp:extent cx="5567680" cy="9747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7680" cy="974725"/>
                                    </a:xfrm>
                                    <a:prstGeom prst="rect">
                                      <a:avLst/>
                                    </a:prstGeom>
                                  </pic:spPr>
                                </pic:pic>
                              </a:graphicData>
                            </a:graphic>
                          </wp:inline>
                        </w:drawing>
                      </w:r>
                    </w:p>
                    <w:p w14:paraId="4F9BE26D" w14:textId="40FE92B7" w:rsidR="00C2208F" w:rsidRPr="009C2728" w:rsidRDefault="00C2208F" w:rsidP="004A7B5A">
                      <w:pPr>
                        <w:pStyle w:val="Descripcin"/>
                        <w:jc w:val="center"/>
                      </w:pPr>
                      <w:bookmarkStart w:id="1" w:name="_Ref472974566"/>
                      <w:r w:rsidRPr="009C2728">
                        <w:t xml:space="preserve">Figura </w:t>
                      </w:r>
                      <w:fldSimple w:instr=" SEQ Figura \* ARABIC ">
                        <w:r w:rsidR="00D47695">
                          <w:rPr>
                            <w:noProof/>
                          </w:rPr>
                          <w:t>1</w:t>
                        </w:r>
                      </w:fldSimple>
                      <w:bookmarkEnd w:id="1"/>
                      <w:r w:rsidRPr="009C2728">
                        <w:t xml:space="preserve">. </w:t>
                      </w:r>
                      <w:r>
                        <w:t>Diagrama de flujo del proceso de producción industrial</w:t>
                      </w:r>
                      <w:r w:rsidRPr="009C2728">
                        <w:t xml:space="preserve">. </w:t>
                      </w:r>
                    </w:p>
                  </w:txbxContent>
                </v:textbox>
                <w10:wrap type="topAndBottom" anchorx="margin" anchory="page"/>
              </v:shape>
            </w:pict>
          </mc:Fallback>
        </mc:AlternateContent>
      </w:r>
    </w:p>
    <w:p w14:paraId="2391CD62" w14:textId="2AA88925" w:rsidR="00C7570B" w:rsidRDefault="00C55243" w:rsidP="00C7570B">
      <w:pPr>
        <w:pStyle w:val="Ttulo2"/>
      </w:pPr>
      <w:r>
        <w:t>Introducción</w:t>
      </w:r>
    </w:p>
    <w:p w14:paraId="0C817AAB" w14:textId="77777777" w:rsidR="00C7570B" w:rsidRDefault="00C7570B" w:rsidP="00FB73A9"/>
    <w:p w14:paraId="49545B50" w14:textId="389D3954" w:rsidR="00B47648" w:rsidRDefault="00DF11A3" w:rsidP="00FB73A9">
      <w:r>
        <w:t xml:space="preserve">Perú </w:t>
      </w:r>
      <w:r w:rsidR="00AC63D8">
        <w:t xml:space="preserve">puede considerarse </w:t>
      </w:r>
      <w:r>
        <w:t xml:space="preserve">un </w:t>
      </w:r>
      <w:r w:rsidR="00AC63D8">
        <w:t>“</w:t>
      </w:r>
      <w:r>
        <w:t>país megadiverso</w:t>
      </w:r>
      <w:r w:rsidR="00AC63D8">
        <w:t>”</w:t>
      </w:r>
      <w:r>
        <w:t xml:space="preserve">, uno entre los diez que existen en el planeta. </w:t>
      </w:r>
      <w:r w:rsidR="00AC63D8">
        <w:t>P</w:t>
      </w:r>
      <w:r w:rsidR="007026C5">
        <w:t>or su r</w:t>
      </w:r>
      <w:r w:rsidR="00AC63D8">
        <w:t xml:space="preserve">iqueza natural, </w:t>
      </w:r>
      <w:r>
        <w:t xml:space="preserve">Naciones Unidas </w:t>
      </w:r>
      <w:r w:rsidR="00AC63D8">
        <w:t xml:space="preserve">lo </w:t>
      </w:r>
      <w:r w:rsidR="0089189A">
        <w:t>incluye</w:t>
      </w:r>
      <w:r>
        <w:t xml:space="preserve"> </w:t>
      </w:r>
      <w:r w:rsidR="00AC63D8">
        <w:t xml:space="preserve">dentro </w:t>
      </w:r>
      <w:r w:rsidR="005849A5">
        <w:t xml:space="preserve">del conjunto de países que forman más del 70% de la biodiversidad del planeta. </w:t>
      </w:r>
      <w:r w:rsidR="007026C5">
        <w:t>Destacar que</w:t>
      </w:r>
      <w:r w:rsidR="005849A5">
        <w:t xml:space="preserve"> Perú cuenta con el mecanismo de ayuda del </w:t>
      </w:r>
      <w:proofErr w:type="spellStart"/>
      <w:r w:rsidR="005849A5">
        <w:t>BioComercio</w:t>
      </w:r>
      <w:proofErr w:type="spellEnd"/>
      <w:r w:rsidR="005849A5">
        <w:t xml:space="preserve">, que promueve el uso sostenible de los </w:t>
      </w:r>
      <w:r w:rsidR="00B47648">
        <w:t>recursos de la biodiversidad, haciend</w:t>
      </w:r>
      <w:r w:rsidR="007026C5">
        <w:t>o que sus exportaciones superare</w:t>
      </w:r>
      <w:r w:rsidR="00B47648">
        <w:t>n los 490 millones de dólares en 2021 [2].</w:t>
      </w:r>
      <w:r w:rsidR="00257962">
        <w:t xml:space="preserve"> </w:t>
      </w:r>
      <w:r w:rsidR="0026115D">
        <w:t>Según la Agencia de Noticias Internacionales EFE, las exportaciones crecieron más del 100% en Perú durante los meses de abril y mayo de 2021. En concreto, las ventas de frutas y hortalizas fueron mayores llegando a alcanzar una subida del 26,7% respecto a años anteriores con las agroexportaciones [3].</w:t>
      </w:r>
    </w:p>
    <w:p w14:paraId="254601E1" w14:textId="09C2EC1C" w:rsidR="00B406EF" w:rsidRDefault="00B406EF" w:rsidP="00FB73A9"/>
    <w:p w14:paraId="15E899B5" w14:textId="661BA547" w:rsidR="00B406EF" w:rsidRDefault="00B406EF" w:rsidP="00FB73A9">
      <w:r>
        <w:t>Perú se encuentra dentro de los principales países productores de pitahaya, aunque su volumen de exportación es bajo si se compara con países</w:t>
      </w:r>
      <w:r w:rsidR="00C144FC">
        <w:t xml:space="preserve"> </w:t>
      </w:r>
      <w:r>
        <w:t xml:space="preserve">como Ecuador y Colombia. </w:t>
      </w:r>
      <w:r w:rsidR="00DC4150">
        <w:t>Sin embargo</w:t>
      </w:r>
      <w:r>
        <w:t>, según los datos recogidos entre los años 2016 y 2020, los niveles de exportación han ido aumentado con el paso del tiempo</w:t>
      </w:r>
      <w:r w:rsidR="008E362D">
        <w:t xml:space="preserve">. Del total exportado durante estos años, </w:t>
      </w:r>
      <w:r w:rsidR="00616C8C">
        <w:t xml:space="preserve">el 91% se refiere a la propia fruta fresca y el 9% restante representa la exportación de la pulpa deshidratada. </w:t>
      </w:r>
      <w:r w:rsidR="00DC4150">
        <w:t>Se puede deducir por tanto</w:t>
      </w:r>
      <w:r w:rsidR="00616C8C">
        <w:t xml:space="preserve"> que el mercado de la pitahaya liofilizada es novedoso</w:t>
      </w:r>
      <w:r w:rsidR="00FF2D5F">
        <w:t xml:space="preserve"> [4]</w:t>
      </w:r>
      <w:r w:rsidR="0061716A">
        <w:t>.</w:t>
      </w:r>
    </w:p>
    <w:p w14:paraId="0673080B" w14:textId="06084A51" w:rsidR="0061716A" w:rsidRDefault="0061716A" w:rsidP="00FB73A9"/>
    <w:p w14:paraId="0717C15F" w14:textId="21E09801" w:rsidR="0061716A" w:rsidRDefault="0061716A" w:rsidP="00FB73A9">
      <w:r>
        <w:t xml:space="preserve">Cabe destacar que la planta de </w:t>
      </w:r>
      <w:r w:rsidR="0072404C">
        <w:t>la pitahaya no da fruto hasta pasad</w:t>
      </w:r>
      <w:r w:rsidR="00DC6C62">
        <w:t>os 18 meses</w:t>
      </w:r>
      <w:r w:rsidR="0072404C">
        <w:t>, y al inicio las cantidades son muy escasas (entre 4 y 5 kilogramos por planta). Esta producción va aumentando progresivamente durante los cuatro años</w:t>
      </w:r>
      <w:r w:rsidR="009F6EA2">
        <w:t xml:space="preserve"> siguientes</w:t>
      </w:r>
      <w:r w:rsidR="0072404C">
        <w:t xml:space="preserve">, cuando alcanza su máxima producción. Cada planta puede estar produciendo fruta durante 20 años. Por este motivo, y lo comentado en el párrafo anterior, las esperanzas de que </w:t>
      </w:r>
      <w:r w:rsidR="009450F7">
        <w:t>la producción en el país vaya</w:t>
      </w:r>
      <w:r w:rsidR="0072404C">
        <w:t xml:space="preserve"> aumentando son esperanzadoras</w:t>
      </w:r>
      <w:r w:rsidR="00661016">
        <w:t xml:space="preserve"> [4].</w:t>
      </w:r>
    </w:p>
    <w:p w14:paraId="08EC33A2" w14:textId="688586DF" w:rsidR="00AB58E3" w:rsidRDefault="00AB58E3" w:rsidP="00FB73A9"/>
    <w:p w14:paraId="6594129C" w14:textId="26C8ADFD" w:rsidR="00AB58E3" w:rsidRDefault="00AB58E3" w:rsidP="00FB73A9">
      <w:r>
        <w:t>En Perú, el cultivo se da</w:t>
      </w:r>
      <w:r w:rsidR="00023009">
        <w:t xml:space="preserve"> principalmente</w:t>
      </w:r>
      <w:r>
        <w:t xml:space="preserve"> en zonas del Amazonas y de San Martín</w:t>
      </w:r>
      <w:r w:rsidR="005472CD">
        <w:t>, que presentan ecosistemas subtropicales. Las plantaciones son pequeñas y sus propietarios trabajan a nivel individual o de forma colectiva a través de cooperativas. La fruta se cosecha dos veces durante el año: una primera campaña que transcurre durante los meses de mayo y junio, y la segunda que va de octubre a noviembre [4].</w:t>
      </w:r>
    </w:p>
    <w:p w14:paraId="7BC777A8" w14:textId="77777777" w:rsidR="00FA2474" w:rsidRDefault="00FA2474" w:rsidP="00FB73A9"/>
    <w:p w14:paraId="7AA756E8" w14:textId="7A286EE0" w:rsidR="00AD18A1" w:rsidRDefault="0030308B" w:rsidP="0030308B">
      <w:pPr>
        <w:pStyle w:val="Ttulo2"/>
      </w:pPr>
      <w:r>
        <w:t>Caracterización de la pitahaya</w:t>
      </w:r>
    </w:p>
    <w:p w14:paraId="7C329151" w14:textId="3AFDB9B3" w:rsidR="00C77249" w:rsidRDefault="00C77249" w:rsidP="00C77249"/>
    <w:p w14:paraId="32C9E9CF" w14:textId="52BF2ED8" w:rsidR="00C77249" w:rsidRDefault="0074232B" w:rsidP="00C77249">
      <w:r>
        <w:t xml:space="preserve">Es </w:t>
      </w:r>
      <w:r w:rsidR="00DC6C62">
        <w:t>una planta de origen tropical, resistente a sequías y temperaturas elevadas.</w:t>
      </w:r>
      <w:r w:rsidR="009C5BE2">
        <w:t xml:space="preserve"> Aunque, durante el cultivo es preferible mantener la planta en temperaturas entre 18ºC y 26ºC sobre suelos calcáreos</w:t>
      </w:r>
      <w:r w:rsidR="00817BBB">
        <w:t>.</w:t>
      </w:r>
      <w:r w:rsidR="00B24486">
        <w:t xml:space="preserve"> De la familia de los cactus y hoja perenne, puede llegar a alcanzar longitudes entre los 0,5 y 2 metros</w:t>
      </w:r>
      <w:r w:rsidR="00DC6C62">
        <w:t>. El tallo, que consta de abundante ramificación, crece trepando por los troncos de los árboles, sin estar en contacto con el suelo</w:t>
      </w:r>
      <w:r w:rsidR="00FC7761">
        <w:t xml:space="preserve"> [4]. Esto es interesante a la hora de pensar en el diseño de la máquina de lavado a fabricar</w:t>
      </w:r>
      <w:r w:rsidR="00674CD1">
        <w:t>,</w:t>
      </w:r>
      <w:r w:rsidR="00C55243">
        <w:t xml:space="preserve"> </w:t>
      </w:r>
      <w:r w:rsidR="00674CD1">
        <w:t>y</w:t>
      </w:r>
      <w:r w:rsidR="00FC7761">
        <w:t>a que hay que tener en cuenta que la suciedad a eliminar será debida a los pesticidas y fertilizantes, además de las impurezas que pueda haber en el ambiente.</w:t>
      </w:r>
    </w:p>
    <w:p w14:paraId="554F0E42" w14:textId="54E2DD7B" w:rsidR="00FC7761" w:rsidRDefault="00FC7761" w:rsidP="00C77249"/>
    <w:p w14:paraId="1E5799EB" w14:textId="7BFC2F78" w:rsidR="00FC7761" w:rsidRDefault="00FC7761" w:rsidP="00C77249">
      <w:r>
        <w:t xml:space="preserve">En cuanto al fruto, </w:t>
      </w:r>
      <w:r w:rsidR="008D46C2">
        <w:t xml:space="preserve">en general tiene forma de ovoide. Sus dimensiones </w:t>
      </w:r>
      <w:r w:rsidR="00CC11B5">
        <w:t xml:space="preserve">cambian </w:t>
      </w:r>
      <w:r w:rsidR="008D46C2">
        <w:t>en función de</w:t>
      </w:r>
      <w:r w:rsidR="009C5BE2">
        <w:t xml:space="preserve"> la variedad de pitahaya, pero se puede establecer una media de unos 12 cm de largo y 7 cm de diámetro. La cáscara </w:t>
      </w:r>
      <w:r w:rsidR="00112305">
        <w:t>está</w:t>
      </w:r>
      <w:r w:rsidR="009C5BE2">
        <w:t xml:space="preserve"> formada por una especie de escamas, con puntas alargadas</w:t>
      </w:r>
      <w:r w:rsidR="00CC11B5">
        <w:t xml:space="preserve"> y</w:t>
      </w:r>
      <w:r w:rsidR="009C5BE2">
        <w:t xml:space="preserve"> variables en tamaño</w:t>
      </w:r>
      <w:r w:rsidR="00F71029">
        <w:t xml:space="preserve"> [4]</w:t>
      </w:r>
      <w:r w:rsidR="009C5BE2">
        <w:t xml:space="preserve">. </w:t>
      </w:r>
      <w:r w:rsidR="00F71029">
        <w:t>L</w:t>
      </w:r>
      <w:r w:rsidR="00817BBB">
        <w:t>a carne del fruto es muy blanda y jugosa, también variable según la clase de pitahaya, como se comentará en el siguiente apartado.</w:t>
      </w:r>
    </w:p>
    <w:p w14:paraId="1BFB9D6A" w14:textId="77777777" w:rsidR="00B24486" w:rsidRPr="00C77249" w:rsidRDefault="00B24486" w:rsidP="00C77249"/>
    <w:p w14:paraId="7EBB96BA" w14:textId="56645887" w:rsidR="0030308B" w:rsidRDefault="00183BA8" w:rsidP="00183BA8">
      <w:pPr>
        <w:pStyle w:val="Ttulo2"/>
      </w:pPr>
      <w:r>
        <w:t>Variedades de pitahaya</w:t>
      </w:r>
    </w:p>
    <w:p w14:paraId="62A50B02" w14:textId="54963881" w:rsidR="0038458C" w:rsidRDefault="0038458C" w:rsidP="0038458C"/>
    <w:p w14:paraId="65AC2D0D" w14:textId="10AA8EB6" w:rsidR="0038458C" w:rsidRDefault="0038458C" w:rsidP="0038458C">
      <w:r>
        <w:t xml:space="preserve">Se puede distinguir entre pitahayas de cáscara roja, amarilla y verde. </w:t>
      </w:r>
      <w:r w:rsidR="00C55243">
        <w:t>Su</w:t>
      </w:r>
      <w:r>
        <w:t xml:space="preserve"> interior también puede variar entre pulpa roja, blanca y rosada. Con la combinación de estas características junto con variaciones de tamaño y lugar de cultivo</w:t>
      </w:r>
      <w:r w:rsidR="00C55243">
        <w:t xml:space="preserve"> puede diferenciarse </w:t>
      </w:r>
      <w:r>
        <w:t>más de veinte variedades de esta fruta</w:t>
      </w:r>
      <w:r w:rsidR="001F33E7">
        <w:t xml:space="preserve"> [4]</w:t>
      </w:r>
      <w:r>
        <w:t>.</w:t>
      </w:r>
    </w:p>
    <w:p w14:paraId="5E9873AE" w14:textId="199ACAFB" w:rsidR="0074232B" w:rsidRDefault="0074232B" w:rsidP="0038458C"/>
    <w:p w14:paraId="205B7720" w14:textId="5A9B84F7" w:rsidR="00A462C2" w:rsidRDefault="00C55243" w:rsidP="00D7279D">
      <w:r>
        <w:t>De entre</w:t>
      </w:r>
      <w:r w:rsidR="0074232B">
        <w:t xml:space="preserve"> todas estas variedades, las que más </w:t>
      </w:r>
      <w:r>
        <w:t>comercializadas</w:t>
      </w:r>
      <w:r w:rsidR="0074232B">
        <w:t xml:space="preserve"> son las que aparecen en la Figura 2.</w:t>
      </w:r>
    </w:p>
    <w:p w14:paraId="6D8DA805" w14:textId="77777777" w:rsidR="00346EA8" w:rsidRDefault="00A462C2" w:rsidP="00346EA8">
      <w:pPr>
        <w:pStyle w:val="Descripcin"/>
        <w:keepNext/>
        <w:jc w:val="center"/>
      </w:pPr>
      <w:r>
        <w:rPr>
          <w:noProof/>
          <w:lang w:val="es-ES" w:eastAsia="es-ES"/>
        </w:rPr>
        <w:drawing>
          <wp:inline distT="0" distB="0" distL="0" distR="0" wp14:anchorId="2EEDCD7B" wp14:editId="1A3775B0">
            <wp:extent cx="1199293" cy="1497262"/>
            <wp:effectExtent l="3492" t="0" r="4763" b="0"/>
            <wp:docPr id="20" name="Imagen 20" descr="Fruta con pati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Fruta con patines&#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231326" cy="1537254"/>
                    </a:xfrm>
                    <a:prstGeom prst="rect">
                      <a:avLst/>
                    </a:prstGeom>
                  </pic:spPr>
                </pic:pic>
              </a:graphicData>
            </a:graphic>
          </wp:inline>
        </w:drawing>
      </w:r>
    </w:p>
    <w:p w14:paraId="7E1BB6AD" w14:textId="71C4350B" w:rsidR="00C55243" w:rsidRDefault="00346EA8" w:rsidP="009965DD">
      <w:pPr>
        <w:pStyle w:val="Descripcin"/>
        <w:spacing w:before="0"/>
        <w:jc w:val="center"/>
      </w:pPr>
      <w:r>
        <w:t xml:space="preserve">Figura </w:t>
      </w:r>
      <w:fldSimple w:instr=" SEQ Figura \* ARABIC ">
        <w:r w:rsidR="00D47695">
          <w:rPr>
            <w:noProof/>
          </w:rPr>
          <w:t>2</w:t>
        </w:r>
      </w:fldSimple>
      <w:r>
        <w:t xml:space="preserve">. Variedades de pitahaya. </w:t>
      </w:r>
    </w:p>
    <w:p w14:paraId="0E9A6F85" w14:textId="5CAA9277" w:rsidR="007B2A03" w:rsidRPr="00C525B8" w:rsidRDefault="00346EA8" w:rsidP="006A34C5">
      <w:pPr>
        <w:pStyle w:val="Descripcin"/>
        <w:spacing w:before="0"/>
        <w:jc w:val="center"/>
      </w:pPr>
      <w:r>
        <w:t>Fuente: Pinterest. Autoría: Alejandra Morales.</w:t>
      </w:r>
    </w:p>
    <w:p w14:paraId="0690D940" w14:textId="2DB5EFC1" w:rsidR="00D7279D" w:rsidRPr="00D7279D" w:rsidRDefault="00CC11B5" w:rsidP="00D7279D">
      <w:r>
        <w:lastRenderedPageBreak/>
        <w:t>En el presente proyecto se ha considerado</w:t>
      </w:r>
      <w:r w:rsidR="001F33E7">
        <w:t xml:space="preserve"> trabajar con la </w:t>
      </w:r>
      <w:r w:rsidR="00CD5F3E">
        <w:t xml:space="preserve">variedad </w:t>
      </w:r>
      <w:r w:rsidR="00CD5F3E" w:rsidRPr="00F1100D">
        <w:rPr>
          <w:rStyle w:val="TablaTtuloChar"/>
          <w:i/>
          <w:iCs w:val="0"/>
          <w:sz w:val="20"/>
          <w:szCs w:val="20"/>
        </w:rPr>
        <w:t>American</w:t>
      </w:r>
      <w:r w:rsidR="00CD5F3E" w:rsidRPr="00F1100D">
        <w:rPr>
          <w:i/>
          <w:iCs/>
        </w:rPr>
        <w:t xml:space="preserve"> </w:t>
      </w:r>
      <w:proofErr w:type="spellStart"/>
      <w:r w:rsidR="00CD5F3E" w:rsidRPr="00F1100D">
        <w:rPr>
          <w:i/>
          <w:iCs/>
        </w:rPr>
        <w:t>Beauty</w:t>
      </w:r>
      <w:proofErr w:type="spellEnd"/>
      <w:r w:rsidR="00202998">
        <w:t xml:space="preserve"> de la especie </w:t>
      </w:r>
      <w:proofErr w:type="spellStart"/>
      <w:r w:rsidR="00202998" w:rsidRPr="00202998">
        <w:rPr>
          <w:i/>
          <w:iCs/>
        </w:rPr>
        <w:t>Hylocereus</w:t>
      </w:r>
      <w:proofErr w:type="spellEnd"/>
      <w:r w:rsidR="00202998">
        <w:rPr>
          <w:i/>
          <w:iCs/>
        </w:rPr>
        <w:t>,</w:t>
      </w:r>
      <w:r w:rsidR="00202998">
        <w:t xml:space="preserve"> </w:t>
      </w:r>
      <w:r w:rsidR="001F33E7">
        <w:t xml:space="preserve">fruta que aparece a la </w:t>
      </w:r>
      <w:r w:rsidR="00C55243">
        <w:t xml:space="preserve">parte </w:t>
      </w:r>
      <w:r w:rsidR="001F33E7">
        <w:t xml:space="preserve">izquierda de la </w:t>
      </w:r>
      <w:r w:rsidR="00C7570B">
        <w:t>Figura 2</w:t>
      </w:r>
      <w:r w:rsidR="00875697">
        <w:t>.</w:t>
      </w:r>
      <w:r w:rsidR="00CC435E">
        <w:t xml:space="preserve"> </w:t>
      </w:r>
      <w:r w:rsidR="00C55243">
        <w:t xml:space="preserve">Esta variedad </w:t>
      </w:r>
      <w:r w:rsidR="00CC435E">
        <w:t>destaca por s</w:t>
      </w:r>
      <w:r w:rsidR="00C55243">
        <w:t>u durabilidad</w:t>
      </w:r>
      <w:r w:rsidR="00202998">
        <w:t xml:space="preserve"> después de la cosecha y su buen rendimiento y resistencia</w:t>
      </w:r>
      <w:r w:rsidR="00C55243">
        <w:t>; su tamaño es superior al de otras variedades comunes</w:t>
      </w:r>
      <w:r w:rsidR="001F33E7">
        <w:t>. El fruto p</w:t>
      </w:r>
      <w:r w:rsidR="00CC6A9B">
        <w:t>uede llegar a pesar</w:t>
      </w:r>
      <w:r w:rsidR="001F33E7">
        <w:t xml:space="preserve"> entre 400 y 500 gramos</w:t>
      </w:r>
      <w:r w:rsidR="004917EB">
        <w:t xml:space="preserve"> y tiene un diámetro que varía en torno a 8 y 12 centímetros [5].</w:t>
      </w:r>
    </w:p>
    <w:p w14:paraId="05BF47F0" w14:textId="2A82E7F9" w:rsidR="00E52D04" w:rsidRPr="00E52D04" w:rsidRDefault="00E52D04" w:rsidP="00E52D04"/>
    <w:p w14:paraId="3F79BBFA" w14:textId="0C8A1E26" w:rsidR="00C77249" w:rsidRDefault="00C77249" w:rsidP="00C77249">
      <w:pPr>
        <w:pStyle w:val="Ttulo2"/>
      </w:pPr>
      <w:r>
        <w:t>Propiedades y beneficios</w:t>
      </w:r>
    </w:p>
    <w:p w14:paraId="29B35C71" w14:textId="60EE28B6" w:rsidR="001300C7" w:rsidRDefault="001300C7" w:rsidP="001300C7"/>
    <w:p w14:paraId="12B33D7B" w14:textId="77777777" w:rsidR="00DE725E" w:rsidRDefault="001300C7" w:rsidP="00DE725E">
      <w:pPr>
        <w:pStyle w:val="Ttulo2"/>
        <w:numPr>
          <w:ilvl w:val="0"/>
          <w:numId w:val="0"/>
        </w:numPr>
        <w:rPr>
          <w:rFonts w:cstheme="minorBidi"/>
          <w:b w:val="0"/>
          <w:color w:val="auto"/>
        </w:rPr>
      </w:pPr>
      <w:r w:rsidRPr="00DE725E">
        <w:rPr>
          <w:rFonts w:cstheme="minorBidi"/>
          <w:b w:val="0"/>
          <w:color w:val="auto"/>
        </w:rPr>
        <w:t xml:space="preserve">Las principales características de esta fruta son su alto contenido en proteína vegetal y agua </w:t>
      </w:r>
      <w:r w:rsidR="00E370B9" w:rsidRPr="00DE725E">
        <w:rPr>
          <w:rFonts w:cstheme="minorBidi"/>
          <w:b w:val="0"/>
          <w:color w:val="auto"/>
        </w:rPr>
        <w:t>concentrada, con el añadido de que</w:t>
      </w:r>
      <w:r w:rsidRPr="00DE725E">
        <w:rPr>
          <w:rFonts w:cstheme="minorBidi"/>
          <w:b w:val="0"/>
          <w:color w:val="auto"/>
        </w:rPr>
        <w:t xml:space="preserve"> contiene pocas calorías. Es decir, </w:t>
      </w:r>
      <w:r w:rsidR="00DE725E" w:rsidRPr="00DE725E">
        <w:rPr>
          <w:rFonts w:cstheme="minorBidi"/>
          <w:b w:val="0"/>
          <w:color w:val="auto"/>
        </w:rPr>
        <w:t>se trata de</w:t>
      </w:r>
      <w:r w:rsidRPr="00DE725E">
        <w:rPr>
          <w:rFonts w:cstheme="minorBidi"/>
          <w:b w:val="0"/>
          <w:color w:val="auto"/>
        </w:rPr>
        <w:t xml:space="preserve"> un alimento nutritivo sin apenas un aporte calórico. Además, contiene vitamina B3, antioxidantes</w:t>
      </w:r>
      <w:r w:rsidR="00E370B9" w:rsidRPr="00DE725E">
        <w:rPr>
          <w:rFonts w:cstheme="minorBidi"/>
          <w:b w:val="0"/>
          <w:color w:val="auto"/>
        </w:rPr>
        <w:t>, riboflavina y tiamina, necesarias para la nutrición de las personas [</w:t>
      </w:r>
      <w:r w:rsidR="004917EB" w:rsidRPr="00DE725E">
        <w:rPr>
          <w:rFonts w:cstheme="minorBidi"/>
          <w:b w:val="0"/>
          <w:color w:val="auto"/>
        </w:rPr>
        <w:t>6</w:t>
      </w:r>
      <w:r w:rsidR="00E370B9" w:rsidRPr="00DE725E">
        <w:rPr>
          <w:rFonts w:cstheme="minorBidi"/>
          <w:b w:val="0"/>
          <w:color w:val="auto"/>
        </w:rPr>
        <w:t>].</w:t>
      </w:r>
    </w:p>
    <w:p w14:paraId="74F11EC9" w14:textId="77777777" w:rsidR="00DE725E" w:rsidRDefault="00DE725E" w:rsidP="00DE725E">
      <w:pPr>
        <w:pStyle w:val="Ttulo2"/>
        <w:numPr>
          <w:ilvl w:val="0"/>
          <w:numId w:val="0"/>
        </w:numPr>
        <w:rPr>
          <w:rFonts w:cstheme="minorBidi"/>
          <w:b w:val="0"/>
          <w:color w:val="auto"/>
        </w:rPr>
      </w:pPr>
    </w:p>
    <w:p w14:paraId="7F03E1EC" w14:textId="3DB68EA4" w:rsidR="00DE725E" w:rsidRDefault="00DE725E" w:rsidP="00DE725E">
      <w:pPr>
        <w:pStyle w:val="Ttulo2"/>
      </w:pPr>
      <w:r>
        <w:t>Normativa</w:t>
      </w:r>
    </w:p>
    <w:p w14:paraId="7D82C5EB" w14:textId="1CEFB8C4" w:rsidR="00D32760" w:rsidRDefault="00D32760" w:rsidP="00D32760">
      <w:pPr>
        <w:rPr>
          <w:lang w:eastAsia="es-CO"/>
        </w:rPr>
      </w:pPr>
    </w:p>
    <w:p w14:paraId="67EDAA97" w14:textId="035BA791" w:rsidR="001114F2" w:rsidRDefault="00130E92" w:rsidP="00D32760">
      <w:pPr>
        <w:rPr>
          <w:lang w:eastAsia="es-CO"/>
        </w:rPr>
      </w:pPr>
      <w:r>
        <w:rPr>
          <w:lang w:eastAsia="es-CO"/>
        </w:rPr>
        <w:t>Atendiendo al</w:t>
      </w:r>
      <w:r w:rsidR="007120D3">
        <w:rPr>
          <w:lang w:eastAsia="es-CO"/>
        </w:rPr>
        <w:t xml:space="preserve"> tipo de maquinaria </w:t>
      </w:r>
      <w:r>
        <w:rPr>
          <w:lang w:eastAsia="es-CO"/>
        </w:rPr>
        <w:t xml:space="preserve">diseñada </w:t>
      </w:r>
      <w:r w:rsidR="007120D3">
        <w:rPr>
          <w:lang w:eastAsia="es-CO"/>
        </w:rPr>
        <w:t>se deben cumplir las siguientes normas</w:t>
      </w:r>
      <w:r w:rsidR="006B6D53">
        <w:rPr>
          <w:lang w:eastAsia="es-CO"/>
        </w:rPr>
        <w:t xml:space="preserve"> españolas</w:t>
      </w:r>
      <w:r w:rsidR="001114F2">
        <w:rPr>
          <w:lang w:eastAsia="es-CO"/>
        </w:rPr>
        <w:t>:</w:t>
      </w:r>
    </w:p>
    <w:p w14:paraId="4C08824D" w14:textId="7D7BA6F3" w:rsidR="007120D3" w:rsidRDefault="007120D3" w:rsidP="00D32760">
      <w:pPr>
        <w:rPr>
          <w:lang w:eastAsia="es-CO"/>
        </w:rPr>
      </w:pPr>
    </w:p>
    <w:p w14:paraId="0BC0B676" w14:textId="5DAF1969" w:rsidR="007120D3" w:rsidRDefault="007120D3" w:rsidP="00C12564">
      <w:pPr>
        <w:pStyle w:val="Prrafodelista"/>
        <w:numPr>
          <w:ilvl w:val="0"/>
          <w:numId w:val="25"/>
        </w:numPr>
        <w:rPr>
          <w:lang w:eastAsia="es-CO"/>
        </w:rPr>
      </w:pPr>
      <w:r>
        <w:rPr>
          <w:lang w:eastAsia="es-CO"/>
        </w:rPr>
        <w:t>UNE-EN 614-1, Seguridad de las máquinas. Principios de diseño ergonómico. Parte 1: Terminología y principios generales.</w:t>
      </w:r>
    </w:p>
    <w:p w14:paraId="3813B6DC" w14:textId="77777777" w:rsidR="00FB5F89" w:rsidRDefault="00FB5F89" w:rsidP="00FB5F89">
      <w:pPr>
        <w:rPr>
          <w:lang w:eastAsia="es-CO"/>
        </w:rPr>
      </w:pPr>
    </w:p>
    <w:p w14:paraId="4A8A9B1E" w14:textId="46D0BA97" w:rsidR="00FB5F89" w:rsidRDefault="00FB5F89" w:rsidP="00C12564">
      <w:pPr>
        <w:pStyle w:val="Prrafodelista"/>
        <w:numPr>
          <w:ilvl w:val="0"/>
          <w:numId w:val="25"/>
        </w:numPr>
        <w:rPr>
          <w:lang w:eastAsia="es-CO"/>
        </w:rPr>
      </w:pPr>
      <w:r>
        <w:rPr>
          <w:lang w:eastAsia="es-CO"/>
        </w:rPr>
        <w:t>UNE-EN 614-2, Seguridad en las máquinas. Principios de diseño ergonómico. Parte 2: Interacciones entre el diseño de las máquinas y las tareas de trabajo.</w:t>
      </w:r>
    </w:p>
    <w:p w14:paraId="328C0F29" w14:textId="77777777" w:rsidR="00187C5F" w:rsidRDefault="00187C5F" w:rsidP="00187C5F">
      <w:pPr>
        <w:pStyle w:val="Prrafodelista"/>
        <w:rPr>
          <w:lang w:eastAsia="es-CO"/>
        </w:rPr>
      </w:pPr>
    </w:p>
    <w:p w14:paraId="509300A1" w14:textId="1C2A3A76" w:rsidR="00187C5F" w:rsidRDefault="00187C5F" w:rsidP="00C12564">
      <w:pPr>
        <w:pStyle w:val="Prrafodelista"/>
        <w:numPr>
          <w:ilvl w:val="0"/>
          <w:numId w:val="25"/>
        </w:numPr>
        <w:rPr>
          <w:lang w:eastAsia="es-CO"/>
        </w:rPr>
      </w:pPr>
      <w:r>
        <w:rPr>
          <w:lang w:eastAsia="es-CO"/>
        </w:rPr>
        <w:t>UNE-EN 1672</w:t>
      </w:r>
      <w:r w:rsidR="00E337F5">
        <w:rPr>
          <w:lang w:eastAsia="es-CO"/>
        </w:rPr>
        <w:t>-1:2015, Maquinaria para el procesado de alimentos. Conceptos básicos. Parte 1: Requisitos de seguridad.</w:t>
      </w:r>
    </w:p>
    <w:p w14:paraId="1C7C7784" w14:textId="77777777" w:rsidR="00187C5F" w:rsidRDefault="00187C5F" w:rsidP="00187C5F">
      <w:pPr>
        <w:pStyle w:val="Prrafodelista"/>
        <w:rPr>
          <w:lang w:eastAsia="es-CO"/>
        </w:rPr>
      </w:pPr>
    </w:p>
    <w:p w14:paraId="00C18E4B" w14:textId="60699699" w:rsidR="00187C5F" w:rsidRDefault="00322FE4" w:rsidP="00C12564">
      <w:pPr>
        <w:pStyle w:val="Prrafodelista"/>
        <w:numPr>
          <w:ilvl w:val="0"/>
          <w:numId w:val="25"/>
        </w:numPr>
        <w:rPr>
          <w:lang w:eastAsia="es-CO"/>
        </w:rPr>
      </w:pPr>
      <w:r>
        <w:rPr>
          <w:lang w:eastAsia="es-CO"/>
        </w:rPr>
        <w:t>UNE-</w:t>
      </w:r>
      <w:r w:rsidR="00187C5F">
        <w:rPr>
          <w:lang w:eastAsia="es-CO"/>
        </w:rPr>
        <w:t>EN 1672-2:200</w:t>
      </w:r>
      <w:r w:rsidR="00E337F5">
        <w:rPr>
          <w:lang w:eastAsia="es-CO"/>
        </w:rPr>
        <w:t>6</w:t>
      </w:r>
      <w:r w:rsidR="00187C5F">
        <w:rPr>
          <w:lang w:eastAsia="es-CO"/>
        </w:rPr>
        <w:t>+A1</w:t>
      </w:r>
      <w:r>
        <w:rPr>
          <w:lang w:eastAsia="es-CO"/>
        </w:rPr>
        <w:t>:2009</w:t>
      </w:r>
      <w:r w:rsidR="00E337F5">
        <w:rPr>
          <w:lang w:eastAsia="es-CO"/>
        </w:rPr>
        <w:t>, Maquinaria para procesado de alimentos. Conceptos básicos. Parte 2: Requisitos de higiene.</w:t>
      </w:r>
    </w:p>
    <w:p w14:paraId="76DF499C" w14:textId="77777777" w:rsidR="00E337F5" w:rsidRDefault="00E337F5" w:rsidP="00E337F5">
      <w:pPr>
        <w:pStyle w:val="Prrafodelista"/>
        <w:rPr>
          <w:lang w:eastAsia="es-CO"/>
        </w:rPr>
      </w:pPr>
    </w:p>
    <w:p w14:paraId="5C2AF3FE" w14:textId="4517BFEE" w:rsidR="00E337F5" w:rsidRDefault="00322FE4" w:rsidP="00C12564">
      <w:pPr>
        <w:pStyle w:val="Prrafodelista"/>
        <w:numPr>
          <w:ilvl w:val="0"/>
          <w:numId w:val="25"/>
        </w:numPr>
        <w:rPr>
          <w:lang w:eastAsia="es-CO"/>
        </w:rPr>
      </w:pPr>
      <w:r>
        <w:rPr>
          <w:lang w:eastAsia="es-CO"/>
        </w:rPr>
        <w:t>UNE-</w:t>
      </w:r>
      <w:r w:rsidR="00E337F5">
        <w:rPr>
          <w:lang w:eastAsia="es-CO"/>
        </w:rPr>
        <w:t>EN 60204-1:200</w:t>
      </w:r>
      <w:r>
        <w:rPr>
          <w:lang w:eastAsia="es-CO"/>
        </w:rPr>
        <w:t>7/A1:2009, Seguridad de las máquinas. Parte 1: Requisitos generales.</w:t>
      </w:r>
    </w:p>
    <w:p w14:paraId="7397722D" w14:textId="77777777" w:rsidR="00322FE4" w:rsidRDefault="00322FE4" w:rsidP="00322FE4">
      <w:pPr>
        <w:pStyle w:val="Prrafodelista"/>
        <w:rPr>
          <w:lang w:eastAsia="es-CO"/>
        </w:rPr>
      </w:pPr>
    </w:p>
    <w:p w14:paraId="59CEF4F0" w14:textId="658E2165" w:rsidR="00322FE4" w:rsidRDefault="00322FE4" w:rsidP="00C12564">
      <w:pPr>
        <w:pStyle w:val="Prrafodelista"/>
        <w:numPr>
          <w:ilvl w:val="0"/>
          <w:numId w:val="25"/>
        </w:numPr>
        <w:rPr>
          <w:lang w:eastAsia="es-CO"/>
        </w:rPr>
      </w:pPr>
      <w:r>
        <w:rPr>
          <w:lang w:eastAsia="es-CO"/>
        </w:rPr>
        <w:t>UNE-EN ISO 4871:2010, Acústica. Declaración y verificación de los valores de emisión sonora de las máquinas y equipos</w:t>
      </w:r>
      <w:r w:rsidR="00B42FBE">
        <w:rPr>
          <w:lang w:eastAsia="es-CO"/>
        </w:rPr>
        <w:t>.</w:t>
      </w:r>
    </w:p>
    <w:p w14:paraId="67F30DB2" w14:textId="77777777" w:rsidR="00B42FBE" w:rsidRDefault="00B42FBE" w:rsidP="00B42FBE">
      <w:pPr>
        <w:pStyle w:val="Prrafodelista"/>
        <w:rPr>
          <w:lang w:eastAsia="es-CO"/>
        </w:rPr>
      </w:pPr>
    </w:p>
    <w:p w14:paraId="18A408D2" w14:textId="7710D952" w:rsidR="00B42FBE" w:rsidRDefault="006B6D53" w:rsidP="00C12564">
      <w:pPr>
        <w:pStyle w:val="Prrafodelista"/>
        <w:numPr>
          <w:ilvl w:val="0"/>
          <w:numId w:val="25"/>
        </w:numPr>
        <w:rPr>
          <w:lang w:eastAsia="es-CO"/>
        </w:rPr>
      </w:pPr>
      <w:r>
        <w:rPr>
          <w:lang w:eastAsia="es-CO"/>
        </w:rPr>
        <w:t>UNE-</w:t>
      </w:r>
      <w:r w:rsidR="00B42FBE">
        <w:rPr>
          <w:lang w:eastAsia="es-CO"/>
        </w:rPr>
        <w:t>EN ISO 11688-1:2010, Acústica. Práctica recomendad par el diseño de máquinas y equipos de bajo nivel de ruido. Parte 1: Planificación.</w:t>
      </w:r>
    </w:p>
    <w:p w14:paraId="05257240" w14:textId="77777777" w:rsidR="00B42FBE" w:rsidRDefault="00B42FBE" w:rsidP="00B42FBE">
      <w:pPr>
        <w:pStyle w:val="Prrafodelista"/>
        <w:rPr>
          <w:lang w:eastAsia="es-CO"/>
        </w:rPr>
      </w:pPr>
    </w:p>
    <w:p w14:paraId="7606FD04" w14:textId="734BD96C" w:rsidR="00B42FBE" w:rsidRDefault="006B6D53" w:rsidP="00C12564">
      <w:pPr>
        <w:pStyle w:val="Prrafodelista"/>
        <w:numPr>
          <w:ilvl w:val="0"/>
          <w:numId w:val="25"/>
        </w:numPr>
        <w:rPr>
          <w:lang w:eastAsia="es-CO"/>
        </w:rPr>
      </w:pPr>
      <w:r>
        <w:rPr>
          <w:lang w:eastAsia="es-CO"/>
        </w:rPr>
        <w:t>UNE-EN ISO 12100:2010, Seguridad de las máquinas. Principios generales para el diseño. Evaluación del riesgo y reducción del riesgo.</w:t>
      </w:r>
    </w:p>
    <w:p w14:paraId="33F5EB25" w14:textId="77777777" w:rsidR="00C12564" w:rsidRDefault="00C12564" w:rsidP="00C12564">
      <w:pPr>
        <w:pStyle w:val="Prrafodelista"/>
        <w:rPr>
          <w:lang w:eastAsia="es-CO"/>
        </w:rPr>
      </w:pPr>
    </w:p>
    <w:p w14:paraId="3FE0F3CE" w14:textId="3738BDAA" w:rsidR="00C12564" w:rsidRDefault="00C12564" w:rsidP="00C12564">
      <w:pPr>
        <w:pStyle w:val="Prrafodelista"/>
        <w:numPr>
          <w:ilvl w:val="0"/>
          <w:numId w:val="25"/>
        </w:numPr>
        <w:rPr>
          <w:lang w:eastAsia="es-CO"/>
        </w:rPr>
      </w:pPr>
      <w:r>
        <w:rPr>
          <w:lang w:eastAsia="es-CO"/>
        </w:rPr>
        <w:t>UNE-EN ISO 14001:2015, Sistemas de gestión ambiental. Requisitos con orientación para su uso.</w:t>
      </w:r>
    </w:p>
    <w:p w14:paraId="6B2C631B" w14:textId="77777777" w:rsidR="009F1F4E" w:rsidRDefault="009F1F4E" w:rsidP="009F1F4E">
      <w:pPr>
        <w:pStyle w:val="Prrafodelista"/>
        <w:rPr>
          <w:lang w:eastAsia="es-CO"/>
        </w:rPr>
      </w:pPr>
    </w:p>
    <w:p w14:paraId="1BB4E2A0" w14:textId="4AF4B2F0" w:rsidR="0016473E" w:rsidRPr="00D32760" w:rsidRDefault="009F186A" w:rsidP="009F1F4E">
      <w:pPr>
        <w:rPr>
          <w:lang w:eastAsia="es-CO"/>
        </w:rPr>
      </w:pPr>
      <w:r>
        <w:rPr>
          <w:lang w:eastAsia="es-CO"/>
        </w:rPr>
        <w:t>El cumplimiento de</w:t>
      </w:r>
      <w:r w:rsidR="00E377F2">
        <w:rPr>
          <w:lang w:eastAsia="es-CO"/>
        </w:rPr>
        <w:t xml:space="preserve"> las normas ISO (</w:t>
      </w:r>
      <w:r w:rsidR="00E377F2">
        <w:rPr>
          <w:i/>
          <w:iCs/>
          <w:lang w:eastAsia="es-CO"/>
        </w:rPr>
        <w:t xml:space="preserve">International </w:t>
      </w:r>
      <w:proofErr w:type="spellStart"/>
      <w:r w:rsidR="00E377F2">
        <w:rPr>
          <w:i/>
          <w:iCs/>
          <w:lang w:eastAsia="es-CO"/>
        </w:rPr>
        <w:t>Organization</w:t>
      </w:r>
      <w:proofErr w:type="spellEnd"/>
      <w:r w:rsidR="00E377F2">
        <w:rPr>
          <w:i/>
          <w:iCs/>
          <w:lang w:eastAsia="es-CO"/>
        </w:rPr>
        <w:t xml:space="preserve"> </w:t>
      </w:r>
      <w:proofErr w:type="spellStart"/>
      <w:r w:rsidR="00E377F2">
        <w:rPr>
          <w:i/>
          <w:iCs/>
          <w:lang w:eastAsia="es-CO"/>
        </w:rPr>
        <w:t>for</w:t>
      </w:r>
      <w:proofErr w:type="spellEnd"/>
      <w:r w:rsidR="00E377F2">
        <w:rPr>
          <w:i/>
          <w:iCs/>
          <w:lang w:eastAsia="es-CO"/>
        </w:rPr>
        <w:t xml:space="preserve"> </w:t>
      </w:r>
      <w:proofErr w:type="spellStart"/>
      <w:r w:rsidR="00E377F2">
        <w:rPr>
          <w:i/>
          <w:iCs/>
          <w:lang w:eastAsia="es-CO"/>
        </w:rPr>
        <w:t>Standardization</w:t>
      </w:r>
      <w:proofErr w:type="spellEnd"/>
      <w:r w:rsidR="00FE7ACC" w:rsidRPr="00FE7ACC">
        <w:rPr>
          <w:lang w:eastAsia="es-CO"/>
        </w:rPr>
        <w:t>)</w:t>
      </w:r>
      <w:r>
        <w:rPr>
          <w:lang w:eastAsia="es-CO"/>
        </w:rPr>
        <w:t xml:space="preserve"> propuestas</w:t>
      </w:r>
      <w:r w:rsidR="00E377F2">
        <w:rPr>
          <w:lang w:eastAsia="es-CO"/>
        </w:rPr>
        <w:t xml:space="preserve"> </w:t>
      </w:r>
      <w:r>
        <w:rPr>
          <w:lang w:eastAsia="es-CO"/>
        </w:rPr>
        <w:t>aseguran el cumplimiento de</w:t>
      </w:r>
      <w:r w:rsidR="00E377F2">
        <w:rPr>
          <w:lang w:eastAsia="es-CO"/>
        </w:rPr>
        <w:t xml:space="preserve"> los requisitos de calidad </w:t>
      </w:r>
      <w:r w:rsidR="00FE7ACC">
        <w:rPr>
          <w:lang w:eastAsia="es-CO"/>
        </w:rPr>
        <w:t>y los objetivos propuestos.</w:t>
      </w:r>
    </w:p>
    <w:p w14:paraId="38077BDE" w14:textId="48BD86AF" w:rsidR="00C525B8" w:rsidRDefault="00C525B8" w:rsidP="00FB73A9">
      <w:r w:rsidRPr="00C525B8">
        <w:rPr>
          <w:highlight w:val="yellow"/>
        </w:rPr>
        <w:br/>
      </w:r>
    </w:p>
    <w:p w14:paraId="1AD651A7" w14:textId="46B0E74A" w:rsidR="00E044C1" w:rsidRDefault="00E044C1" w:rsidP="00F95C77">
      <w:pPr>
        <w:pStyle w:val="Ttulo1"/>
      </w:pPr>
      <w:r>
        <w:t>Metodolog</w:t>
      </w:r>
      <w:r w:rsidR="00C0417A">
        <w:t>í</w:t>
      </w:r>
      <w:r w:rsidR="00F95C77">
        <w:t>a</w:t>
      </w:r>
    </w:p>
    <w:p w14:paraId="0BA5D701" w14:textId="6C9C8A7F" w:rsidR="000A5038" w:rsidRDefault="000A5038" w:rsidP="000A5038"/>
    <w:p w14:paraId="2475A52E" w14:textId="6D93599E" w:rsidR="006E4434" w:rsidRDefault="00151184" w:rsidP="000A5038">
      <w:r>
        <w:t>La guía VDI 2221</w:t>
      </w:r>
      <w:r w:rsidR="00130E92">
        <w:t xml:space="preserve"> [7] </w:t>
      </w:r>
      <w:r w:rsidR="004A07AA">
        <w:t>plantea una perspectiva sist</w:t>
      </w:r>
      <w:r w:rsidR="009F186A">
        <w:t>emática para diseñar procesos</w:t>
      </w:r>
      <w:r w:rsidR="006E13B4">
        <w:t xml:space="preserve"> y productos</w:t>
      </w:r>
      <w:r w:rsidR="009F186A">
        <w:t xml:space="preserve"> industriales</w:t>
      </w:r>
      <w:r w:rsidR="00BF7C48">
        <w:t xml:space="preserve">. </w:t>
      </w:r>
      <w:r w:rsidR="009F186A">
        <w:t>En este proyecto se aplicará esta metodología para diseñar y seleccionar la máquina de lavado óptima que cumpla con los requisitos establecidos.</w:t>
      </w:r>
      <w:r w:rsidR="006E4434">
        <w:t xml:space="preserve"> </w:t>
      </w:r>
    </w:p>
    <w:p w14:paraId="2697A0DD" w14:textId="77777777" w:rsidR="006E4434" w:rsidRDefault="006E4434" w:rsidP="000A5038"/>
    <w:p w14:paraId="4C7A17E8" w14:textId="47E6B616" w:rsidR="009661DD" w:rsidRDefault="006E4434" w:rsidP="000A5038">
      <w:r>
        <w:t xml:space="preserve">En este procedimiento se examinan las </w:t>
      </w:r>
      <w:r w:rsidR="00AD2E98">
        <w:t>propiedades</w:t>
      </w:r>
      <w:r>
        <w:t xml:space="preserve"> y caracterización de la fruta pitahaya</w:t>
      </w:r>
      <w:r w:rsidR="0003216A">
        <w:t xml:space="preserve">, a través de </w:t>
      </w:r>
      <w:r w:rsidR="00B71C7A">
        <w:t>una secuencia de actividades para identificar la información necesaria para desarrollar el producto</w:t>
      </w:r>
      <w:r w:rsidR="00CD4321">
        <w:t>.</w:t>
      </w:r>
      <w:r w:rsidR="00B45894">
        <w:t xml:space="preserve"> El proceso se desarrolla en cuatro etapas</w:t>
      </w:r>
      <w:r w:rsidR="008E4293">
        <w:t>, m</w:t>
      </w:r>
      <w:r w:rsidR="00B45894">
        <w:t xml:space="preserve">ediante las cuales se evalúan las distintas opciones expuestas en cada etapa y se selecciona la alternativa óptima </w:t>
      </w:r>
      <w:r w:rsidR="008E4293">
        <w:t>basándose en gran medida en la experiencia y conocimiento del diseñador</w:t>
      </w:r>
      <w:r w:rsidR="007175F7">
        <w:t xml:space="preserve"> </w:t>
      </w:r>
      <w:r w:rsidR="00B71C7A">
        <w:t xml:space="preserve">[8]. </w:t>
      </w:r>
    </w:p>
    <w:p w14:paraId="712CD2BF" w14:textId="5F9DDD00" w:rsidR="00E82DA5" w:rsidRDefault="00E82DA5" w:rsidP="000A5038"/>
    <w:p w14:paraId="46342D54" w14:textId="4FB6E07E" w:rsidR="00E82DA5" w:rsidRDefault="00B45894" w:rsidP="000A5038">
      <w:r>
        <w:t>Las fases son las siguientes</w:t>
      </w:r>
      <w:r w:rsidR="00A04A6C">
        <w:t>:</w:t>
      </w:r>
    </w:p>
    <w:p w14:paraId="5D5E558D" w14:textId="0704DBEA" w:rsidR="00A04A6C" w:rsidRDefault="00A04A6C" w:rsidP="000A5038"/>
    <w:p w14:paraId="607563BE" w14:textId="296B69A1" w:rsidR="00A04A6C" w:rsidRDefault="00A04A6C" w:rsidP="00A04A6C">
      <w:pPr>
        <w:pStyle w:val="Prrafodelista"/>
        <w:numPr>
          <w:ilvl w:val="0"/>
          <w:numId w:val="20"/>
        </w:numPr>
      </w:pPr>
      <w:r>
        <w:t>Planteamiento del problema</w:t>
      </w:r>
      <w:r w:rsidR="0022780A">
        <w:t xml:space="preserve"> y comprensión del requerimiento</w:t>
      </w:r>
      <w:r>
        <w:t xml:space="preserve">: </w:t>
      </w:r>
      <w:r w:rsidR="002E279D">
        <w:t xml:space="preserve">se </w:t>
      </w:r>
      <w:r w:rsidR="007175F7">
        <w:t>analiza</w:t>
      </w:r>
      <w:r w:rsidR="002E279D">
        <w:t xml:space="preserve"> el problema y </w:t>
      </w:r>
      <w:r w:rsidR="007175F7">
        <w:t>se determinan las</w:t>
      </w:r>
      <w:r w:rsidR="002E279D">
        <w:t xml:space="preserve"> necesidades </w:t>
      </w:r>
      <w:r w:rsidR="007175F7">
        <w:t xml:space="preserve">que </w:t>
      </w:r>
      <w:r w:rsidR="002E279D">
        <w:t>hay que cubrir.</w:t>
      </w:r>
      <w:r w:rsidR="000122FD">
        <w:t xml:space="preserve"> </w:t>
      </w:r>
      <w:r w:rsidR="00FA047C">
        <w:t xml:space="preserve">Se complementa </w:t>
      </w:r>
      <w:r w:rsidR="00CE58F3">
        <w:t>definiendo</w:t>
      </w:r>
      <w:r w:rsidR="000122FD">
        <w:t xml:space="preserve"> </w:t>
      </w:r>
      <w:r w:rsidR="007175F7">
        <w:t>la</w:t>
      </w:r>
      <w:r w:rsidR="000122FD">
        <w:t xml:space="preserve"> </w:t>
      </w:r>
      <w:r w:rsidR="006E24A7">
        <w:t>lista de exigencias</w:t>
      </w:r>
      <w:r w:rsidR="007175F7">
        <w:t xml:space="preserve"> (requisitos)</w:t>
      </w:r>
      <w:r w:rsidR="006E24A7">
        <w:t>.</w:t>
      </w:r>
    </w:p>
    <w:p w14:paraId="01793714" w14:textId="77777777" w:rsidR="0003216A" w:rsidRDefault="0003216A" w:rsidP="00C525B8"/>
    <w:p w14:paraId="2F5C1B52" w14:textId="0E4E98A3" w:rsidR="002E279D" w:rsidRDefault="00416E6D" w:rsidP="003714D8">
      <w:pPr>
        <w:pStyle w:val="Prrafodelista"/>
        <w:numPr>
          <w:ilvl w:val="0"/>
          <w:numId w:val="20"/>
        </w:numPr>
      </w:pPr>
      <w:r>
        <w:t>Definición de funciones y estructura de funciones</w:t>
      </w:r>
      <w:r w:rsidR="007175F7">
        <w:t>. Análisis de</w:t>
      </w:r>
      <w:r w:rsidR="002E279D">
        <w:t xml:space="preserve"> los conceptos solución</w:t>
      </w:r>
      <w:r w:rsidR="007175F7">
        <w:t>. Concepto de solución óptima económico/técnica.</w:t>
      </w:r>
      <w:r w:rsidR="002E279D">
        <w:t xml:space="preserve"> </w:t>
      </w:r>
    </w:p>
    <w:p w14:paraId="54296BA2" w14:textId="77777777" w:rsidR="0003216A" w:rsidRDefault="0003216A" w:rsidP="00C525B8"/>
    <w:p w14:paraId="691DFEF4" w14:textId="372C2639" w:rsidR="002E279D" w:rsidRDefault="002E279D" w:rsidP="00A04A6C">
      <w:pPr>
        <w:pStyle w:val="Prrafodelista"/>
        <w:numPr>
          <w:ilvl w:val="0"/>
          <w:numId w:val="20"/>
        </w:numPr>
      </w:pPr>
      <w:r>
        <w:t xml:space="preserve">Proyecto preliminar: </w:t>
      </w:r>
      <w:r w:rsidR="008E1882">
        <w:t>materializa</w:t>
      </w:r>
      <w:r w:rsidR="00B13B9A">
        <w:t>ción de</w:t>
      </w:r>
      <w:r w:rsidR="008E1882">
        <w:t xml:space="preserve"> la solución óptima. Esta etapa se tratará en el capítulo de resultados.</w:t>
      </w:r>
    </w:p>
    <w:p w14:paraId="78E4F141" w14:textId="77777777" w:rsidR="0003216A" w:rsidRDefault="0003216A" w:rsidP="00C525B8"/>
    <w:p w14:paraId="6B50AFAE" w14:textId="7FAE4A07" w:rsidR="008E1882" w:rsidRDefault="008E1882" w:rsidP="00A04A6C">
      <w:pPr>
        <w:pStyle w:val="Prrafodelista"/>
        <w:numPr>
          <w:ilvl w:val="0"/>
          <w:numId w:val="20"/>
        </w:numPr>
      </w:pPr>
      <w:r>
        <w:t>Diseño de detalle:</w:t>
      </w:r>
      <w:r w:rsidR="007175F7">
        <w:t xml:space="preserve"> </w:t>
      </w:r>
      <w:r>
        <w:t>se genera</w:t>
      </w:r>
      <w:r w:rsidR="00AE2677">
        <w:t>n</w:t>
      </w:r>
      <w:r>
        <w:t xml:space="preserve"> los planos de cada pieza y se aporta la documentación de fabricación</w:t>
      </w:r>
      <w:r w:rsidR="007175F7">
        <w:t xml:space="preserve"> (Estas tareas se plantean como trabajos futuros)</w:t>
      </w:r>
      <w:r>
        <w:t>.</w:t>
      </w:r>
    </w:p>
    <w:p w14:paraId="5EAC6119" w14:textId="0BB4AC5E" w:rsidR="008E4B12" w:rsidRDefault="008E4B12" w:rsidP="008E4B12"/>
    <w:p w14:paraId="5D55DE72" w14:textId="1D97539F" w:rsidR="008967D1" w:rsidRDefault="00BB190B" w:rsidP="008967D1">
      <w:pPr>
        <w:pStyle w:val="Ttulo2"/>
      </w:pPr>
      <w:r>
        <w:t>Especificación de requisitos</w:t>
      </w:r>
    </w:p>
    <w:p w14:paraId="516FB8F4" w14:textId="46173957" w:rsidR="00142355" w:rsidRDefault="00142355" w:rsidP="00142355"/>
    <w:p w14:paraId="03FF8A23" w14:textId="5B7D7BC2" w:rsidR="00142355" w:rsidRPr="00142355" w:rsidRDefault="00142355" w:rsidP="00142355">
      <w:r>
        <w:t>En la Tabla 1 se muestra el conjunto de características que guiará el diseño de la máquina de lavado.</w:t>
      </w:r>
      <w:r w:rsidR="000D4ED6">
        <w:t xml:space="preserve"> En ella se </w:t>
      </w:r>
      <w:r w:rsidR="001114F2">
        <w:t>incluye</w:t>
      </w:r>
      <w:r w:rsidR="000D4ED6">
        <w:t xml:space="preserve"> qu</w:t>
      </w:r>
      <w:r w:rsidR="00B13B9A">
        <w:t>é</w:t>
      </w:r>
      <w:r w:rsidR="000D4ED6">
        <w:t xml:space="preserve"> característica</w:t>
      </w:r>
      <w:r w:rsidR="001114F2">
        <w:t>s</w:t>
      </w:r>
      <w:r w:rsidR="000D4ED6">
        <w:t xml:space="preserve"> debe</w:t>
      </w:r>
      <w:r w:rsidR="001114F2">
        <w:t>n</w:t>
      </w:r>
      <w:r w:rsidR="000D4ED6">
        <w:t xml:space="preserve"> </w:t>
      </w:r>
      <w:r w:rsidR="001114F2">
        <w:t>considerarse como</w:t>
      </w:r>
      <w:r w:rsidR="000D4ED6">
        <w:t xml:space="preserve"> </w:t>
      </w:r>
      <w:r w:rsidR="000D4ED6" w:rsidRPr="001114F2">
        <w:rPr>
          <w:i/>
        </w:rPr>
        <w:t>requisito indispensable</w:t>
      </w:r>
      <w:r w:rsidR="000D4ED6">
        <w:t xml:space="preserve"> y </w:t>
      </w:r>
      <w:r w:rsidR="001114F2">
        <w:t xml:space="preserve">cuáles como </w:t>
      </w:r>
      <w:r w:rsidR="001114F2" w:rsidRPr="001114F2">
        <w:rPr>
          <w:i/>
        </w:rPr>
        <w:t>“deseos”</w:t>
      </w:r>
      <w:r w:rsidR="001114F2">
        <w:t xml:space="preserve"> a tener en cuenta.</w:t>
      </w:r>
    </w:p>
    <w:p w14:paraId="439883ED" w14:textId="4D0A045F" w:rsidR="00852013" w:rsidRDefault="00852013" w:rsidP="00852013"/>
    <w:p w14:paraId="0F58EBD0" w14:textId="4A41A00A" w:rsidR="00142355" w:rsidRDefault="00142355" w:rsidP="00142355">
      <w:pPr>
        <w:pStyle w:val="Descripcin"/>
        <w:keepNext/>
        <w:spacing w:before="0"/>
        <w:jc w:val="center"/>
      </w:pPr>
      <w:r>
        <w:lastRenderedPageBreak/>
        <w:t xml:space="preserve">Tabla </w:t>
      </w:r>
      <w:fldSimple w:instr=" SEQ Tabla \* ARABIC ">
        <w:r w:rsidR="00D47695">
          <w:rPr>
            <w:noProof/>
          </w:rPr>
          <w:t>1</w:t>
        </w:r>
      </w:fldSimple>
      <w:r>
        <w:t>. Tabla de especificaciones.</w:t>
      </w:r>
    </w:p>
    <w:p w14:paraId="4985A49A" w14:textId="3584CF10" w:rsidR="00142355" w:rsidRPr="00142355" w:rsidRDefault="00142355" w:rsidP="000F4B95">
      <w:pPr>
        <w:pStyle w:val="Descripcin"/>
        <w:keepNext/>
        <w:spacing w:before="0"/>
        <w:jc w:val="center"/>
      </w:pPr>
    </w:p>
    <w:tbl>
      <w:tblPr>
        <w:tblStyle w:val="Tablaconcuadrcula"/>
        <w:tblW w:w="0" w:type="auto"/>
        <w:tblLook w:val="04A0" w:firstRow="1" w:lastRow="0" w:firstColumn="1" w:lastColumn="0" w:noHBand="0" w:noVBand="1"/>
      </w:tblPr>
      <w:tblGrid>
        <w:gridCol w:w="1413"/>
        <w:gridCol w:w="2944"/>
      </w:tblGrid>
      <w:tr w:rsidR="00E627E9" w14:paraId="1C97AA17" w14:textId="77777777" w:rsidTr="00885805">
        <w:tc>
          <w:tcPr>
            <w:tcW w:w="1413" w:type="dxa"/>
          </w:tcPr>
          <w:p w14:paraId="2C404E25" w14:textId="60423CAD" w:rsidR="00852013" w:rsidRDefault="00852013" w:rsidP="00852013">
            <w:r>
              <w:t>Requisito [R]</w:t>
            </w:r>
          </w:p>
          <w:p w14:paraId="1B9303AC" w14:textId="0E995AE2" w:rsidR="00852013" w:rsidRDefault="00852013" w:rsidP="00852013">
            <w:r>
              <w:t>Deseo [D]</w:t>
            </w:r>
          </w:p>
        </w:tc>
        <w:tc>
          <w:tcPr>
            <w:tcW w:w="2944" w:type="dxa"/>
            <w:vAlign w:val="center"/>
          </w:tcPr>
          <w:p w14:paraId="72009D19" w14:textId="4E9ED215" w:rsidR="00852013" w:rsidRDefault="00852013" w:rsidP="00852013">
            <w:pPr>
              <w:jc w:val="center"/>
            </w:pPr>
            <w:r>
              <w:t>Descripción</w:t>
            </w:r>
          </w:p>
        </w:tc>
      </w:tr>
      <w:tr w:rsidR="00E627E9" w14:paraId="48A5EB50" w14:textId="77777777" w:rsidTr="00885805">
        <w:tc>
          <w:tcPr>
            <w:tcW w:w="1413" w:type="dxa"/>
          </w:tcPr>
          <w:p w14:paraId="0164FE50" w14:textId="3DEE505D" w:rsidR="00852013" w:rsidRDefault="00852013" w:rsidP="00885805">
            <w:pPr>
              <w:jc w:val="center"/>
            </w:pPr>
            <w:r>
              <w:t>R</w:t>
            </w:r>
          </w:p>
        </w:tc>
        <w:tc>
          <w:tcPr>
            <w:tcW w:w="2944" w:type="dxa"/>
          </w:tcPr>
          <w:p w14:paraId="1A7D0141" w14:textId="1B34F8AF" w:rsidR="00852013" w:rsidRDefault="00852013" w:rsidP="00852013">
            <w:r>
              <w:t>Lavar fruta</w:t>
            </w:r>
          </w:p>
        </w:tc>
      </w:tr>
      <w:tr w:rsidR="00E627E9" w14:paraId="60DA7768" w14:textId="77777777" w:rsidTr="00885805">
        <w:tc>
          <w:tcPr>
            <w:tcW w:w="1413" w:type="dxa"/>
            <w:vAlign w:val="center"/>
          </w:tcPr>
          <w:p w14:paraId="20413318" w14:textId="5A351169" w:rsidR="00852013" w:rsidRDefault="00852013" w:rsidP="00885805">
            <w:pPr>
              <w:jc w:val="center"/>
            </w:pPr>
            <w:r>
              <w:t>R</w:t>
            </w:r>
          </w:p>
        </w:tc>
        <w:tc>
          <w:tcPr>
            <w:tcW w:w="2944" w:type="dxa"/>
          </w:tcPr>
          <w:p w14:paraId="0051E568" w14:textId="34DE4954" w:rsidR="00852013" w:rsidRDefault="00852013" w:rsidP="00852013">
            <w:r>
              <w:t xml:space="preserve">Materia prima: Pitahaya </w:t>
            </w:r>
            <w:r w:rsidRPr="000D4ED6">
              <w:rPr>
                <w:i/>
                <w:iCs/>
              </w:rPr>
              <w:t xml:space="preserve">American </w:t>
            </w:r>
            <w:proofErr w:type="spellStart"/>
            <w:r w:rsidRPr="000D4ED6">
              <w:rPr>
                <w:i/>
                <w:iCs/>
              </w:rPr>
              <w:t>Beauty</w:t>
            </w:r>
            <w:proofErr w:type="spellEnd"/>
          </w:p>
        </w:tc>
      </w:tr>
      <w:tr w:rsidR="00E627E9" w14:paraId="4B2F2E5A" w14:textId="77777777" w:rsidTr="00885805">
        <w:tc>
          <w:tcPr>
            <w:tcW w:w="1413" w:type="dxa"/>
            <w:vAlign w:val="center"/>
          </w:tcPr>
          <w:p w14:paraId="3823CC91" w14:textId="4EAFED90" w:rsidR="00852013" w:rsidRDefault="00852013" w:rsidP="00885805">
            <w:pPr>
              <w:jc w:val="center"/>
            </w:pPr>
            <w:r>
              <w:t>D</w:t>
            </w:r>
          </w:p>
        </w:tc>
        <w:tc>
          <w:tcPr>
            <w:tcW w:w="2944" w:type="dxa"/>
          </w:tcPr>
          <w:p w14:paraId="506B9B3C" w14:textId="336240FE" w:rsidR="00852013" w:rsidRDefault="00E627E9" w:rsidP="00852013">
            <w:r>
              <w:t>Diseño</w:t>
            </w:r>
            <w:r w:rsidR="00852013">
              <w:t xml:space="preserve"> versátil. </w:t>
            </w:r>
            <w:r>
              <w:t>Capaz de trabajar con otras varian</w:t>
            </w:r>
            <w:r w:rsidR="00460A72">
              <w:t>tes u otras frutas y hortalizas</w:t>
            </w:r>
          </w:p>
        </w:tc>
      </w:tr>
      <w:tr w:rsidR="00E627E9" w14:paraId="745599AA" w14:textId="77777777" w:rsidTr="00885805">
        <w:tc>
          <w:tcPr>
            <w:tcW w:w="1413" w:type="dxa"/>
          </w:tcPr>
          <w:p w14:paraId="6C121F90" w14:textId="66A1FE3C" w:rsidR="00852013" w:rsidRDefault="008048B7" w:rsidP="00885805">
            <w:pPr>
              <w:jc w:val="center"/>
            </w:pPr>
            <w:r>
              <w:t>D</w:t>
            </w:r>
          </w:p>
        </w:tc>
        <w:tc>
          <w:tcPr>
            <w:tcW w:w="2944" w:type="dxa"/>
          </w:tcPr>
          <w:p w14:paraId="0E51D499" w14:textId="6F8A5BA4" w:rsidR="00852013" w:rsidRDefault="00E627E9" w:rsidP="00852013">
            <w:r>
              <w:t>Movimiento de la fruta horizontal</w:t>
            </w:r>
          </w:p>
        </w:tc>
      </w:tr>
      <w:tr w:rsidR="009D17CC" w14:paraId="1A08F90A" w14:textId="77777777" w:rsidTr="00885805">
        <w:tc>
          <w:tcPr>
            <w:tcW w:w="1413" w:type="dxa"/>
          </w:tcPr>
          <w:p w14:paraId="190974CD" w14:textId="6546B631" w:rsidR="009D17CC" w:rsidRDefault="009D17CC" w:rsidP="00885805">
            <w:pPr>
              <w:jc w:val="center"/>
            </w:pPr>
            <w:r>
              <w:t>R</w:t>
            </w:r>
          </w:p>
        </w:tc>
        <w:tc>
          <w:tcPr>
            <w:tcW w:w="2944" w:type="dxa"/>
          </w:tcPr>
          <w:p w14:paraId="1AD28A1B" w14:textId="6EEF0BA9" w:rsidR="009D17CC" w:rsidRDefault="009D17CC" w:rsidP="00852013">
            <w:r>
              <w:t>Producción 100 kg/h</w:t>
            </w:r>
          </w:p>
        </w:tc>
      </w:tr>
      <w:tr w:rsidR="00E627E9" w14:paraId="4EE04DD0" w14:textId="77777777" w:rsidTr="00885805">
        <w:tc>
          <w:tcPr>
            <w:tcW w:w="1413" w:type="dxa"/>
            <w:vAlign w:val="center"/>
          </w:tcPr>
          <w:p w14:paraId="12F515C8" w14:textId="29EA89E8" w:rsidR="00852013" w:rsidRDefault="00E627E9" w:rsidP="00885805">
            <w:pPr>
              <w:jc w:val="center"/>
            </w:pPr>
            <w:r>
              <w:t>R</w:t>
            </w:r>
          </w:p>
        </w:tc>
        <w:tc>
          <w:tcPr>
            <w:tcW w:w="2944" w:type="dxa"/>
          </w:tcPr>
          <w:p w14:paraId="5F51596B" w14:textId="6FCD2AC3" w:rsidR="00852013" w:rsidRDefault="001114F2" w:rsidP="001114F2">
            <w:r>
              <w:t>Máquina con un c</w:t>
            </w:r>
            <w:r w:rsidR="00E627E9">
              <w:t>oste menor a</w:t>
            </w:r>
            <w:r>
              <w:t>l de una máquina de este ti</w:t>
            </w:r>
            <w:r w:rsidR="00460A72">
              <w:t>po que se comercialice</w:t>
            </w:r>
          </w:p>
        </w:tc>
      </w:tr>
      <w:tr w:rsidR="00E627E9" w14:paraId="4C06EDF8" w14:textId="77777777" w:rsidTr="00885805">
        <w:tc>
          <w:tcPr>
            <w:tcW w:w="1413" w:type="dxa"/>
          </w:tcPr>
          <w:p w14:paraId="0E160CA4" w14:textId="4AB8110B" w:rsidR="00852013" w:rsidRDefault="008048B7" w:rsidP="00885805">
            <w:pPr>
              <w:jc w:val="center"/>
            </w:pPr>
            <w:r>
              <w:t>R</w:t>
            </w:r>
          </w:p>
        </w:tc>
        <w:tc>
          <w:tcPr>
            <w:tcW w:w="2944" w:type="dxa"/>
          </w:tcPr>
          <w:p w14:paraId="7EEFAE84" w14:textId="75772DE7" w:rsidR="00852013" w:rsidRDefault="00E627E9" w:rsidP="00852013">
            <w:r>
              <w:t>Bajo impacto ambiental</w:t>
            </w:r>
          </w:p>
        </w:tc>
      </w:tr>
      <w:tr w:rsidR="00E627E9" w14:paraId="49BA3079" w14:textId="77777777" w:rsidTr="00885805">
        <w:tc>
          <w:tcPr>
            <w:tcW w:w="1413" w:type="dxa"/>
          </w:tcPr>
          <w:p w14:paraId="40E43236" w14:textId="7828ECA1" w:rsidR="00852013" w:rsidRDefault="00E627E9" w:rsidP="00885805">
            <w:pPr>
              <w:jc w:val="center"/>
            </w:pPr>
            <w:r>
              <w:t>D</w:t>
            </w:r>
          </w:p>
        </w:tc>
        <w:tc>
          <w:tcPr>
            <w:tcW w:w="2944" w:type="dxa"/>
          </w:tcPr>
          <w:p w14:paraId="0D6729C5" w14:textId="7303297E" w:rsidR="00852013" w:rsidRDefault="00E627E9" w:rsidP="00852013">
            <w:r>
              <w:t>Reciclaje del agua</w:t>
            </w:r>
          </w:p>
        </w:tc>
      </w:tr>
      <w:tr w:rsidR="00E627E9" w14:paraId="20AE7BB3" w14:textId="77777777" w:rsidTr="00885805">
        <w:tc>
          <w:tcPr>
            <w:tcW w:w="1413" w:type="dxa"/>
          </w:tcPr>
          <w:p w14:paraId="06E27DDC" w14:textId="5B5BB67D" w:rsidR="00852013" w:rsidRDefault="00E627E9" w:rsidP="00885805">
            <w:pPr>
              <w:jc w:val="center"/>
            </w:pPr>
            <w:r>
              <w:t>R</w:t>
            </w:r>
          </w:p>
        </w:tc>
        <w:tc>
          <w:tcPr>
            <w:tcW w:w="2944" w:type="dxa"/>
          </w:tcPr>
          <w:p w14:paraId="3A03039D" w14:textId="03A6F0B8" w:rsidR="00852013" w:rsidRDefault="00E627E9" w:rsidP="00852013">
            <w:r>
              <w:t>Manejo sencillo de la máquina</w:t>
            </w:r>
          </w:p>
        </w:tc>
      </w:tr>
      <w:tr w:rsidR="00E627E9" w14:paraId="3D108D51" w14:textId="77777777" w:rsidTr="00885805">
        <w:tc>
          <w:tcPr>
            <w:tcW w:w="1413" w:type="dxa"/>
          </w:tcPr>
          <w:p w14:paraId="60CC3773" w14:textId="366D77AB" w:rsidR="00852013" w:rsidRDefault="00E627E9" w:rsidP="00885805">
            <w:pPr>
              <w:jc w:val="center"/>
            </w:pPr>
            <w:r>
              <w:t>R</w:t>
            </w:r>
          </w:p>
        </w:tc>
        <w:tc>
          <w:tcPr>
            <w:tcW w:w="2944" w:type="dxa"/>
          </w:tcPr>
          <w:p w14:paraId="1578242D" w14:textId="703535D3" w:rsidR="00852013" w:rsidRDefault="00E627E9" w:rsidP="00E627E9">
            <w:pPr>
              <w:ind w:left="708" w:hanging="708"/>
            </w:pPr>
            <w:r>
              <w:t>Fácil mantenimiento</w:t>
            </w:r>
          </w:p>
        </w:tc>
      </w:tr>
      <w:tr w:rsidR="00E627E9" w14:paraId="6AC504FF" w14:textId="77777777" w:rsidTr="00885805">
        <w:tc>
          <w:tcPr>
            <w:tcW w:w="1413" w:type="dxa"/>
            <w:vAlign w:val="center"/>
          </w:tcPr>
          <w:p w14:paraId="3F0A3464" w14:textId="445EDB95" w:rsidR="00852013" w:rsidRDefault="00E627E9" w:rsidP="00885805">
            <w:pPr>
              <w:jc w:val="center"/>
            </w:pPr>
            <w:r>
              <w:t>R</w:t>
            </w:r>
          </w:p>
        </w:tc>
        <w:tc>
          <w:tcPr>
            <w:tcW w:w="2944" w:type="dxa"/>
          </w:tcPr>
          <w:p w14:paraId="0588C39D" w14:textId="5ED9602C" w:rsidR="00852013" w:rsidRDefault="00E627E9" w:rsidP="00852013">
            <w:r>
              <w:t xml:space="preserve">Piezas y materiales estandarizados </w:t>
            </w:r>
            <w:r w:rsidR="009918D4">
              <w:t>de</w:t>
            </w:r>
            <w:r>
              <w:t xml:space="preserve"> fácil adquisición</w:t>
            </w:r>
          </w:p>
        </w:tc>
      </w:tr>
      <w:tr w:rsidR="00E627E9" w14:paraId="4DE8792B" w14:textId="77777777" w:rsidTr="00885805">
        <w:tc>
          <w:tcPr>
            <w:tcW w:w="1413" w:type="dxa"/>
            <w:vAlign w:val="center"/>
          </w:tcPr>
          <w:p w14:paraId="235D95DC" w14:textId="77616366" w:rsidR="00852013" w:rsidRDefault="00E627E9" w:rsidP="00885805">
            <w:pPr>
              <w:jc w:val="center"/>
            </w:pPr>
            <w:r>
              <w:t>R</w:t>
            </w:r>
          </w:p>
        </w:tc>
        <w:tc>
          <w:tcPr>
            <w:tcW w:w="2944" w:type="dxa"/>
          </w:tcPr>
          <w:p w14:paraId="584AF010" w14:textId="3D49066B" w:rsidR="00852013" w:rsidRDefault="00E627E9" w:rsidP="00852013">
            <w:r>
              <w:t>Producción en talleres de mediana y pequeña producción</w:t>
            </w:r>
          </w:p>
        </w:tc>
      </w:tr>
      <w:tr w:rsidR="00E627E9" w14:paraId="7072AB9C" w14:textId="77777777" w:rsidTr="00885805">
        <w:tc>
          <w:tcPr>
            <w:tcW w:w="1413" w:type="dxa"/>
          </w:tcPr>
          <w:p w14:paraId="6A7D3AEA" w14:textId="26EC46F5" w:rsidR="00852013" w:rsidRDefault="009D17CC" w:rsidP="00885805">
            <w:pPr>
              <w:jc w:val="center"/>
            </w:pPr>
            <w:r>
              <w:t>R</w:t>
            </w:r>
          </w:p>
        </w:tc>
        <w:tc>
          <w:tcPr>
            <w:tcW w:w="2944" w:type="dxa"/>
          </w:tcPr>
          <w:p w14:paraId="614A0A1C" w14:textId="48BCC187" w:rsidR="00852013" w:rsidRDefault="009D17CC" w:rsidP="00852013">
            <w:r>
              <w:t>Señal de encendido y apagado</w:t>
            </w:r>
          </w:p>
        </w:tc>
      </w:tr>
      <w:tr w:rsidR="00E627E9" w14:paraId="4751B2FD" w14:textId="77777777" w:rsidTr="00885805">
        <w:tc>
          <w:tcPr>
            <w:tcW w:w="1413" w:type="dxa"/>
          </w:tcPr>
          <w:p w14:paraId="7A2E7EE6" w14:textId="0F345E22" w:rsidR="00852013" w:rsidRDefault="009D17CC" w:rsidP="00885805">
            <w:pPr>
              <w:jc w:val="center"/>
            </w:pPr>
            <w:r>
              <w:t>R</w:t>
            </w:r>
          </w:p>
        </w:tc>
        <w:tc>
          <w:tcPr>
            <w:tcW w:w="2944" w:type="dxa"/>
          </w:tcPr>
          <w:p w14:paraId="64C727E0" w14:textId="7C34B32D" w:rsidR="00852013" w:rsidRDefault="009D17CC" w:rsidP="00852013">
            <w:r w:rsidRPr="000D4ED6">
              <w:t>Segur</w:t>
            </w:r>
            <w:r w:rsidR="000D4ED6">
              <w:t>idad en la máquina</w:t>
            </w:r>
          </w:p>
        </w:tc>
      </w:tr>
    </w:tbl>
    <w:p w14:paraId="55CAAB4F" w14:textId="4F996F75" w:rsidR="008967D1" w:rsidRDefault="008967D1" w:rsidP="00C525B8">
      <w:pPr>
        <w:spacing w:before="240"/>
      </w:pPr>
    </w:p>
    <w:p w14:paraId="329524E5" w14:textId="18BA8779" w:rsidR="008967D1" w:rsidRDefault="008967D1" w:rsidP="008967D1">
      <w:pPr>
        <w:pStyle w:val="Ttulo2"/>
      </w:pPr>
      <w:r>
        <w:t>Caja negra</w:t>
      </w:r>
    </w:p>
    <w:p w14:paraId="46EBE980" w14:textId="6369A459" w:rsidR="00142355" w:rsidRDefault="00142355" w:rsidP="00142355"/>
    <w:p w14:paraId="411D8738" w14:textId="65BCDFF0" w:rsidR="00346EA8" w:rsidRDefault="008B7633" w:rsidP="00346EA8">
      <w:r>
        <w:t xml:space="preserve">En la Figura </w:t>
      </w:r>
      <w:r w:rsidR="006E13B4">
        <w:t>3</w:t>
      </w:r>
      <w:r>
        <w:t xml:space="preserve"> se muestra el esquema de </w:t>
      </w:r>
      <w:r w:rsidR="00A944F2">
        <w:t>C</w:t>
      </w:r>
      <w:r w:rsidR="00FD13A4">
        <w:t xml:space="preserve">aja </w:t>
      </w:r>
      <w:r w:rsidR="00A944F2">
        <w:t>N</w:t>
      </w:r>
      <w:r w:rsidR="00FD13A4">
        <w:t xml:space="preserve">egra </w:t>
      </w:r>
      <w:r>
        <w:t>donde se incluye l</w:t>
      </w:r>
      <w:r w:rsidR="00FD13A4">
        <w:t>as entradas de señal, energía y material</w:t>
      </w:r>
      <w:r>
        <w:t xml:space="preserve"> (</w:t>
      </w:r>
      <w:r w:rsidRPr="008B7633">
        <w:rPr>
          <w:i/>
        </w:rPr>
        <w:t>inputs</w:t>
      </w:r>
      <w:r>
        <w:t>), y las salidas correspond</w:t>
      </w:r>
      <w:r w:rsidR="006A34C5">
        <w:t>ie</w:t>
      </w:r>
      <w:r>
        <w:t>ntes (</w:t>
      </w:r>
      <w:r w:rsidRPr="008B7633">
        <w:rPr>
          <w:i/>
        </w:rPr>
        <w:t>outputs</w:t>
      </w:r>
      <w:r>
        <w:t>):</w:t>
      </w:r>
    </w:p>
    <w:p w14:paraId="7CD0305E" w14:textId="1706E76A" w:rsidR="008B7633" w:rsidRDefault="006A34C5" w:rsidP="00346EA8">
      <w:r>
        <w:rPr>
          <w:noProof/>
          <w:lang w:val="es-ES" w:eastAsia="es-ES"/>
        </w:rPr>
        <mc:AlternateContent>
          <mc:Choice Requires="wps">
            <w:drawing>
              <wp:anchor distT="45720" distB="45720" distL="114300" distR="114300" simplePos="0" relativeHeight="251673600" behindDoc="0" locked="0" layoutInCell="1" allowOverlap="1" wp14:anchorId="164CC62F" wp14:editId="5A801275">
                <wp:simplePos x="0" y="0"/>
                <wp:positionH relativeFrom="margin">
                  <wp:align>right</wp:align>
                </wp:positionH>
                <wp:positionV relativeFrom="page">
                  <wp:posOffset>6229350</wp:posOffset>
                </wp:positionV>
                <wp:extent cx="5683250" cy="3244850"/>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0" cy="3244850"/>
                        </a:xfrm>
                        <a:prstGeom prst="rect">
                          <a:avLst/>
                        </a:prstGeom>
                        <a:solidFill>
                          <a:srgbClr val="FFFFFF"/>
                        </a:solidFill>
                        <a:ln w="9525">
                          <a:noFill/>
                          <a:miter lim="800000"/>
                          <a:headEnd/>
                          <a:tailEnd/>
                        </a:ln>
                      </wps:spPr>
                      <wps:txbx>
                        <w:txbxContent>
                          <w:p w14:paraId="126789BD" w14:textId="776D6774" w:rsidR="006A34C5" w:rsidRDefault="006A34C5" w:rsidP="006A34C5">
                            <w:pPr>
                              <w:pStyle w:val="Descripcin"/>
                              <w:jc w:val="center"/>
                              <w:rPr>
                                <w:b/>
                              </w:rPr>
                            </w:pPr>
                            <w:r>
                              <w:rPr>
                                <w:noProof/>
                              </w:rPr>
                              <w:drawing>
                                <wp:inline distT="0" distB="0" distL="0" distR="0" wp14:anchorId="5E1DCABB" wp14:editId="2491E5D4">
                                  <wp:extent cx="5171874" cy="2638425"/>
                                  <wp:effectExtent l="0" t="0" r="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0077" cy="2657914"/>
                                          </a:xfrm>
                                          <a:prstGeom prst="rect">
                                            <a:avLst/>
                                          </a:prstGeom>
                                        </pic:spPr>
                                      </pic:pic>
                                    </a:graphicData>
                                  </a:graphic>
                                </wp:inline>
                              </w:drawing>
                            </w:r>
                          </w:p>
                          <w:p w14:paraId="291BE0F1" w14:textId="3473C7A5" w:rsidR="006A34C5" w:rsidRPr="009C2728" w:rsidRDefault="006A34C5" w:rsidP="006A34C5">
                            <w:pPr>
                              <w:pStyle w:val="Descripcin"/>
                              <w:jc w:val="center"/>
                            </w:pPr>
                            <w:r w:rsidRPr="009C2728">
                              <w:t xml:space="preserve">Figura </w:t>
                            </w:r>
                            <w:r>
                              <w:t>4. Estructura de funciones.</w:t>
                            </w:r>
                            <w:r w:rsidRPr="009C2728">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CC62F" id="_x0000_t202" coordsize="21600,21600" o:spt="202" path="m,l,21600r21600,l21600,xe">
                <v:stroke joinstyle="miter"/>
                <v:path gradientshapeok="t" o:connecttype="rect"/>
              </v:shapetype>
              <v:shape id="_x0000_s1027" type="#_x0000_t202" style="position:absolute;left:0;text-align:left;margin-left:396.3pt;margin-top:490.5pt;width:447.5pt;height:255.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" stroked="f">
                <v:textbox>
                  <w:txbxContent>
                    <w:p w14:paraId="126789BD" w14:textId="776D6774" w:rsidR="006A34C5" w:rsidRDefault="006A34C5" w:rsidP="006A34C5">
                      <w:pPr>
                        <w:pStyle w:val="Descripcin"/>
                        <w:jc w:val="center"/>
                        <w:rPr>
                          <w:b/>
                        </w:rPr>
                      </w:pPr>
                      <w:r>
                        <w:rPr>
                          <w:noProof/>
                        </w:rPr>
                        <w:drawing>
                          <wp:inline distT="0" distB="0" distL="0" distR="0" wp14:anchorId="5E1DCABB" wp14:editId="2491E5D4">
                            <wp:extent cx="5171874" cy="2638425"/>
                            <wp:effectExtent l="0" t="0" r="0" b="0"/>
                            <wp:docPr id="17" name="Imagen 1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Diagrama&#10;&#10;Descripción generada automáticament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0077" cy="2657914"/>
                                    </a:xfrm>
                                    <a:prstGeom prst="rect">
                                      <a:avLst/>
                                    </a:prstGeom>
                                  </pic:spPr>
                                </pic:pic>
                              </a:graphicData>
                            </a:graphic>
                          </wp:inline>
                        </w:drawing>
                      </w:r>
                    </w:p>
                    <w:p w14:paraId="291BE0F1" w14:textId="3473C7A5" w:rsidR="006A34C5" w:rsidRPr="009C2728" w:rsidRDefault="006A34C5" w:rsidP="006A34C5">
                      <w:pPr>
                        <w:pStyle w:val="Descripcin"/>
                        <w:jc w:val="center"/>
                      </w:pPr>
                      <w:r w:rsidRPr="009C2728">
                        <w:t xml:space="preserve">Figura </w:t>
                      </w:r>
                      <w:r>
                        <w:t>4. Estructura de funciones.</w:t>
                      </w:r>
                      <w:r w:rsidRPr="009C2728">
                        <w:t xml:space="preserve"> </w:t>
                      </w:r>
                    </w:p>
                  </w:txbxContent>
                </v:textbox>
                <w10:wrap type="topAndBottom" anchorx="margin" anchory="page"/>
              </v:shape>
            </w:pict>
          </mc:Fallback>
        </mc:AlternateContent>
      </w:r>
    </w:p>
    <w:p w14:paraId="274BC460" w14:textId="186C8A6B" w:rsidR="008A4DD1" w:rsidRDefault="008A4DD1" w:rsidP="00346EA8"/>
    <w:p w14:paraId="004135C0" w14:textId="77777777" w:rsidR="00346EA8" w:rsidRDefault="00346EA8" w:rsidP="00346EA8">
      <w:pPr>
        <w:keepNext/>
      </w:pPr>
      <w:r w:rsidRPr="00DB76D2">
        <w:rPr>
          <w:noProof/>
          <w:lang w:val="es-ES" w:eastAsia="es-ES"/>
        </w:rPr>
        <w:drawing>
          <wp:inline distT="0" distB="0" distL="0" distR="0" wp14:anchorId="467A98D7" wp14:editId="5DD7CD16">
            <wp:extent cx="2773045" cy="692150"/>
            <wp:effectExtent l="0" t="0" r="8255" b="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Texto&#10;&#10;Descripción generada automáticamente"/>
                    <pic:cNvPicPr/>
                  </pic:nvPicPr>
                  <pic:blipFill>
                    <a:blip r:embed="rId21"/>
                    <a:stretch>
                      <a:fillRect/>
                    </a:stretch>
                  </pic:blipFill>
                  <pic:spPr>
                    <a:xfrm>
                      <a:off x="0" y="0"/>
                      <a:ext cx="2773045" cy="692150"/>
                    </a:xfrm>
                    <a:prstGeom prst="rect">
                      <a:avLst/>
                    </a:prstGeom>
                  </pic:spPr>
                </pic:pic>
              </a:graphicData>
            </a:graphic>
          </wp:inline>
        </w:drawing>
      </w:r>
    </w:p>
    <w:p w14:paraId="3BA9067A" w14:textId="4077EE83" w:rsidR="00346EA8" w:rsidRDefault="00346EA8" w:rsidP="00BB190B">
      <w:pPr>
        <w:pStyle w:val="Descripcin"/>
        <w:jc w:val="center"/>
      </w:pPr>
      <w:r>
        <w:t xml:space="preserve">Figura </w:t>
      </w:r>
      <w:r w:rsidR="006E13B4">
        <w:t>3</w:t>
      </w:r>
      <w:r>
        <w:t xml:space="preserve">. </w:t>
      </w:r>
      <w:r w:rsidR="00A944F2">
        <w:t>Diagrama de la C</w:t>
      </w:r>
      <w:r>
        <w:t xml:space="preserve">aja </w:t>
      </w:r>
      <w:r w:rsidR="00A944F2">
        <w:t>N</w:t>
      </w:r>
      <w:r>
        <w:t xml:space="preserve">egra del proceso. </w:t>
      </w:r>
    </w:p>
    <w:p w14:paraId="3119AC64" w14:textId="2887FCF1" w:rsidR="008E4B12" w:rsidRDefault="008E4B12" w:rsidP="008E4B12"/>
    <w:p w14:paraId="4A6645DA" w14:textId="6BE1B70B" w:rsidR="009965DD" w:rsidRDefault="00FB4214" w:rsidP="009965DD">
      <w:pPr>
        <w:pStyle w:val="Ttulo2"/>
      </w:pPr>
      <w:r>
        <w:t>S</w:t>
      </w:r>
      <w:r w:rsidR="008E4B12">
        <w:t>ecuencia de operaciones</w:t>
      </w:r>
      <w:r>
        <w:t xml:space="preserve"> y estructura de funciones</w:t>
      </w:r>
    </w:p>
    <w:p w14:paraId="158742B2" w14:textId="205B4959" w:rsidR="00FB4214" w:rsidRDefault="00FB4214" w:rsidP="00FB4214"/>
    <w:p w14:paraId="69199A45" w14:textId="5959583D" w:rsidR="00FB4214" w:rsidRDefault="008B7633" w:rsidP="00FB4214">
      <w:r>
        <w:t>Una vez establecidos los inputs y outputs del proceso, y definido el diagrama de la Caja Negra,</w:t>
      </w:r>
      <w:r w:rsidR="00FB4214">
        <w:t xml:space="preserve"> </w:t>
      </w:r>
      <w:r>
        <w:t>se fija</w:t>
      </w:r>
      <w:r w:rsidR="00FB4214">
        <w:t xml:space="preserve"> la secuencia que estas operaciones deben </w:t>
      </w:r>
      <w:r>
        <w:t>seguir,</w:t>
      </w:r>
      <w:r w:rsidR="007D7EB2">
        <w:t xml:space="preserve"> </w:t>
      </w:r>
      <w:r>
        <w:t xml:space="preserve">así como </w:t>
      </w:r>
      <w:r w:rsidR="007D7EB2">
        <w:t>la estructura de funciones</w:t>
      </w:r>
      <w:r w:rsidR="00B60A1D">
        <w:t>:</w:t>
      </w:r>
    </w:p>
    <w:p w14:paraId="66BCC4FD" w14:textId="3C9F6B06" w:rsidR="00FB4214" w:rsidRDefault="00FB4214" w:rsidP="00FB4214"/>
    <w:p w14:paraId="0E06204D" w14:textId="77777777" w:rsidR="00FB4214" w:rsidRDefault="00FB4214" w:rsidP="00FB4214">
      <w:pPr>
        <w:pStyle w:val="Prrafodelista"/>
        <w:numPr>
          <w:ilvl w:val="0"/>
          <w:numId w:val="21"/>
        </w:numPr>
      </w:pPr>
      <w:r>
        <w:t>Almacenar la fruta recogida del cultivo.</w:t>
      </w:r>
    </w:p>
    <w:p w14:paraId="1C11DEF3" w14:textId="77777777" w:rsidR="00FB4214" w:rsidRDefault="00FB4214" w:rsidP="00FB4214">
      <w:pPr>
        <w:pStyle w:val="Prrafodelista"/>
        <w:numPr>
          <w:ilvl w:val="0"/>
          <w:numId w:val="21"/>
        </w:numPr>
      </w:pPr>
      <w:r>
        <w:t>Colocar la fruta en la tolva de carga.</w:t>
      </w:r>
    </w:p>
    <w:p w14:paraId="74A2D3DC" w14:textId="77777777" w:rsidR="00FB4214" w:rsidRDefault="00FB4214" w:rsidP="00FB4214">
      <w:pPr>
        <w:pStyle w:val="Prrafodelista"/>
        <w:numPr>
          <w:ilvl w:val="0"/>
          <w:numId w:val="21"/>
        </w:numPr>
      </w:pPr>
      <w:r>
        <w:t>Transportar la fruta.</w:t>
      </w:r>
    </w:p>
    <w:p w14:paraId="25A698FB" w14:textId="77777777" w:rsidR="00FB4214" w:rsidRDefault="00FB4214" w:rsidP="00FB4214">
      <w:pPr>
        <w:pStyle w:val="Prrafodelista"/>
        <w:numPr>
          <w:ilvl w:val="0"/>
          <w:numId w:val="21"/>
        </w:numPr>
      </w:pPr>
      <w:r>
        <w:t>Expulsar el agua con detergente.</w:t>
      </w:r>
    </w:p>
    <w:p w14:paraId="0347AAFB" w14:textId="77777777" w:rsidR="00FB4214" w:rsidRDefault="00FB4214" w:rsidP="00FB4214">
      <w:pPr>
        <w:pStyle w:val="Prrafodelista"/>
        <w:numPr>
          <w:ilvl w:val="0"/>
          <w:numId w:val="21"/>
        </w:numPr>
      </w:pPr>
      <w:r>
        <w:t>Separar los residuos de mayor tamaño.</w:t>
      </w:r>
    </w:p>
    <w:p w14:paraId="6F7711D5" w14:textId="77777777" w:rsidR="00FB4214" w:rsidRDefault="00FB4214" w:rsidP="00FB4214">
      <w:pPr>
        <w:pStyle w:val="Prrafodelista"/>
        <w:numPr>
          <w:ilvl w:val="0"/>
          <w:numId w:val="21"/>
        </w:numPr>
      </w:pPr>
      <w:r>
        <w:t>Recoger el agua utilizada.</w:t>
      </w:r>
    </w:p>
    <w:p w14:paraId="45F4107E" w14:textId="77777777" w:rsidR="00FB4214" w:rsidRDefault="00FB4214" w:rsidP="00FB4214">
      <w:pPr>
        <w:pStyle w:val="Prrafodelista"/>
        <w:numPr>
          <w:ilvl w:val="0"/>
          <w:numId w:val="21"/>
        </w:numPr>
      </w:pPr>
      <w:r>
        <w:t>Expulsar la fruta a la tolva de descarga.</w:t>
      </w:r>
    </w:p>
    <w:p w14:paraId="3F2982C5" w14:textId="30A7A760" w:rsidR="00FB4214" w:rsidRDefault="00FB4214" w:rsidP="00FB4214">
      <w:pPr>
        <w:pStyle w:val="Prrafodelista"/>
        <w:numPr>
          <w:ilvl w:val="0"/>
          <w:numId w:val="21"/>
        </w:numPr>
      </w:pPr>
      <w:r>
        <w:t>Recoger la fruta de la tolva de descarga.</w:t>
      </w:r>
    </w:p>
    <w:p w14:paraId="2ACCDC54" w14:textId="77777777" w:rsidR="00B60A1D" w:rsidRDefault="00B60A1D" w:rsidP="00B60A1D">
      <w:pPr>
        <w:pStyle w:val="Prrafodelista"/>
      </w:pPr>
    </w:p>
    <w:p w14:paraId="23FE44A5" w14:textId="2AAE5DFD" w:rsidR="00284F40" w:rsidRDefault="007D7EB2" w:rsidP="00FB4214">
      <w:r>
        <w:t xml:space="preserve">La </w:t>
      </w:r>
      <w:r w:rsidRPr="00B60A1D">
        <w:rPr>
          <w:i/>
        </w:rPr>
        <w:t>estructura de funciones</w:t>
      </w:r>
      <w:r>
        <w:t xml:space="preserve"> se basa en una </w:t>
      </w:r>
      <w:r w:rsidR="00B60A1D">
        <w:t>combinación del diagrama de la Caja N</w:t>
      </w:r>
      <w:r>
        <w:t xml:space="preserve">egra </w:t>
      </w:r>
      <w:r w:rsidR="00B60A1D">
        <w:t>y</w:t>
      </w:r>
      <w:r>
        <w:t xml:space="preserve"> </w:t>
      </w:r>
      <w:r w:rsidR="00B60A1D">
        <w:t xml:space="preserve">de </w:t>
      </w:r>
      <w:r>
        <w:t>la secuencia d</w:t>
      </w:r>
      <w:r w:rsidR="00B60A1D">
        <w:t xml:space="preserve">e operaciones. Con la definición de esta estructura queda identificado, en un </w:t>
      </w:r>
      <w:r>
        <w:t xml:space="preserve">único </w:t>
      </w:r>
      <w:r w:rsidR="00B60A1D">
        <w:t>esquema,</w:t>
      </w:r>
      <w:r>
        <w:t xml:space="preserve"> </w:t>
      </w:r>
      <w:r w:rsidR="00B60A1D">
        <w:t>el flujo de</w:t>
      </w:r>
      <w:r w:rsidR="00284F40">
        <w:t xml:space="preserve"> entra</w:t>
      </w:r>
      <w:r w:rsidR="00B60A1D">
        <w:t>da</w:t>
      </w:r>
      <w:r w:rsidR="00284F40">
        <w:t xml:space="preserve"> y </w:t>
      </w:r>
      <w:r w:rsidR="00B60A1D">
        <w:t>el flujo</w:t>
      </w:r>
      <w:r w:rsidR="00284F40">
        <w:t xml:space="preserve"> </w:t>
      </w:r>
      <w:r w:rsidR="00B60A1D">
        <w:t>de salida de la máquina lavadora y qué</w:t>
      </w:r>
      <w:r w:rsidR="00284F40">
        <w:t xml:space="preserve"> pasos se deben seguir para su correcto funcionamiento.</w:t>
      </w:r>
    </w:p>
    <w:p w14:paraId="7788A345" w14:textId="661CB93D" w:rsidR="00284F40" w:rsidRDefault="00284F40" w:rsidP="00FB4214"/>
    <w:p w14:paraId="4074D6C4" w14:textId="6F39E143" w:rsidR="008E4B12" w:rsidRDefault="00284F40" w:rsidP="008E4B12">
      <w:r>
        <w:t xml:space="preserve">La Figura </w:t>
      </w:r>
      <w:r w:rsidR="006E13B4">
        <w:t>4</w:t>
      </w:r>
      <w:r>
        <w:t xml:space="preserve"> muestra la estructura de funciones</w:t>
      </w:r>
      <w:r w:rsidR="003D6B92">
        <w:t>.</w:t>
      </w:r>
    </w:p>
    <w:p w14:paraId="52EEE944" w14:textId="3277B444" w:rsidR="004C41E1" w:rsidRDefault="004C41E1">
      <w:pPr>
        <w:spacing w:after="160" w:line="259" w:lineRule="auto"/>
        <w:jc w:val="left"/>
        <w:rPr>
          <w:lang w:eastAsia="es-CO"/>
        </w:rPr>
      </w:pPr>
      <w:r>
        <w:rPr>
          <w:lang w:eastAsia="es-CO"/>
        </w:rPr>
        <w:br w:type="page"/>
      </w:r>
    </w:p>
    <w:p w14:paraId="30C1AB4E" w14:textId="7C0EDFDF" w:rsidR="006D6BAC" w:rsidRDefault="000F4B95" w:rsidP="00F1100D">
      <w:pPr>
        <w:pStyle w:val="Ttulo2"/>
      </w:pPr>
      <w:r>
        <w:lastRenderedPageBreak/>
        <w:t>Matriz morfológica</w:t>
      </w:r>
    </w:p>
    <w:p w14:paraId="61AF5975" w14:textId="1F07C9A1" w:rsidR="00673B87" w:rsidRDefault="00673B87" w:rsidP="00673B87"/>
    <w:p w14:paraId="7EF491C2" w14:textId="72655247" w:rsidR="006D6BAC" w:rsidRDefault="00B60A1D" w:rsidP="006D6BAC">
      <w:r>
        <w:t xml:space="preserve">Con el fin de generar ideas para crear los conceptos de solución, se descompone el “problema” en sus estructuras básicas </w:t>
      </w:r>
      <w:r w:rsidR="00323260">
        <w:t xml:space="preserve">y se crea la denominada </w:t>
      </w:r>
      <w:r w:rsidR="00323260" w:rsidRPr="00323260">
        <w:rPr>
          <w:i/>
        </w:rPr>
        <w:t>Matriz Morfológica</w:t>
      </w:r>
      <w:r w:rsidR="00323260">
        <w:t xml:space="preserve"> [7]. La </w:t>
      </w:r>
      <w:r w:rsidR="00673B87">
        <w:t>Tabla 2 representa los principios de solución</w:t>
      </w:r>
      <w:r w:rsidR="00323260">
        <w:t xml:space="preserve"> considerados en este proyecto</w:t>
      </w:r>
      <w:r w:rsidR="00BC1FE7">
        <w:t xml:space="preserve">. En la primera columna se </w:t>
      </w:r>
      <w:r w:rsidR="00323260">
        <w:t>incluyen</w:t>
      </w:r>
      <w:r w:rsidR="00BC1FE7">
        <w:t xml:space="preserve"> las funciones qu</w:t>
      </w:r>
      <w:r w:rsidR="00323260">
        <w:t>e se deben cubrir con el diseño; y</w:t>
      </w:r>
      <w:r w:rsidR="00BC1FE7">
        <w:t xml:space="preserve"> en las siguientes, los posibles portadores de solución</w:t>
      </w:r>
      <w:r w:rsidR="00B13B9A">
        <w:t xml:space="preserve"> para cada una de las funciones definidas</w:t>
      </w:r>
      <w:r w:rsidR="00BC1FE7">
        <w:t>.</w:t>
      </w:r>
    </w:p>
    <w:p w14:paraId="60D92F80" w14:textId="77777777" w:rsidR="00FB4214" w:rsidRPr="006D6BAC" w:rsidRDefault="00FB4214" w:rsidP="006D6BAC"/>
    <w:p w14:paraId="7965C228" w14:textId="19E93B56" w:rsidR="00F1100D" w:rsidRDefault="00F1100D" w:rsidP="00F1100D">
      <w:pPr>
        <w:pStyle w:val="Descripcin"/>
        <w:keepNext/>
        <w:spacing w:before="0"/>
        <w:jc w:val="center"/>
      </w:pPr>
      <w:r>
        <w:t xml:space="preserve">Tabla </w:t>
      </w:r>
      <w:fldSimple w:instr=" SEQ Tabla \* ARABIC ">
        <w:r w:rsidR="00D47695">
          <w:rPr>
            <w:noProof/>
          </w:rPr>
          <w:t>2</w:t>
        </w:r>
      </w:fldSimple>
      <w:r>
        <w:t>. Matriz morfológica.</w:t>
      </w:r>
    </w:p>
    <w:tbl>
      <w:tblPr>
        <w:tblStyle w:val="Tablaconcuadrcula"/>
        <w:tblW w:w="0" w:type="auto"/>
        <w:tblLayout w:type="fixed"/>
        <w:tblLook w:val="04A0" w:firstRow="1" w:lastRow="0" w:firstColumn="1" w:lastColumn="0" w:noHBand="0" w:noVBand="1"/>
      </w:tblPr>
      <w:tblGrid>
        <w:gridCol w:w="1360"/>
        <w:gridCol w:w="931"/>
        <w:gridCol w:w="959"/>
        <w:gridCol w:w="1107"/>
      </w:tblGrid>
      <w:tr w:rsidR="00AE5ED2" w14:paraId="0C089A24" w14:textId="77777777" w:rsidTr="00AE5ED2">
        <w:tc>
          <w:tcPr>
            <w:tcW w:w="1360" w:type="dxa"/>
            <w:vAlign w:val="center"/>
          </w:tcPr>
          <w:p w14:paraId="405FFA62" w14:textId="3DC42F4B" w:rsidR="003567C5" w:rsidRPr="00845CA5" w:rsidRDefault="003567C5" w:rsidP="00AE5ED2">
            <w:pPr>
              <w:jc w:val="center"/>
            </w:pPr>
            <w:r w:rsidRPr="00845CA5">
              <w:t>COLOCAR</w:t>
            </w:r>
          </w:p>
          <w:p w14:paraId="35132234" w14:textId="2576272A" w:rsidR="003567C5" w:rsidRPr="00845CA5" w:rsidRDefault="003567C5" w:rsidP="00AE5ED2">
            <w:pPr>
              <w:jc w:val="center"/>
            </w:pPr>
            <w:r w:rsidRPr="00845CA5">
              <w:t>FRUTA</w:t>
            </w:r>
          </w:p>
        </w:tc>
        <w:tc>
          <w:tcPr>
            <w:tcW w:w="931" w:type="dxa"/>
          </w:tcPr>
          <w:p w14:paraId="3A13E5EE" w14:textId="747DA10B" w:rsidR="003567C5" w:rsidRDefault="004F6B7A" w:rsidP="004F6B7A">
            <w:pPr>
              <w:jc w:val="center"/>
            </w:pPr>
            <w:r>
              <w:rPr>
                <w:noProof/>
                <w:lang w:val="es-ES" w:eastAsia="es-ES"/>
              </w:rPr>
              <mc:AlternateContent>
                <mc:Choice Requires="wps">
                  <w:drawing>
                    <wp:anchor distT="0" distB="0" distL="114300" distR="114300" simplePos="0" relativeHeight="251658239" behindDoc="0" locked="0" layoutInCell="1" allowOverlap="1" wp14:anchorId="1298090D" wp14:editId="15B0AC08">
                      <wp:simplePos x="0" y="0"/>
                      <wp:positionH relativeFrom="column">
                        <wp:posOffset>398872</wp:posOffset>
                      </wp:positionH>
                      <wp:positionV relativeFrom="paragraph">
                        <wp:posOffset>371268</wp:posOffset>
                      </wp:positionV>
                      <wp:extent cx="249382" cy="195593"/>
                      <wp:effectExtent l="38100" t="19050" r="17780" b="52070"/>
                      <wp:wrapNone/>
                      <wp:docPr id="23" name="Conector recto de flecha 23"/>
                      <wp:cNvGraphicFramePr/>
                      <a:graphic xmlns:a="http://schemas.openxmlformats.org/drawingml/2006/main">
                        <a:graphicData uri="http://schemas.microsoft.com/office/word/2010/wordprocessingShape">
                          <wps:wsp>
                            <wps:cNvCnPr/>
                            <wps:spPr>
                              <a:xfrm flipH="1">
                                <a:off x="0" y="0"/>
                                <a:ext cx="249382" cy="19559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39FBD697" id="_x0000_t32" coordsize="21600,21600" o:spt="32" o:oned="t" path="m,l21600,21600e" filled="f">
                      <v:path arrowok="t" fillok="f" o:connecttype="none"/>
                      <o:lock v:ext="edit" shapetype="t"/>
                    </v:shapetype>
                    <v:shape id="Conector recto de flecha 23" o:spid="_x0000_s1026" type="#_x0000_t32" style="position:absolute;margin-left:31.4pt;margin-top:29.25pt;width:19.65pt;height:15.4pt;flip:x;z-index:2516582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" strokecolor="red" strokeweight="2.25pt">
                      <v:stroke endarrow="block" joinstyle="miter"/>
                    </v:shape>
                  </w:pict>
                </mc:Fallback>
              </mc:AlternateContent>
            </w:r>
            <w:r>
              <w:rPr>
                <w:noProof/>
                <w:lang w:val="es-ES" w:eastAsia="es-ES"/>
              </w:rPr>
              <mc:AlternateContent>
                <mc:Choice Requires="wps">
                  <w:drawing>
                    <wp:anchor distT="0" distB="0" distL="114300" distR="114300" simplePos="0" relativeHeight="251660288" behindDoc="0" locked="0" layoutInCell="1" allowOverlap="1" wp14:anchorId="64E0A24C" wp14:editId="5914305F">
                      <wp:simplePos x="0" y="0"/>
                      <wp:positionH relativeFrom="column">
                        <wp:posOffset>467329</wp:posOffset>
                      </wp:positionH>
                      <wp:positionV relativeFrom="paragraph">
                        <wp:posOffset>400607</wp:posOffset>
                      </wp:positionV>
                      <wp:extent cx="161365" cy="132026"/>
                      <wp:effectExtent l="19050" t="19050" r="67310" b="40005"/>
                      <wp:wrapNone/>
                      <wp:docPr id="16" name="Conector recto de flecha 16"/>
                      <wp:cNvGraphicFramePr/>
                      <a:graphic xmlns:a="http://schemas.openxmlformats.org/drawingml/2006/main">
                        <a:graphicData uri="http://schemas.microsoft.com/office/word/2010/wordprocessingShape">
                          <wps:wsp>
                            <wps:cNvCnPr/>
                            <wps:spPr>
                              <a:xfrm>
                                <a:off x="0" y="0"/>
                                <a:ext cx="161365" cy="132026"/>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E8265EF" id="Conector recto de flecha 16" o:spid="_x0000_s1026" type="#_x0000_t32" style="position:absolute;margin-left:36.8pt;margin-top:31.55pt;width:12.7pt;height:10.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" strokecolor="#5b9bd5 [3204]" strokeweight="2.25pt">
                      <v:stroke endarrow="block" joinstyle="miter"/>
                    </v:shape>
                  </w:pict>
                </mc:Fallback>
              </mc:AlternateContent>
            </w:r>
            <w:r w:rsidR="003567C5" w:rsidRPr="003567C5">
              <w:rPr>
                <w:noProof/>
                <w:lang w:val="es-ES" w:eastAsia="es-ES"/>
              </w:rPr>
              <w:drawing>
                <wp:inline distT="0" distB="0" distL="0" distR="0" wp14:anchorId="38E739C7" wp14:editId="314C52AC">
                  <wp:extent cx="505090" cy="454755"/>
                  <wp:effectExtent l="0" t="0" r="952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694" cy="468804"/>
                          </a:xfrm>
                          <a:prstGeom prst="rect">
                            <a:avLst/>
                          </a:prstGeom>
                        </pic:spPr>
                      </pic:pic>
                    </a:graphicData>
                  </a:graphic>
                </wp:inline>
              </w:drawing>
            </w:r>
          </w:p>
        </w:tc>
        <w:tc>
          <w:tcPr>
            <w:tcW w:w="959" w:type="dxa"/>
            <w:vAlign w:val="center"/>
          </w:tcPr>
          <w:p w14:paraId="2868A86A" w14:textId="56267686" w:rsidR="003567C5" w:rsidRDefault="005E4D22" w:rsidP="00AE5ED2">
            <w:pPr>
              <w:jc w:val="center"/>
            </w:pPr>
            <w:r>
              <w:rPr>
                <w:noProof/>
                <w:lang w:val="es-ES" w:eastAsia="es-ES"/>
              </w:rPr>
              <mc:AlternateContent>
                <mc:Choice Requires="wps">
                  <w:drawing>
                    <wp:anchor distT="0" distB="0" distL="114300" distR="114300" simplePos="0" relativeHeight="251666432" behindDoc="0" locked="0" layoutInCell="1" allowOverlap="1" wp14:anchorId="1C9DE553" wp14:editId="06CC458E">
                      <wp:simplePos x="0" y="0"/>
                      <wp:positionH relativeFrom="column">
                        <wp:posOffset>432435</wp:posOffset>
                      </wp:positionH>
                      <wp:positionV relativeFrom="paragraph">
                        <wp:posOffset>346075</wp:posOffset>
                      </wp:positionV>
                      <wp:extent cx="219710" cy="200025"/>
                      <wp:effectExtent l="19050" t="19050" r="66040" b="47625"/>
                      <wp:wrapNone/>
                      <wp:docPr id="27" name="Conector recto de flecha 27"/>
                      <wp:cNvGraphicFramePr/>
                      <a:graphic xmlns:a="http://schemas.openxmlformats.org/drawingml/2006/main">
                        <a:graphicData uri="http://schemas.microsoft.com/office/word/2010/wordprocessingShape">
                          <wps:wsp>
                            <wps:cNvCnPr/>
                            <wps:spPr>
                              <a:xfrm>
                                <a:off x="0" y="0"/>
                                <a:ext cx="219710" cy="20002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864115" id="Conector recto de flecha 27" o:spid="_x0000_s1026" type="#_x0000_t32" style="position:absolute;margin-left:34.05pt;margin-top:27.25pt;width:17.3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" strokecolor="#a8d08d [1945]" strokeweight="2.25pt">
                      <v:stroke endarrow="block" joinstyle="miter"/>
                    </v:shape>
                  </w:pict>
                </mc:Fallback>
              </mc:AlternateContent>
            </w:r>
            <w:r w:rsidR="003567C5" w:rsidRPr="003567C5">
              <w:rPr>
                <w:noProof/>
                <w:lang w:val="es-ES" w:eastAsia="es-ES"/>
              </w:rPr>
              <w:drawing>
                <wp:inline distT="0" distB="0" distL="0" distR="0" wp14:anchorId="69C65F72" wp14:editId="6902A452">
                  <wp:extent cx="420526" cy="393084"/>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389" cy="420063"/>
                          </a:xfrm>
                          <a:prstGeom prst="rect">
                            <a:avLst/>
                          </a:prstGeom>
                        </pic:spPr>
                      </pic:pic>
                    </a:graphicData>
                  </a:graphic>
                </wp:inline>
              </w:drawing>
            </w:r>
          </w:p>
        </w:tc>
        <w:tc>
          <w:tcPr>
            <w:tcW w:w="1107" w:type="dxa"/>
          </w:tcPr>
          <w:p w14:paraId="5211B2E3" w14:textId="77777777" w:rsidR="003567C5" w:rsidRDefault="003567C5" w:rsidP="000F4B95"/>
        </w:tc>
      </w:tr>
      <w:tr w:rsidR="00AE5ED2" w14:paraId="0771A0F4" w14:textId="77777777" w:rsidTr="00AE5ED2">
        <w:tc>
          <w:tcPr>
            <w:tcW w:w="1360" w:type="dxa"/>
            <w:vAlign w:val="center"/>
          </w:tcPr>
          <w:p w14:paraId="410E0B3A" w14:textId="63A4145D" w:rsidR="003567C5" w:rsidRPr="00845CA5" w:rsidRDefault="003567C5" w:rsidP="00AE5ED2">
            <w:pPr>
              <w:jc w:val="center"/>
            </w:pPr>
            <w:r w:rsidRPr="00845CA5">
              <w:t>TRANSPORTAR FRUTA</w:t>
            </w:r>
          </w:p>
        </w:tc>
        <w:tc>
          <w:tcPr>
            <w:tcW w:w="931" w:type="dxa"/>
          </w:tcPr>
          <w:p w14:paraId="52D19A18" w14:textId="76453B02" w:rsidR="003567C5" w:rsidRDefault="005E4D22" w:rsidP="003567C5">
            <w:pPr>
              <w:jc w:val="left"/>
            </w:pPr>
            <w:r>
              <w:rPr>
                <w:noProof/>
                <w:lang w:val="es-ES" w:eastAsia="es-ES"/>
              </w:rPr>
              <mc:AlternateContent>
                <mc:Choice Requires="wps">
                  <w:drawing>
                    <wp:anchor distT="0" distB="0" distL="114300" distR="114300" simplePos="0" relativeHeight="251656189" behindDoc="0" locked="0" layoutInCell="1" allowOverlap="1" wp14:anchorId="58F5BE07" wp14:editId="016B14B4">
                      <wp:simplePos x="0" y="0"/>
                      <wp:positionH relativeFrom="column">
                        <wp:posOffset>442880</wp:posOffset>
                      </wp:positionH>
                      <wp:positionV relativeFrom="paragraph">
                        <wp:posOffset>328244</wp:posOffset>
                      </wp:positionV>
                      <wp:extent cx="748146" cy="195594"/>
                      <wp:effectExtent l="38100" t="19050" r="13970" b="71120"/>
                      <wp:wrapNone/>
                      <wp:docPr id="28" name="Conector recto de flecha 28"/>
                      <wp:cNvGraphicFramePr/>
                      <a:graphic xmlns:a="http://schemas.openxmlformats.org/drawingml/2006/main">
                        <a:graphicData uri="http://schemas.microsoft.com/office/word/2010/wordprocessingShape">
                          <wps:wsp>
                            <wps:cNvCnPr/>
                            <wps:spPr>
                              <a:xfrm flipH="1">
                                <a:off x="0" y="0"/>
                                <a:ext cx="748146" cy="195594"/>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9661FCB" id="Conector recto de flecha 28" o:spid="_x0000_s1026" type="#_x0000_t32" style="position:absolute;margin-left:34.85pt;margin-top:25.85pt;width:58.9pt;height:15.4pt;flip:x;z-index:25165618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" strokecolor="#a8d08d [1945]" strokeweight="2.25pt">
                      <v:stroke endarrow="block" joinstyle="miter"/>
                    </v:shape>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56E2F6EE" wp14:editId="6669C08A">
                      <wp:simplePos x="0" y="0"/>
                      <wp:positionH relativeFrom="column">
                        <wp:posOffset>418431</wp:posOffset>
                      </wp:positionH>
                      <wp:positionV relativeFrom="paragraph">
                        <wp:posOffset>308175</wp:posOffset>
                      </wp:positionV>
                      <wp:extent cx="199580" cy="181420"/>
                      <wp:effectExtent l="38100" t="19050" r="29210" b="47625"/>
                      <wp:wrapNone/>
                      <wp:docPr id="18" name="Conector recto de flecha 18"/>
                      <wp:cNvGraphicFramePr/>
                      <a:graphic xmlns:a="http://schemas.openxmlformats.org/drawingml/2006/main">
                        <a:graphicData uri="http://schemas.microsoft.com/office/word/2010/wordprocessingShape">
                          <wps:wsp>
                            <wps:cNvCnPr/>
                            <wps:spPr>
                              <a:xfrm flipH="1">
                                <a:off x="0" y="0"/>
                                <a:ext cx="199580" cy="18142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344DFB3" id="Conector recto de flecha 18" o:spid="_x0000_s1026" type="#_x0000_t32" style="position:absolute;margin-left:32.95pt;margin-top:24.25pt;width:15.7pt;height:14.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" strokecolor="#5b9bd5 [3204]" strokeweight="2.25pt">
                      <v:stroke endarrow="block" joinstyle="miter"/>
                    </v:shape>
                  </w:pict>
                </mc:Fallback>
              </mc:AlternateContent>
            </w:r>
            <w:r>
              <w:rPr>
                <w:noProof/>
                <w:lang w:val="es-ES" w:eastAsia="es-ES"/>
              </w:rPr>
              <mc:AlternateContent>
                <mc:Choice Requires="wps">
                  <w:drawing>
                    <wp:anchor distT="0" distB="0" distL="114300" distR="114300" simplePos="0" relativeHeight="251657214" behindDoc="0" locked="0" layoutInCell="1" allowOverlap="1" wp14:anchorId="752AE836" wp14:editId="417FC492">
                      <wp:simplePos x="0" y="0"/>
                      <wp:positionH relativeFrom="column">
                        <wp:posOffset>427700</wp:posOffset>
                      </wp:positionH>
                      <wp:positionV relativeFrom="paragraph">
                        <wp:posOffset>313065</wp:posOffset>
                      </wp:positionV>
                      <wp:extent cx="191213" cy="176544"/>
                      <wp:effectExtent l="19050" t="19050" r="75565" b="52070"/>
                      <wp:wrapNone/>
                      <wp:docPr id="24" name="Conector recto de flecha 24"/>
                      <wp:cNvGraphicFramePr/>
                      <a:graphic xmlns:a="http://schemas.openxmlformats.org/drawingml/2006/main">
                        <a:graphicData uri="http://schemas.microsoft.com/office/word/2010/wordprocessingShape">
                          <wps:wsp>
                            <wps:cNvCnPr/>
                            <wps:spPr>
                              <a:xfrm>
                                <a:off x="0" y="0"/>
                                <a:ext cx="191213" cy="17654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39449B" id="Conector recto de flecha 24" o:spid="_x0000_s1026" type="#_x0000_t32" style="position:absolute;margin-left:33.7pt;margin-top:24.65pt;width:15.05pt;height:13.9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" strokecolor="red" strokeweight="2.25pt">
                      <v:stroke endarrow="block" joinstyle="miter"/>
                    </v:shape>
                  </w:pict>
                </mc:Fallback>
              </mc:AlternateContent>
            </w:r>
            <w:r w:rsidR="003567C5" w:rsidRPr="003567C5">
              <w:rPr>
                <w:noProof/>
                <w:lang w:val="es-ES" w:eastAsia="es-ES"/>
              </w:rPr>
              <w:drawing>
                <wp:inline distT="0" distB="0" distL="0" distR="0" wp14:anchorId="3E2D376D" wp14:editId="459FED8C">
                  <wp:extent cx="458854" cy="391187"/>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6611" cy="406325"/>
                          </a:xfrm>
                          <a:prstGeom prst="rect">
                            <a:avLst/>
                          </a:prstGeom>
                        </pic:spPr>
                      </pic:pic>
                    </a:graphicData>
                  </a:graphic>
                </wp:inline>
              </w:drawing>
            </w:r>
          </w:p>
        </w:tc>
        <w:tc>
          <w:tcPr>
            <w:tcW w:w="959" w:type="dxa"/>
          </w:tcPr>
          <w:p w14:paraId="4E116562" w14:textId="51EF60C6" w:rsidR="003567C5" w:rsidRDefault="003567C5" w:rsidP="000F4B95">
            <w:r w:rsidRPr="003567C5">
              <w:rPr>
                <w:noProof/>
                <w:lang w:val="es-ES" w:eastAsia="es-ES"/>
              </w:rPr>
              <w:drawing>
                <wp:inline distT="0" distB="0" distL="0" distR="0" wp14:anchorId="676075F3" wp14:editId="6E83AB82">
                  <wp:extent cx="467828" cy="371627"/>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982" cy="382076"/>
                          </a:xfrm>
                          <a:prstGeom prst="rect">
                            <a:avLst/>
                          </a:prstGeom>
                        </pic:spPr>
                      </pic:pic>
                    </a:graphicData>
                  </a:graphic>
                </wp:inline>
              </w:drawing>
            </w:r>
          </w:p>
        </w:tc>
        <w:tc>
          <w:tcPr>
            <w:tcW w:w="1107" w:type="dxa"/>
          </w:tcPr>
          <w:p w14:paraId="0C6B3234" w14:textId="6FE4746D" w:rsidR="003567C5" w:rsidRDefault="00AE5ED2" w:rsidP="00445761">
            <w:pPr>
              <w:jc w:val="center"/>
            </w:pPr>
            <w:r w:rsidRPr="00AE5ED2">
              <w:rPr>
                <w:noProof/>
                <w:lang w:val="es-ES" w:eastAsia="es-ES"/>
              </w:rPr>
              <w:drawing>
                <wp:inline distT="0" distB="0" distL="0" distR="0" wp14:anchorId="2A536DAA" wp14:editId="5464F381">
                  <wp:extent cx="572111" cy="377171"/>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203" cy="399647"/>
                          </a:xfrm>
                          <a:prstGeom prst="rect">
                            <a:avLst/>
                          </a:prstGeom>
                        </pic:spPr>
                      </pic:pic>
                    </a:graphicData>
                  </a:graphic>
                </wp:inline>
              </w:drawing>
            </w:r>
          </w:p>
        </w:tc>
      </w:tr>
      <w:tr w:rsidR="00AE5ED2" w14:paraId="0791FC4B" w14:textId="77777777" w:rsidTr="00AE5ED2">
        <w:tc>
          <w:tcPr>
            <w:tcW w:w="1360" w:type="dxa"/>
          </w:tcPr>
          <w:p w14:paraId="554E7A0E" w14:textId="77777777" w:rsidR="003567C5" w:rsidRPr="00845CA5" w:rsidRDefault="003567C5" w:rsidP="003567C5">
            <w:pPr>
              <w:jc w:val="center"/>
            </w:pPr>
            <w:r w:rsidRPr="00845CA5">
              <w:t>LAVAR</w:t>
            </w:r>
          </w:p>
          <w:p w14:paraId="2D385CA0" w14:textId="41634073" w:rsidR="003567C5" w:rsidRPr="00845CA5" w:rsidRDefault="003567C5" w:rsidP="003567C5">
            <w:pPr>
              <w:jc w:val="center"/>
            </w:pPr>
            <w:r w:rsidRPr="00845CA5">
              <w:t>FRUTA</w:t>
            </w:r>
          </w:p>
        </w:tc>
        <w:tc>
          <w:tcPr>
            <w:tcW w:w="931" w:type="dxa"/>
          </w:tcPr>
          <w:p w14:paraId="66463180" w14:textId="6FFC9773" w:rsidR="003567C5" w:rsidRDefault="006D6BAC" w:rsidP="000F4B95">
            <w:r>
              <w:rPr>
                <w:noProof/>
                <w:lang w:val="es-ES" w:eastAsia="es-ES"/>
              </w:rPr>
              <mc:AlternateContent>
                <mc:Choice Requires="wps">
                  <w:drawing>
                    <wp:anchor distT="0" distB="0" distL="114300" distR="114300" simplePos="0" relativeHeight="251669504" behindDoc="0" locked="0" layoutInCell="1" allowOverlap="1" wp14:anchorId="484B0D63" wp14:editId="22B1C98E">
                      <wp:simplePos x="0" y="0"/>
                      <wp:positionH relativeFrom="column">
                        <wp:posOffset>129931</wp:posOffset>
                      </wp:positionH>
                      <wp:positionV relativeFrom="paragraph">
                        <wp:posOffset>273403</wp:posOffset>
                      </wp:positionV>
                      <wp:extent cx="0" cy="137425"/>
                      <wp:effectExtent l="57150" t="0" r="57150" b="53340"/>
                      <wp:wrapNone/>
                      <wp:docPr id="31" name="Conector recto de flecha 31"/>
                      <wp:cNvGraphicFramePr/>
                      <a:graphic xmlns:a="http://schemas.openxmlformats.org/drawingml/2006/main">
                        <a:graphicData uri="http://schemas.microsoft.com/office/word/2010/wordprocessingShape">
                          <wps:wsp>
                            <wps:cNvCnPr/>
                            <wps:spPr>
                              <a:xfrm>
                                <a:off x="0" y="0"/>
                                <a:ext cx="0" cy="13742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591A45C" id="Conector recto de flecha 31" o:spid="_x0000_s1026" type="#_x0000_t32" style="position:absolute;margin-left:10.25pt;margin-top:21.55pt;width:0;height:10.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" strokecolor="#5b9bd5 [3204]" strokeweight="2.25pt">
                      <v:stroke endarrow="block" joinstyle="miter"/>
                    </v:shape>
                  </w:pict>
                </mc:Fallback>
              </mc:AlternateContent>
            </w:r>
            <w:r w:rsidR="005E4D22">
              <w:rPr>
                <w:noProof/>
                <w:lang w:val="es-ES" w:eastAsia="es-ES"/>
              </w:rPr>
              <mc:AlternateContent>
                <mc:Choice Requires="wps">
                  <w:drawing>
                    <wp:anchor distT="0" distB="0" distL="114300" distR="114300" simplePos="0" relativeHeight="251667456" behindDoc="0" locked="0" layoutInCell="1" allowOverlap="1" wp14:anchorId="1AC408F7" wp14:editId="24BF618A">
                      <wp:simplePos x="0" y="0"/>
                      <wp:positionH relativeFrom="column">
                        <wp:posOffset>330414</wp:posOffset>
                      </wp:positionH>
                      <wp:positionV relativeFrom="paragraph">
                        <wp:posOffset>273913</wp:posOffset>
                      </wp:positionV>
                      <wp:extent cx="4890" cy="146695"/>
                      <wp:effectExtent l="57150" t="19050" r="71755" b="43815"/>
                      <wp:wrapNone/>
                      <wp:docPr id="29" name="Conector recto de flecha 29"/>
                      <wp:cNvGraphicFramePr/>
                      <a:graphic xmlns:a="http://schemas.openxmlformats.org/drawingml/2006/main">
                        <a:graphicData uri="http://schemas.microsoft.com/office/word/2010/wordprocessingShape">
                          <wps:wsp>
                            <wps:cNvCnPr/>
                            <wps:spPr>
                              <a:xfrm>
                                <a:off x="0" y="0"/>
                                <a:ext cx="4890" cy="146695"/>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4FAFA7D" id="Conector recto de flecha 29" o:spid="_x0000_s1026" type="#_x0000_t32" style="position:absolute;margin-left:26pt;margin-top:21.55pt;width:.4pt;height:11.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" strokecolor="#a8d08d [1945]" strokeweight="2.25pt">
                      <v:stroke endarrow="block" joinstyle="miter"/>
                    </v:shape>
                  </w:pict>
                </mc:Fallback>
              </mc:AlternateContent>
            </w:r>
            <w:r w:rsidR="005E4D22">
              <w:rPr>
                <w:noProof/>
                <w:lang w:val="es-ES" w:eastAsia="es-ES"/>
              </w:rPr>
              <mc:AlternateContent>
                <mc:Choice Requires="wps">
                  <w:drawing>
                    <wp:anchor distT="0" distB="0" distL="114300" distR="114300" simplePos="0" relativeHeight="251664384" behindDoc="0" locked="0" layoutInCell="1" allowOverlap="1" wp14:anchorId="2201E2CB" wp14:editId="5871FC90">
                      <wp:simplePos x="0" y="0"/>
                      <wp:positionH relativeFrom="column">
                        <wp:posOffset>403762</wp:posOffset>
                      </wp:positionH>
                      <wp:positionV relativeFrom="paragraph">
                        <wp:posOffset>259243</wp:posOffset>
                      </wp:positionV>
                      <wp:extent cx="190703" cy="205373"/>
                      <wp:effectExtent l="38100" t="19050" r="19050" b="42545"/>
                      <wp:wrapNone/>
                      <wp:docPr id="25" name="Conector recto de flecha 25"/>
                      <wp:cNvGraphicFramePr/>
                      <a:graphic xmlns:a="http://schemas.openxmlformats.org/drawingml/2006/main">
                        <a:graphicData uri="http://schemas.microsoft.com/office/word/2010/wordprocessingShape">
                          <wps:wsp>
                            <wps:cNvCnPr/>
                            <wps:spPr>
                              <a:xfrm flipH="1">
                                <a:off x="0" y="0"/>
                                <a:ext cx="190703" cy="20537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E1640A1" id="Conector recto de flecha 25" o:spid="_x0000_s1026" type="#_x0000_t32" style="position:absolute;margin-left:31.8pt;margin-top:20.4pt;width:15pt;height:16.1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" strokecolor="red" strokeweight="2.25pt">
                      <v:stroke endarrow="block" joinstyle="miter"/>
                    </v:shape>
                  </w:pict>
                </mc:Fallback>
              </mc:AlternateContent>
            </w:r>
            <w:r w:rsidR="00AE5ED2" w:rsidRPr="00AE5ED2">
              <w:rPr>
                <w:noProof/>
                <w:lang w:val="es-ES" w:eastAsia="es-ES"/>
              </w:rPr>
              <w:drawing>
                <wp:inline distT="0" distB="0" distL="0" distR="0" wp14:anchorId="368438BD" wp14:editId="19574606">
                  <wp:extent cx="454025" cy="297180"/>
                  <wp:effectExtent l="0" t="0" r="317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025" cy="297180"/>
                          </a:xfrm>
                          <a:prstGeom prst="rect">
                            <a:avLst/>
                          </a:prstGeom>
                        </pic:spPr>
                      </pic:pic>
                    </a:graphicData>
                  </a:graphic>
                </wp:inline>
              </w:drawing>
            </w:r>
          </w:p>
        </w:tc>
        <w:tc>
          <w:tcPr>
            <w:tcW w:w="959" w:type="dxa"/>
          </w:tcPr>
          <w:p w14:paraId="2DE5F15D" w14:textId="71FC54AA" w:rsidR="003567C5" w:rsidRDefault="00AE5ED2" w:rsidP="000F4B95">
            <w:r w:rsidRPr="00AE5ED2">
              <w:rPr>
                <w:noProof/>
                <w:lang w:val="es-ES" w:eastAsia="es-ES"/>
              </w:rPr>
              <w:drawing>
                <wp:inline distT="0" distB="0" distL="0" distR="0" wp14:anchorId="7848F9D6" wp14:editId="22A57F27">
                  <wp:extent cx="471805" cy="323215"/>
                  <wp:effectExtent l="0" t="0" r="444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1805" cy="323215"/>
                          </a:xfrm>
                          <a:prstGeom prst="rect">
                            <a:avLst/>
                          </a:prstGeom>
                        </pic:spPr>
                      </pic:pic>
                    </a:graphicData>
                  </a:graphic>
                </wp:inline>
              </w:drawing>
            </w:r>
          </w:p>
        </w:tc>
        <w:tc>
          <w:tcPr>
            <w:tcW w:w="1107" w:type="dxa"/>
          </w:tcPr>
          <w:p w14:paraId="69694BE8" w14:textId="77777777" w:rsidR="003567C5" w:rsidRDefault="003567C5" w:rsidP="000F4B95"/>
        </w:tc>
      </w:tr>
      <w:tr w:rsidR="00AE5ED2" w14:paraId="4E0727C9" w14:textId="77777777" w:rsidTr="00445761">
        <w:tc>
          <w:tcPr>
            <w:tcW w:w="1360" w:type="dxa"/>
            <w:vAlign w:val="center"/>
          </w:tcPr>
          <w:p w14:paraId="223FF883" w14:textId="77777777" w:rsidR="003567C5" w:rsidRPr="00845CA5" w:rsidRDefault="003567C5" w:rsidP="00445761">
            <w:pPr>
              <w:jc w:val="center"/>
            </w:pPr>
            <w:r w:rsidRPr="00845CA5">
              <w:t>RECOGER</w:t>
            </w:r>
          </w:p>
          <w:p w14:paraId="06888A23" w14:textId="072D3071" w:rsidR="003567C5" w:rsidRPr="00845CA5" w:rsidRDefault="003567C5" w:rsidP="00445761">
            <w:pPr>
              <w:jc w:val="center"/>
            </w:pPr>
            <w:r w:rsidRPr="00845CA5">
              <w:t>AGUA</w:t>
            </w:r>
          </w:p>
        </w:tc>
        <w:tc>
          <w:tcPr>
            <w:tcW w:w="931" w:type="dxa"/>
          </w:tcPr>
          <w:p w14:paraId="3F281FBB" w14:textId="0F746A6B" w:rsidR="003567C5" w:rsidRDefault="005E4D22" w:rsidP="000F4B95">
            <w:r>
              <w:rPr>
                <w:noProof/>
                <w:lang w:val="es-ES" w:eastAsia="es-ES"/>
              </w:rPr>
              <mc:AlternateContent>
                <mc:Choice Requires="wps">
                  <w:drawing>
                    <wp:anchor distT="0" distB="0" distL="114300" distR="114300" simplePos="0" relativeHeight="251668480" behindDoc="0" locked="0" layoutInCell="1" allowOverlap="1" wp14:anchorId="00233E0D" wp14:editId="36F0E61E">
                      <wp:simplePos x="0" y="0"/>
                      <wp:positionH relativeFrom="column">
                        <wp:posOffset>477109</wp:posOffset>
                      </wp:positionH>
                      <wp:positionV relativeFrom="paragraph">
                        <wp:posOffset>359349</wp:posOffset>
                      </wp:positionV>
                      <wp:extent cx="792154" cy="297564"/>
                      <wp:effectExtent l="19050" t="19050" r="46355" b="64770"/>
                      <wp:wrapNone/>
                      <wp:docPr id="30" name="Conector recto de flecha 30"/>
                      <wp:cNvGraphicFramePr/>
                      <a:graphic xmlns:a="http://schemas.openxmlformats.org/drawingml/2006/main">
                        <a:graphicData uri="http://schemas.microsoft.com/office/word/2010/wordprocessingShape">
                          <wps:wsp>
                            <wps:cNvCnPr/>
                            <wps:spPr>
                              <a:xfrm>
                                <a:off x="0" y="0"/>
                                <a:ext cx="792154" cy="297564"/>
                              </a:xfrm>
                              <a:prstGeom prst="straightConnector1">
                                <a:avLst/>
                              </a:prstGeom>
                              <a:ln w="28575">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9C079F9" id="Conector recto de flecha 30" o:spid="_x0000_s1026" type="#_x0000_t32" style="position:absolute;margin-left:37.55pt;margin-top:28.3pt;width:62.35pt;height:23.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" strokecolor="#a8d08d [1945]" strokeweight="2.25pt">
                      <v:stroke endarrow="block" joinstyle="miter"/>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6AA92A62" wp14:editId="45875EF7">
                      <wp:simplePos x="0" y="0"/>
                      <wp:positionH relativeFrom="column">
                        <wp:posOffset>451930</wp:posOffset>
                      </wp:positionH>
                      <wp:positionV relativeFrom="paragraph">
                        <wp:posOffset>418027</wp:posOffset>
                      </wp:positionV>
                      <wp:extent cx="186544" cy="239602"/>
                      <wp:effectExtent l="19050" t="19050" r="61595" b="46355"/>
                      <wp:wrapNone/>
                      <wp:docPr id="26" name="Conector recto de flecha 26"/>
                      <wp:cNvGraphicFramePr/>
                      <a:graphic xmlns:a="http://schemas.openxmlformats.org/drawingml/2006/main">
                        <a:graphicData uri="http://schemas.microsoft.com/office/word/2010/wordprocessingShape">
                          <wps:wsp>
                            <wps:cNvCnPr/>
                            <wps:spPr>
                              <a:xfrm>
                                <a:off x="0" y="0"/>
                                <a:ext cx="186544" cy="23960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2AD3D2A" id="Conector recto de flecha 26" o:spid="_x0000_s1026" type="#_x0000_t32" style="position:absolute;margin-left:35.6pt;margin-top:32.9pt;width:14.7pt;height:18.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" strokecolor="red" strokeweight="2.25pt">
                      <v:stroke endarrow="block" joinstyle="miter"/>
                    </v:shape>
                  </w:pict>
                </mc:Fallback>
              </mc:AlternateContent>
            </w:r>
            <w:r w:rsidR="00AE5ED2" w:rsidRPr="00AE5ED2">
              <w:rPr>
                <w:noProof/>
                <w:lang w:val="es-ES" w:eastAsia="es-ES"/>
              </w:rPr>
              <w:drawing>
                <wp:inline distT="0" distB="0" distL="0" distR="0" wp14:anchorId="064EFE03" wp14:editId="4F79EE86">
                  <wp:extent cx="454025" cy="50292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4025" cy="502920"/>
                          </a:xfrm>
                          <a:prstGeom prst="rect">
                            <a:avLst/>
                          </a:prstGeom>
                        </pic:spPr>
                      </pic:pic>
                    </a:graphicData>
                  </a:graphic>
                </wp:inline>
              </w:drawing>
            </w:r>
          </w:p>
        </w:tc>
        <w:tc>
          <w:tcPr>
            <w:tcW w:w="959" w:type="dxa"/>
          </w:tcPr>
          <w:p w14:paraId="01561990" w14:textId="77777777" w:rsidR="003567C5" w:rsidRDefault="003567C5" w:rsidP="000F4B95"/>
        </w:tc>
        <w:tc>
          <w:tcPr>
            <w:tcW w:w="1107" w:type="dxa"/>
          </w:tcPr>
          <w:p w14:paraId="5F1F4782" w14:textId="77777777" w:rsidR="003567C5" w:rsidRDefault="003567C5" w:rsidP="000F4B95"/>
        </w:tc>
      </w:tr>
      <w:tr w:rsidR="00AE5ED2" w14:paraId="0954C391" w14:textId="77777777" w:rsidTr="00445761">
        <w:tc>
          <w:tcPr>
            <w:tcW w:w="1360" w:type="dxa"/>
            <w:vAlign w:val="center"/>
          </w:tcPr>
          <w:p w14:paraId="0FC10A1E" w14:textId="77777777" w:rsidR="003567C5" w:rsidRPr="00845CA5" w:rsidRDefault="003567C5" w:rsidP="00445761">
            <w:pPr>
              <w:jc w:val="center"/>
            </w:pPr>
            <w:r w:rsidRPr="00845CA5">
              <w:t>EXPULSAR</w:t>
            </w:r>
          </w:p>
          <w:p w14:paraId="038E1BFF" w14:textId="1D0AAE0F" w:rsidR="003567C5" w:rsidRPr="00845CA5" w:rsidRDefault="003567C5" w:rsidP="00445761">
            <w:pPr>
              <w:jc w:val="center"/>
            </w:pPr>
            <w:r w:rsidRPr="00845CA5">
              <w:t>FRUTA</w:t>
            </w:r>
          </w:p>
        </w:tc>
        <w:tc>
          <w:tcPr>
            <w:tcW w:w="931" w:type="dxa"/>
            <w:vAlign w:val="center"/>
          </w:tcPr>
          <w:p w14:paraId="7DD4AE2B" w14:textId="7E5FF442" w:rsidR="003567C5" w:rsidRDefault="004F6B7A" w:rsidP="00445761">
            <w:pPr>
              <w:jc w:val="center"/>
            </w:pPr>
            <w:r>
              <w:rPr>
                <w:noProof/>
                <w:lang w:val="es-ES" w:eastAsia="es-ES"/>
              </w:rPr>
              <mc:AlternateContent>
                <mc:Choice Requires="wps">
                  <w:drawing>
                    <wp:anchor distT="0" distB="0" distL="114300" distR="114300" simplePos="0" relativeHeight="251663360" behindDoc="0" locked="0" layoutInCell="1" allowOverlap="1" wp14:anchorId="7916CDAF" wp14:editId="202DC113">
                      <wp:simplePos x="0" y="0"/>
                      <wp:positionH relativeFrom="column">
                        <wp:posOffset>222250</wp:posOffset>
                      </wp:positionH>
                      <wp:positionV relativeFrom="paragraph">
                        <wp:posOffset>-118745</wp:posOffset>
                      </wp:positionV>
                      <wp:extent cx="0" cy="180340"/>
                      <wp:effectExtent l="57150" t="0" r="57150" b="48260"/>
                      <wp:wrapNone/>
                      <wp:docPr id="22" name="Conector recto de flecha 22"/>
                      <wp:cNvGraphicFramePr/>
                      <a:graphic xmlns:a="http://schemas.openxmlformats.org/drawingml/2006/main">
                        <a:graphicData uri="http://schemas.microsoft.com/office/word/2010/wordprocessingShape">
                          <wps:wsp>
                            <wps:cNvCnPr/>
                            <wps:spPr>
                              <a:xfrm>
                                <a:off x="0" y="0"/>
                                <a:ext cx="0" cy="18034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91B30B" id="Conector recto de flecha 22" o:spid="_x0000_s1026" type="#_x0000_t32" style="position:absolute;margin-left:17.5pt;margin-top:-9.35pt;width:0;height:1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" strokecolor="#5b9bd5 [3204]" strokeweight="2.25pt">
                      <v:stroke endarrow="block" joinstyle="miter"/>
                    </v:shape>
                  </w:pict>
                </mc:Fallback>
              </mc:AlternateContent>
            </w:r>
            <w:r w:rsidR="00AE5ED2" w:rsidRPr="00AE5ED2">
              <w:rPr>
                <w:noProof/>
                <w:lang w:val="es-ES" w:eastAsia="es-ES"/>
              </w:rPr>
              <w:drawing>
                <wp:inline distT="0" distB="0" distL="0" distR="0" wp14:anchorId="6BFC46CD" wp14:editId="0E2FADF8">
                  <wp:extent cx="485946" cy="4587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532" cy="461202"/>
                          </a:xfrm>
                          <a:prstGeom prst="rect">
                            <a:avLst/>
                          </a:prstGeom>
                        </pic:spPr>
                      </pic:pic>
                    </a:graphicData>
                  </a:graphic>
                </wp:inline>
              </w:drawing>
            </w:r>
          </w:p>
        </w:tc>
        <w:tc>
          <w:tcPr>
            <w:tcW w:w="959" w:type="dxa"/>
            <w:vAlign w:val="center"/>
          </w:tcPr>
          <w:p w14:paraId="632AB216" w14:textId="49470E49" w:rsidR="003567C5" w:rsidRDefault="00AE5ED2" w:rsidP="00AE5ED2">
            <w:pPr>
              <w:jc w:val="center"/>
            </w:pPr>
            <w:r w:rsidRPr="003567C5">
              <w:rPr>
                <w:noProof/>
                <w:lang w:val="es-ES" w:eastAsia="es-ES"/>
              </w:rPr>
              <w:drawing>
                <wp:inline distT="0" distB="0" distL="0" distR="0" wp14:anchorId="45FBF21E" wp14:editId="346F6000">
                  <wp:extent cx="415636" cy="388515"/>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4543" cy="415536"/>
                          </a:xfrm>
                          <a:prstGeom prst="rect">
                            <a:avLst/>
                          </a:prstGeom>
                        </pic:spPr>
                      </pic:pic>
                    </a:graphicData>
                  </a:graphic>
                </wp:inline>
              </w:drawing>
            </w:r>
          </w:p>
        </w:tc>
        <w:tc>
          <w:tcPr>
            <w:tcW w:w="1107" w:type="dxa"/>
          </w:tcPr>
          <w:p w14:paraId="77FEE99A" w14:textId="6D34FA80" w:rsidR="003567C5" w:rsidRDefault="00445761" w:rsidP="00445761">
            <w:pPr>
              <w:jc w:val="center"/>
            </w:pPr>
            <w:r w:rsidRPr="00445761">
              <w:rPr>
                <w:noProof/>
                <w:lang w:val="es-ES" w:eastAsia="es-ES"/>
              </w:rPr>
              <w:drawing>
                <wp:inline distT="0" distB="0" distL="0" distR="0" wp14:anchorId="247AF338" wp14:editId="25EBAFA7">
                  <wp:extent cx="408828" cy="56988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124" cy="589809"/>
                          </a:xfrm>
                          <a:prstGeom prst="rect">
                            <a:avLst/>
                          </a:prstGeom>
                        </pic:spPr>
                      </pic:pic>
                    </a:graphicData>
                  </a:graphic>
                </wp:inline>
              </w:drawing>
            </w:r>
          </w:p>
        </w:tc>
      </w:tr>
    </w:tbl>
    <w:p w14:paraId="548A903C" w14:textId="77777777" w:rsidR="00BA3B58" w:rsidRDefault="00BA3B58" w:rsidP="00FE28C5"/>
    <w:p w14:paraId="78F916EF" w14:textId="536D1428" w:rsidR="00A1580E" w:rsidRDefault="003979E0" w:rsidP="00FE28C5">
      <w:r>
        <w:t>Mediante</w:t>
      </w:r>
      <w:r w:rsidR="0094777C">
        <w:t xml:space="preserve"> flechas</w:t>
      </w:r>
      <w:r>
        <w:t xml:space="preserve"> se unen</w:t>
      </w:r>
      <w:r w:rsidR="0094777C">
        <w:t xml:space="preserve"> </w:t>
      </w:r>
      <w:r w:rsidR="00E303A6">
        <w:t>a</w:t>
      </w:r>
      <w:r w:rsidR="0094777C">
        <w:t xml:space="preserve">quellos portadores </w:t>
      </w:r>
      <w:r>
        <w:t>que se estima</w:t>
      </w:r>
      <w:r w:rsidR="0094777C">
        <w:t xml:space="preserve">n </w:t>
      </w:r>
      <w:r>
        <w:t xml:space="preserve">oportunos y que agrupados representan </w:t>
      </w:r>
      <w:r w:rsidR="0094777C">
        <w:t xml:space="preserve">los diferentes conceptos de solución. En </w:t>
      </w:r>
      <w:r>
        <w:t>este</w:t>
      </w:r>
      <w:r w:rsidR="0094777C">
        <w:t xml:space="preserve"> proyecto, y considerando los medios </w:t>
      </w:r>
      <w:r>
        <w:t>disponibles</w:t>
      </w:r>
      <w:r w:rsidR="0094777C">
        <w:t xml:space="preserve"> para </w:t>
      </w:r>
      <w:r>
        <w:t>fabricar</w:t>
      </w:r>
      <w:r w:rsidR="0094777C">
        <w:t xml:space="preserve"> la lavadora, </w:t>
      </w:r>
      <w:r>
        <w:t>s</w:t>
      </w:r>
      <w:r w:rsidR="0094777C">
        <w:t xml:space="preserve">e han considerado tres (3) Conceptos de </w:t>
      </w:r>
      <w:r>
        <w:t>Solución (Tabla 2:</w:t>
      </w:r>
      <w:r w:rsidR="00845CA5">
        <w:t xml:space="preserve"> Concepto de Solución 1</w:t>
      </w:r>
      <w:r w:rsidR="00464747">
        <w:t xml:space="preserve"> marcado en color rojo; Concepto de Solución 2 marcado en color azul; Concepto de Solución 3 marcado en color verde).</w:t>
      </w:r>
    </w:p>
    <w:p w14:paraId="1AAB18B4" w14:textId="77777777" w:rsidR="00564874" w:rsidRPr="00BA3B58" w:rsidRDefault="00564874" w:rsidP="00FE28C5">
      <w:pPr>
        <w:rPr>
          <w:b/>
          <w:bCs/>
        </w:rPr>
      </w:pPr>
    </w:p>
    <w:p w14:paraId="5D39B428" w14:textId="1F27B715" w:rsidR="00A1580E" w:rsidRDefault="00B86F04" w:rsidP="009D1869">
      <w:pPr>
        <w:pStyle w:val="Ttulo2"/>
      </w:pPr>
      <w:r>
        <w:t>Concepto de S</w:t>
      </w:r>
      <w:r w:rsidR="009D1869">
        <w:t>olución</w:t>
      </w:r>
    </w:p>
    <w:p w14:paraId="61E33BE6" w14:textId="657DD778" w:rsidR="009D1869" w:rsidRDefault="009D1869" w:rsidP="009D1869"/>
    <w:p w14:paraId="27C00C88" w14:textId="4FC4BCDF" w:rsidR="009D1869" w:rsidRDefault="009D1869" w:rsidP="009D1869">
      <w:r>
        <w:t xml:space="preserve">Se han </w:t>
      </w:r>
      <w:r w:rsidR="00790D83">
        <w:t>definido</w:t>
      </w:r>
      <w:r>
        <w:t xml:space="preserve"> tres conceptos de solución basados en la matriz morfológica. </w:t>
      </w:r>
    </w:p>
    <w:p w14:paraId="03C44E96" w14:textId="1D077AAE" w:rsidR="009D1869" w:rsidRDefault="009D1869" w:rsidP="009D1869"/>
    <w:p w14:paraId="42FA22CD" w14:textId="162E1AD4" w:rsidR="009D1869" w:rsidRDefault="00B86F04" w:rsidP="009D1869">
      <w:pPr>
        <w:pStyle w:val="Ttulo3"/>
      </w:pPr>
      <w:r>
        <w:t>Concepto de S</w:t>
      </w:r>
      <w:r w:rsidR="009D1869">
        <w:t>olución 1</w:t>
      </w:r>
    </w:p>
    <w:p w14:paraId="2BA58169" w14:textId="07626F17" w:rsidR="009D1869" w:rsidRDefault="009D1869" w:rsidP="009D1869"/>
    <w:p w14:paraId="664C85F1" w14:textId="248CD82F" w:rsidR="009D1869" w:rsidRDefault="001C1473" w:rsidP="009D1869">
      <w:r>
        <w:t>El Concepto de S</w:t>
      </w:r>
      <w:r w:rsidR="00AE78E3">
        <w:t xml:space="preserve">olución 1 se basa en una bandeja con relieve para que la fruta tome distintas posiciones y se lave </w:t>
      </w:r>
      <w:r>
        <w:t xml:space="preserve">completamente (lavado </w:t>
      </w:r>
      <w:r w:rsidR="00AE78E3">
        <w:t xml:space="preserve">por todos </w:t>
      </w:r>
      <w:r w:rsidR="004747B3">
        <w:t>sus ángulos</w:t>
      </w:r>
      <w:r>
        <w:t>)</w:t>
      </w:r>
      <w:r w:rsidR="00AE78E3">
        <w:t>. Esta bandeja t</w:t>
      </w:r>
      <w:r w:rsidR="0018565F">
        <w:t>iene</w:t>
      </w:r>
      <w:r w:rsidR="00AE78E3">
        <w:t xml:space="preserve"> una cierta inclinación para que las pitahayas a</w:t>
      </w:r>
      <w:r w:rsidR="0018565F">
        <w:t>vancen</w:t>
      </w:r>
      <w:r w:rsidR="00AE78E3">
        <w:t xml:space="preserve"> </w:t>
      </w:r>
      <w:r>
        <w:t>por</w:t>
      </w:r>
      <w:r w:rsidR="00AE78E3">
        <w:t xml:space="preserve"> la línea</w:t>
      </w:r>
      <w:r>
        <w:t xml:space="preserve"> de lavado</w:t>
      </w:r>
      <w:r w:rsidR="00AE78E3">
        <w:t>. Las piezas se coloca</w:t>
      </w:r>
      <w:r w:rsidR="0018565F">
        <w:t>n</w:t>
      </w:r>
      <w:r w:rsidR="00AE78E3">
        <w:t xml:space="preserve"> de forma manual sobre la bandeja y s</w:t>
      </w:r>
      <w:r w:rsidR="0018565F">
        <w:t>on</w:t>
      </w:r>
      <w:r w:rsidR="00AE78E3">
        <w:t xml:space="preserve"> lavadas a través de una cortina de agua. El agua se recoge </w:t>
      </w:r>
      <w:r w:rsidR="0089189A">
        <w:t>por medio</w:t>
      </w:r>
      <w:r w:rsidR="00AE78E3">
        <w:t xml:space="preserve"> de un tanque colocado en la parte inferior</w:t>
      </w:r>
      <w:r w:rsidR="0089189A">
        <w:t>. Y la fruta se v</w:t>
      </w:r>
      <w:r w:rsidR="0018565F">
        <w:t>uelve</w:t>
      </w:r>
      <w:r w:rsidR="0089189A">
        <w:t xml:space="preserve"> a recoger de forma manual.</w:t>
      </w:r>
    </w:p>
    <w:p w14:paraId="46469BF6" w14:textId="30DF6086" w:rsidR="0089189A" w:rsidRDefault="0089189A" w:rsidP="009D1869"/>
    <w:p w14:paraId="0486B1D3" w14:textId="3E60A785" w:rsidR="00564874" w:rsidRDefault="00564874" w:rsidP="009D1869"/>
    <w:p w14:paraId="1D07782E" w14:textId="77777777" w:rsidR="00564874" w:rsidRDefault="00564874" w:rsidP="009D1869"/>
    <w:p w14:paraId="52B97391" w14:textId="124FC89D" w:rsidR="0089189A" w:rsidRPr="009D1869" w:rsidRDefault="00B86F04" w:rsidP="0089189A">
      <w:pPr>
        <w:pStyle w:val="Ttulo3"/>
      </w:pPr>
      <w:r>
        <w:t>Concepto de S</w:t>
      </w:r>
      <w:r w:rsidR="0089189A">
        <w:t>olución 2</w:t>
      </w:r>
    </w:p>
    <w:p w14:paraId="548C41D0" w14:textId="549C739F" w:rsidR="00A1580E" w:rsidRDefault="00A1580E" w:rsidP="00A1580E"/>
    <w:p w14:paraId="110C84DD" w14:textId="63C703EB" w:rsidR="0018565F" w:rsidRDefault="001C1473" w:rsidP="00A1580E">
      <w:r>
        <w:t>El funcionamiento del Concepto de S</w:t>
      </w:r>
      <w:r w:rsidR="0018565F">
        <w:t>olución 2</w:t>
      </w:r>
      <w:r w:rsidR="00770318">
        <w:t xml:space="preserve"> está basado en rodillos con cepillos que ayudan al lavado de la fruta por pulverización del agua a través de aspersores. La fruta cae sobre los rodillos desde una tolva de carga con inclinación. El agua es recogida con un tanque colocado en la parte inferior. </w:t>
      </w:r>
      <w:r>
        <w:t xml:space="preserve">El </w:t>
      </w:r>
      <w:r w:rsidR="00770318">
        <w:t>producto sale directo a una tolva de descarga que podría ser conectada a la siguiente máquina</w:t>
      </w:r>
      <w:r w:rsidR="00B86F04">
        <w:t xml:space="preserve"> del proceso de liofilizado</w:t>
      </w:r>
      <w:r w:rsidR="00770318">
        <w:t>.</w:t>
      </w:r>
    </w:p>
    <w:p w14:paraId="7D00D188" w14:textId="77777777" w:rsidR="00904F0C" w:rsidRDefault="00904F0C" w:rsidP="00A1580E"/>
    <w:p w14:paraId="318E5BBD" w14:textId="3EF8684E" w:rsidR="00770318" w:rsidRDefault="00B86F04" w:rsidP="00770318">
      <w:pPr>
        <w:pStyle w:val="Ttulo3"/>
      </w:pPr>
      <w:r>
        <w:t>Concepto de S</w:t>
      </w:r>
      <w:r w:rsidR="00770318">
        <w:t>olución 3</w:t>
      </w:r>
    </w:p>
    <w:p w14:paraId="738F611B" w14:textId="5E8D2EDC" w:rsidR="00770318" w:rsidRDefault="00770318" w:rsidP="00770318"/>
    <w:p w14:paraId="694B970B" w14:textId="62483873" w:rsidR="00770318" w:rsidRDefault="00B86F04" w:rsidP="00770318">
      <w:r>
        <w:t xml:space="preserve">Para el último Concepto Solución </w:t>
      </w:r>
      <w:r w:rsidR="00770318">
        <w:t xml:space="preserve">se ha optado por colocar la fruta de manera manual sobre unos tornillos sinfín </w:t>
      </w:r>
      <w:r w:rsidR="00935067">
        <w:t xml:space="preserve">con cerdas, </w:t>
      </w:r>
      <w:r w:rsidR="00770318">
        <w:t xml:space="preserve">que harían avanzar la fruta </w:t>
      </w:r>
      <w:r w:rsidR="00935067">
        <w:t>en la dirección en la que estos mismos están colocados. El agua volvería a ser pulverizada por los aspersores y recogida en el tanque inferior. Por último, la fruta caería a un recipiente colocado debajo para ser recogido y llevado a la siguiente estación del proceso.</w:t>
      </w:r>
    </w:p>
    <w:p w14:paraId="175305A0" w14:textId="670B7E13" w:rsidR="00FE7ACC" w:rsidRDefault="00FE7ACC" w:rsidP="00770318"/>
    <w:p w14:paraId="3EF08C86" w14:textId="5CBD1CE3" w:rsidR="00FE7ACC" w:rsidRDefault="00CE39B1" w:rsidP="00FE7ACC">
      <w:pPr>
        <w:pStyle w:val="Ttulo2"/>
      </w:pPr>
      <w:r>
        <w:t>Evaluación técnico-económica de los conceptos solución</w:t>
      </w:r>
    </w:p>
    <w:p w14:paraId="5E0A17CA" w14:textId="443F8CBB" w:rsidR="00CE39B1" w:rsidRDefault="00CE39B1" w:rsidP="00CE39B1"/>
    <w:p w14:paraId="2C357057" w14:textId="4E326F92" w:rsidR="00CE39B1" w:rsidRDefault="00950632" w:rsidP="00CE39B1">
      <w:r>
        <w:t xml:space="preserve">Para la evaluación técnico-económica de los conceptos de solución se realiza una tabla (Tabla 3) donde se exponen una serie de aspectos técnicos (casillas de color azul) y aspectos económicos (casillas de color verde). A </w:t>
      </w:r>
      <w:r w:rsidR="00E32D4D">
        <w:t>cada uno de estos</w:t>
      </w:r>
      <w:r>
        <w:t xml:space="preserve"> aspectos se le adjudica un</w:t>
      </w:r>
      <w:r w:rsidR="00D245D0">
        <w:t xml:space="preserve">a puntuación </w:t>
      </w:r>
      <w:r>
        <w:t xml:space="preserve">en función del aspecto y el concepto solución. </w:t>
      </w:r>
      <w:r w:rsidR="00772A42">
        <w:t>La</w:t>
      </w:r>
      <w:r>
        <w:t xml:space="preserve"> pun</w:t>
      </w:r>
      <w:r w:rsidR="00772A42">
        <w:t>tuación</w:t>
      </w:r>
      <w:r>
        <w:t xml:space="preserve"> </w:t>
      </w:r>
      <w:r w:rsidR="00E32D4D">
        <w:t xml:space="preserve">utilizada </w:t>
      </w:r>
      <w:r>
        <w:t xml:space="preserve">para calificar los criterios es </w:t>
      </w:r>
      <w:r w:rsidR="00D245D0">
        <w:t>la</w:t>
      </w:r>
      <w:r>
        <w:t xml:space="preserve"> siguiente:</w:t>
      </w:r>
    </w:p>
    <w:p w14:paraId="3A393593" w14:textId="3FC91BE0" w:rsidR="00950632" w:rsidRDefault="00950632" w:rsidP="00CE39B1"/>
    <w:p w14:paraId="213F2CA7" w14:textId="42AA101D" w:rsidR="00950632" w:rsidRDefault="00950632" w:rsidP="00CE39B1">
      <w:pPr>
        <w:rPr>
          <w:rFonts w:eastAsiaTheme="minorEastAsia"/>
        </w:rPr>
      </w:pPr>
      <w:r>
        <w:t>0</w:t>
      </w:r>
      <m:oMath>
        <m:r>
          <w:rPr>
            <w:rFonts w:ascii="Cambria Math" w:hAnsi="Cambria Math"/>
          </w:rPr>
          <m:t xml:space="preserve"> →</m:t>
        </m:r>
      </m:oMath>
      <w:r>
        <w:rPr>
          <w:rFonts w:eastAsiaTheme="minorEastAsia"/>
        </w:rPr>
        <w:t xml:space="preserve"> No satisface</w:t>
      </w:r>
    </w:p>
    <w:p w14:paraId="7EA5E736" w14:textId="0E0F19F6" w:rsidR="00950632" w:rsidRDefault="00950632" w:rsidP="00950632">
      <w:pPr>
        <w:rPr>
          <w:rFonts w:eastAsiaTheme="minorEastAsia"/>
        </w:rPr>
      </w:pPr>
      <w:r>
        <w:t>1</w:t>
      </w:r>
      <m:oMath>
        <m:r>
          <w:rPr>
            <w:rFonts w:ascii="Cambria Math" w:hAnsi="Cambria Math"/>
          </w:rPr>
          <m:t xml:space="preserve"> →</m:t>
        </m:r>
      </m:oMath>
      <w:r>
        <w:rPr>
          <w:rFonts w:eastAsiaTheme="minorEastAsia"/>
        </w:rPr>
        <w:t xml:space="preserve"> Aceptable</w:t>
      </w:r>
    </w:p>
    <w:p w14:paraId="3DA3EDD7" w14:textId="206E1792" w:rsidR="00950632" w:rsidRDefault="00950632" w:rsidP="00950632">
      <w:pPr>
        <w:rPr>
          <w:rFonts w:eastAsiaTheme="minorEastAsia"/>
        </w:rPr>
      </w:pPr>
      <w:r>
        <w:t>2</w:t>
      </w:r>
      <m:oMath>
        <m:r>
          <w:rPr>
            <w:rFonts w:ascii="Cambria Math" w:hAnsi="Cambria Math"/>
          </w:rPr>
          <m:t xml:space="preserve"> →</m:t>
        </m:r>
      </m:oMath>
      <w:r>
        <w:rPr>
          <w:rFonts w:eastAsiaTheme="minorEastAsia"/>
        </w:rPr>
        <w:t xml:space="preserve"> Suficiente</w:t>
      </w:r>
    </w:p>
    <w:p w14:paraId="54E8283F" w14:textId="14AC6A4F" w:rsidR="00950632" w:rsidRDefault="00950632" w:rsidP="00950632">
      <w:pPr>
        <w:rPr>
          <w:rFonts w:eastAsiaTheme="minorEastAsia"/>
        </w:rPr>
      </w:pPr>
      <w:r>
        <w:t>3</w:t>
      </w:r>
      <m:oMath>
        <m:r>
          <w:rPr>
            <w:rFonts w:ascii="Cambria Math" w:hAnsi="Cambria Math"/>
          </w:rPr>
          <m:t xml:space="preserve"> →</m:t>
        </m:r>
      </m:oMath>
      <w:r>
        <w:rPr>
          <w:rFonts w:eastAsiaTheme="minorEastAsia"/>
        </w:rPr>
        <w:t xml:space="preserve"> </w:t>
      </w:r>
      <w:r w:rsidR="003170A8">
        <w:rPr>
          <w:rFonts w:eastAsiaTheme="minorEastAsia"/>
        </w:rPr>
        <w:t>Bien</w:t>
      </w:r>
    </w:p>
    <w:p w14:paraId="695CDC3D" w14:textId="1E252306" w:rsidR="00950632" w:rsidRDefault="00950632" w:rsidP="00950632">
      <w:pPr>
        <w:rPr>
          <w:rFonts w:eastAsiaTheme="minorEastAsia"/>
        </w:rPr>
      </w:pPr>
      <w:r>
        <w:t>4</w:t>
      </w:r>
      <m:oMath>
        <m:r>
          <w:rPr>
            <w:rFonts w:ascii="Cambria Math" w:hAnsi="Cambria Math"/>
          </w:rPr>
          <m:t xml:space="preserve"> →</m:t>
        </m:r>
      </m:oMath>
      <w:r>
        <w:rPr>
          <w:rFonts w:eastAsiaTheme="minorEastAsia"/>
        </w:rPr>
        <w:t xml:space="preserve"> </w:t>
      </w:r>
      <w:r w:rsidR="003170A8">
        <w:rPr>
          <w:rFonts w:eastAsiaTheme="minorEastAsia"/>
        </w:rPr>
        <w:t>Ideal</w:t>
      </w:r>
    </w:p>
    <w:p w14:paraId="11BD681C" w14:textId="2A4FC63A" w:rsidR="003170A8" w:rsidRDefault="003170A8" w:rsidP="00950632">
      <w:pPr>
        <w:rPr>
          <w:rFonts w:eastAsiaTheme="minorEastAsia"/>
        </w:rPr>
      </w:pPr>
    </w:p>
    <w:p w14:paraId="0DC50757" w14:textId="528543F4" w:rsidR="00772A42" w:rsidRDefault="00772A42" w:rsidP="00772A42">
      <w:pPr>
        <w:pStyle w:val="Descripcin"/>
        <w:keepNext/>
        <w:spacing w:before="0"/>
        <w:jc w:val="center"/>
      </w:pPr>
      <w:r>
        <w:t xml:space="preserve">Tabla </w:t>
      </w:r>
      <w:fldSimple w:instr=" SEQ Tabla \* ARABIC ">
        <w:r w:rsidR="00D47695">
          <w:rPr>
            <w:noProof/>
          </w:rPr>
          <w:t>3</w:t>
        </w:r>
      </w:fldSimple>
      <w:r>
        <w:t xml:space="preserve">. Evaluación técnico-económica de los conceptos de solución. </w:t>
      </w:r>
    </w:p>
    <w:p w14:paraId="2F79CE72" w14:textId="77777777" w:rsidR="00E32D4D" w:rsidRPr="00E32D4D" w:rsidRDefault="00E32D4D" w:rsidP="00E32D4D">
      <w:pPr>
        <w:rPr>
          <w:lang w:eastAsia="es-CO"/>
        </w:rPr>
      </w:pPr>
    </w:p>
    <w:tbl>
      <w:tblPr>
        <w:tblStyle w:val="Tablaconcuadrcula"/>
        <w:tblW w:w="4390" w:type="dxa"/>
        <w:tblLayout w:type="fixed"/>
        <w:tblLook w:val="04A0" w:firstRow="1" w:lastRow="0" w:firstColumn="1" w:lastColumn="0" w:noHBand="0" w:noVBand="1"/>
      </w:tblPr>
      <w:tblGrid>
        <w:gridCol w:w="562"/>
        <w:gridCol w:w="1540"/>
        <w:gridCol w:w="587"/>
        <w:gridCol w:w="567"/>
        <w:gridCol w:w="567"/>
        <w:gridCol w:w="567"/>
      </w:tblGrid>
      <w:tr w:rsidR="003170A8" w14:paraId="5C7384C0" w14:textId="77777777" w:rsidTr="005C1F56">
        <w:trPr>
          <w:tblHeader/>
        </w:trPr>
        <w:tc>
          <w:tcPr>
            <w:tcW w:w="562" w:type="dxa"/>
            <w:vMerge w:val="restart"/>
            <w:vAlign w:val="center"/>
          </w:tcPr>
          <w:p w14:paraId="246175AF" w14:textId="3788E474" w:rsidR="003170A8" w:rsidRDefault="00A37E11" w:rsidP="00ED13AB">
            <w:pPr>
              <w:jc w:val="center"/>
            </w:pPr>
            <w:r>
              <w:t>N.º</w:t>
            </w:r>
          </w:p>
        </w:tc>
        <w:tc>
          <w:tcPr>
            <w:tcW w:w="1540" w:type="dxa"/>
            <w:vMerge w:val="restart"/>
          </w:tcPr>
          <w:p w14:paraId="49EC8FEB" w14:textId="2C3A6EFC" w:rsidR="003170A8" w:rsidRPr="004F2D97" w:rsidRDefault="003170A8" w:rsidP="00ED13AB">
            <w:pPr>
              <w:jc w:val="center"/>
              <w:rPr>
                <w:sz w:val="16"/>
                <w:szCs w:val="16"/>
              </w:rPr>
            </w:pPr>
            <w:r w:rsidRPr="004F2D97">
              <w:rPr>
                <w:sz w:val="16"/>
                <w:szCs w:val="16"/>
              </w:rPr>
              <w:t>Criterios técnicos y económicos</w:t>
            </w:r>
          </w:p>
        </w:tc>
        <w:tc>
          <w:tcPr>
            <w:tcW w:w="2288" w:type="dxa"/>
            <w:gridSpan w:val="4"/>
          </w:tcPr>
          <w:p w14:paraId="4EBDA519" w14:textId="703EA41B" w:rsidR="003170A8" w:rsidRPr="00ED13AB" w:rsidRDefault="003170A8" w:rsidP="00CE39B1">
            <w:pPr>
              <w:rPr>
                <w:sz w:val="16"/>
                <w:szCs w:val="16"/>
              </w:rPr>
            </w:pPr>
            <w:r w:rsidRPr="00ED13AB">
              <w:rPr>
                <w:sz w:val="16"/>
                <w:szCs w:val="16"/>
              </w:rPr>
              <w:t>CONCEPTOS DE SOLUCIÓN</w:t>
            </w:r>
          </w:p>
        </w:tc>
      </w:tr>
      <w:tr w:rsidR="00ED13AB" w14:paraId="1DC0B613" w14:textId="77777777" w:rsidTr="005C1F56">
        <w:trPr>
          <w:tblHeader/>
        </w:trPr>
        <w:tc>
          <w:tcPr>
            <w:tcW w:w="562" w:type="dxa"/>
            <w:vMerge/>
          </w:tcPr>
          <w:p w14:paraId="56B89D54" w14:textId="77777777" w:rsidR="003170A8" w:rsidRDefault="003170A8" w:rsidP="00CE39B1"/>
        </w:tc>
        <w:tc>
          <w:tcPr>
            <w:tcW w:w="1540" w:type="dxa"/>
            <w:vMerge/>
          </w:tcPr>
          <w:p w14:paraId="037888B8" w14:textId="77777777" w:rsidR="003170A8" w:rsidRDefault="003170A8" w:rsidP="00CE39B1"/>
        </w:tc>
        <w:tc>
          <w:tcPr>
            <w:tcW w:w="587" w:type="dxa"/>
            <w:vAlign w:val="center"/>
          </w:tcPr>
          <w:p w14:paraId="4221AF38" w14:textId="009A7155" w:rsidR="003170A8" w:rsidRPr="004F2D97" w:rsidRDefault="003170A8" w:rsidP="00ED13AB">
            <w:pPr>
              <w:jc w:val="center"/>
              <w:rPr>
                <w:sz w:val="16"/>
                <w:szCs w:val="16"/>
              </w:rPr>
            </w:pPr>
            <w:r w:rsidRPr="004F2D97">
              <w:rPr>
                <w:sz w:val="16"/>
                <w:szCs w:val="16"/>
              </w:rPr>
              <w:t>1</w:t>
            </w:r>
          </w:p>
        </w:tc>
        <w:tc>
          <w:tcPr>
            <w:tcW w:w="567" w:type="dxa"/>
            <w:vAlign w:val="center"/>
          </w:tcPr>
          <w:p w14:paraId="214BCFE9" w14:textId="3FFA6A06" w:rsidR="003170A8" w:rsidRPr="004F2D97" w:rsidRDefault="003170A8" w:rsidP="00ED13AB">
            <w:pPr>
              <w:jc w:val="center"/>
              <w:rPr>
                <w:sz w:val="16"/>
                <w:szCs w:val="16"/>
              </w:rPr>
            </w:pPr>
            <w:r w:rsidRPr="004F2D97">
              <w:rPr>
                <w:sz w:val="16"/>
                <w:szCs w:val="16"/>
              </w:rPr>
              <w:t>2</w:t>
            </w:r>
          </w:p>
        </w:tc>
        <w:tc>
          <w:tcPr>
            <w:tcW w:w="567" w:type="dxa"/>
            <w:vAlign w:val="center"/>
          </w:tcPr>
          <w:p w14:paraId="7473EBF1" w14:textId="04C23F1A" w:rsidR="003170A8" w:rsidRPr="004F2D97" w:rsidRDefault="003170A8" w:rsidP="00ED13AB">
            <w:pPr>
              <w:jc w:val="center"/>
              <w:rPr>
                <w:sz w:val="16"/>
                <w:szCs w:val="16"/>
              </w:rPr>
            </w:pPr>
            <w:r w:rsidRPr="004F2D97">
              <w:rPr>
                <w:sz w:val="16"/>
                <w:szCs w:val="16"/>
              </w:rPr>
              <w:t>3</w:t>
            </w:r>
          </w:p>
        </w:tc>
        <w:tc>
          <w:tcPr>
            <w:tcW w:w="567" w:type="dxa"/>
            <w:vAlign w:val="center"/>
          </w:tcPr>
          <w:p w14:paraId="1E2F75A3" w14:textId="20CD3E23" w:rsidR="003170A8" w:rsidRPr="00ED13AB" w:rsidRDefault="003170A8" w:rsidP="00ED13AB">
            <w:pPr>
              <w:jc w:val="center"/>
              <w:rPr>
                <w:sz w:val="16"/>
                <w:szCs w:val="16"/>
              </w:rPr>
            </w:pPr>
            <w:r w:rsidRPr="00ED13AB">
              <w:rPr>
                <w:sz w:val="16"/>
                <w:szCs w:val="16"/>
              </w:rPr>
              <w:t>Ideal</w:t>
            </w:r>
          </w:p>
        </w:tc>
      </w:tr>
      <w:tr w:rsidR="003170A8" w14:paraId="1D1134E7" w14:textId="77777777" w:rsidTr="00A37E11">
        <w:tc>
          <w:tcPr>
            <w:tcW w:w="562" w:type="dxa"/>
          </w:tcPr>
          <w:p w14:paraId="0515B1CD" w14:textId="1F3266B2" w:rsidR="003170A8" w:rsidRPr="004F2D97" w:rsidRDefault="003170A8" w:rsidP="00ED13AB">
            <w:pPr>
              <w:jc w:val="center"/>
              <w:rPr>
                <w:sz w:val="16"/>
                <w:szCs w:val="16"/>
              </w:rPr>
            </w:pPr>
            <w:r w:rsidRPr="004F2D97">
              <w:rPr>
                <w:sz w:val="16"/>
                <w:szCs w:val="16"/>
              </w:rPr>
              <w:t>1</w:t>
            </w:r>
          </w:p>
        </w:tc>
        <w:tc>
          <w:tcPr>
            <w:tcW w:w="1540" w:type="dxa"/>
            <w:shd w:val="clear" w:color="auto" w:fill="DEEAF6" w:themeFill="accent1" w:themeFillTint="33"/>
            <w:vAlign w:val="center"/>
          </w:tcPr>
          <w:p w14:paraId="2C52B01C" w14:textId="4AAAB1F0" w:rsidR="003170A8" w:rsidRPr="004F2D97" w:rsidRDefault="00ED13AB" w:rsidP="00486138">
            <w:pPr>
              <w:jc w:val="left"/>
              <w:rPr>
                <w:sz w:val="16"/>
                <w:szCs w:val="16"/>
              </w:rPr>
            </w:pPr>
            <w:r w:rsidRPr="004F2D97">
              <w:rPr>
                <w:sz w:val="16"/>
                <w:szCs w:val="16"/>
              </w:rPr>
              <w:t>Función</w:t>
            </w:r>
          </w:p>
        </w:tc>
        <w:tc>
          <w:tcPr>
            <w:tcW w:w="587" w:type="dxa"/>
            <w:vAlign w:val="center"/>
          </w:tcPr>
          <w:p w14:paraId="7B3AE335" w14:textId="2C5D39C6" w:rsidR="003170A8" w:rsidRPr="004F2D97" w:rsidRDefault="004F2D97" w:rsidP="004F2D97">
            <w:pPr>
              <w:jc w:val="center"/>
              <w:rPr>
                <w:sz w:val="16"/>
                <w:szCs w:val="16"/>
              </w:rPr>
            </w:pPr>
            <w:r>
              <w:rPr>
                <w:sz w:val="16"/>
                <w:szCs w:val="16"/>
              </w:rPr>
              <w:t>1</w:t>
            </w:r>
          </w:p>
        </w:tc>
        <w:tc>
          <w:tcPr>
            <w:tcW w:w="567" w:type="dxa"/>
            <w:vAlign w:val="center"/>
          </w:tcPr>
          <w:p w14:paraId="1D2B5B92" w14:textId="0F7E2A36" w:rsidR="003170A8" w:rsidRPr="004F2D97" w:rsidRDefault="004F2D97" w:rsidP="004F2D97">
            <w:pPr>
              <w:jc w:val="center"/>
              <w:rPr>
                <w:sz w:val="16"/>
                <w:szCs w:val="16"/>
              </w:rPr>
            </w:pPr>
            <w:r>
              <w:rPr>
                <w:sz w:val="16"/>
                <w:szCs w:val="16"/>
              </w:rPr>
              <w:t>3</w:t>
            </w:r>
          </w:p>
        </w:tc>
        <w:tc>
          <w:tcPr>
            <w:tcW w:w="567" w:type="dxa"/>
            <w:vAlign w:val="center"/>
          </w:tcPr>
          <w:p w14:paraId="2364B87F" w14:textId="762625D1" w:rsidR="003170A8" w:rsidRPr="004F2D97" w:rsidRDefault="004F2D97" w:rsidP="004F2D97">
            <w:pPr>
              <w:jc w:val="center"/>
              <w:rPr>
                <w:sz w:val="16"/>
                <w:szCs w:val="16"/>
              </w:rPr>
            </w:pPr>
            <w:r>
              <w:rPr>
                <w:sz w:val="16"/>
                <w:szCs w:val="16"/>
              </w:rPr>
              <w:t>3</w:t>
            </w:r>
          </w:p>
        </w:tc>
        <w:tc>
          <w:tcPr>
            <w:tcW w:w="567" w:type="dxa"/>
            <w:vAlign w:val="center"/>
          </w:tcPr>
          <w:p w14:paraId="6A06AC69" w14:textId="3085B8B7" w:rsidR="003170A8" w:rsidRPr="004F2D97" w:rsidRDefault="004F2D97" w:rsidP="004F2D97">
            <w:pPr>
              <w:jc w:val="center"/>
              <w:rPr>
                <w:sz w:val="16"/>
                <w:szCs w:val="16"/>
              </w:rPr>
            </w:pPr>
            <w:r>
              <w:rPr>
                <w:sz w:val="16"/>
                <w:szCs w:val="16"/>
              </w:rPr>
              <w:t>4</w:t>
            </w:r>
          </w:p>
        </w:tc>
      </w:tr>
      <w:tr w:rsidR="003170A8" w14:paraId="7D6C313E" w14:textId="77777777" w:rsidTr="00A37E11">
        <w:tc>
          <w:tcPr>
            <w:tcW w:w="562" w:type="dxa"/>
          </w:tcPr>
          <w:p w14:paraId="382745F4" w14:textId="6B9A6AC4" w:rsidR="003170A8" w:rsidRPr="004F2D97" w:rsidRDefault="003170A8" w:rsidP="00ED13AB">
            <w:pPr>
              <w:jc w:val="center"/>
              <w:rPr>
                <w:sz w:val="16"/>
                <w:szCs w:val="16"/>
              </w:rPr>
            </w:pPr>
            <w:r w:rsidRPr="004F2D97">
              <w:rPr>
                <w:sz w:val="16"/>
                <w:szCs w:val="16"/>
              </w:rPr>
              <w:t>2</w:t>
            </w:r>
          </w:p>
        </w:tc>
        <w:tc>
          <w:tcPr>
            <w:tcW w:w="1540" w:type="dxa"/>
            <w:shd w:val="clear" w:color="auto" w:fill="DEEAF6" w:themeFill="accent1" w:themeFillTint="33"/>
            <w:vAlign w:val="center"/>
          </w:tcPr>
          <w:p w14:paraId="55B378C8" w14:textId="3EC38CD0" w:rsidR="003170A8" w:rsidRPr="004F2D97" w:rsidRDefault="00ED13AB" w:rsidP="00486138">
            <w:pPr>
              <w:jc w:val="left"/>
              <w:rPr>
                <w:sz w:val="16"/>
                <w:szCs w:val="16"/>
              </w:rPr>
            </w:pPr>
            <w:r w:rsidRPr="004F2D97">
              <w:rPr>
                <w:sz w:val="16"/>
                <w:szCs w:val="16"/>
              </w:rPr>
              <w:t>Buen uso de la energía</w:t>
            </w:r>
          </w:p>
        </w:tc>
        <w:tc>
          <w:tcPr>
            <w:tcW w:w="587" w:type="dxa"/>
            <w:vAlign w:val="center"/>
          </w:tcPr>
          <w:p w14:paraId="612D7402" w14:textId="150C0CA4" w:rsidR="003170A8" w:rsidRPr="004F2D97" w:rsidRDefault="004F2D97" w:rsidP="004F2D97">
            <w:pPr>
              <w:jc w:val="center"/>
              <w:rPr>
                <w:sz w:val="16"/>
                <w:szCs w:val="16"/>
              </w:rPr>
            </w:pPr>
            <w:r>
              <w:rPr>
                <w:sz w:val="16"/>
                <w:szCs w:val="16"/>
              </w:rPr>
              <w:t>3</w:t>
            </w:r>
          </w:p>
        </w:tc>
        <w:tc>
          <w:tcPr>
            <w:tcW w:w="567" w:type="dxa"/>
            <w:vAlign w:val="center"/>
          </w:tcPr>
          <w:p w14:paraId="27C86B63" w14:textId="0A4D9FFC" w:rsidR="003170A8" w:rsidRPr="004F2D97" w:rsidRDefault="004F2D97" w:rsidP="004F2D97">
            <w:pPr>
              <w:jc w:val="center"/>
              <w:rPr>
                <w:sz w:val="16"/>
                <w:szCs w:val="16"/>
              </w:rPr>
            </w:pPr>
            <w:r>
              <w:rPr>
                <w:sz w:val="16"/>
                <w:szCs w:val="16"/>
              </w:rPr>
              <w:t>2</w:t>
            </w:r>
          </w:p>
        </w:tc>
        <w:tc>
          <w:tcPr>
            <w:tcW w:w="567" w:type="dxa"/>
            <w:vAlign w:val="center"/>
          </w:tcPr>
          <w:p w14:paraId="4ECC75B4" w14:textId="5EFF470F" w:rsidR="003170A8" w:rsidRPr="004F2D97" w:rsidRDefault="004F2D97" w:rsidP="004F2D97">
            <w:pPr>
              <w:jc w:val="center"/>
              <w:rPr>
                <w:sz w:val="16"/>
                <w:szCs w:val="16"/>
              </w:rPr>
            </w:pPr>
            <w:r>
              <w:rPr>
                <w:sz w:val="16"/>
                <w:szCs w:val="16"/>
              </w:rPr>
              <w:t>2</w:t>
            </w:r>
          </w:p>
        </w:tc>
        <w:tc>
          <w:tcPr>
            <w:tcW w:w="567" w:type="dxa"/>
            <w:vAlign w:val="center"/>
          </w:tcPr>
          <w:p w14:paraId="14CC51D6" w14:textId="0255F35A" w:rsidR="003170A8" w:rsidRPr="004F2D97" w:rsidRDefault="004F2D97" w:rsidP="004F2D97">
            <w:pPr>
              <w:jc w:val="center"/>
              <w:rPr>
                <w:sz w:val="16"/>
                <w:szCs w:val="16"/>
              </w:rPr>
            </w:pPr>
            <w:r>
              <w:rPr>
                <w:sz w:val="16"/>
                <w:szCs w:val="16"/>
              </w:rPr>
              <w:t>4</w:t>
            </w:r>
          </w:p>
        </w:tc>
      </w:tr>
      <w:tr w:rsidR="003170A8" w14:paraId="13EA0EE9" w14:textId="77777777" w:rsidTr="00A37E11">
        <w:tc>
          <w:tcPr>
            <w:tcW w:w="562" w:type="dxa"/>
          </w:tcPr>
          <w:p w14:paraId="3AAA01B3" w14:textId="1DFED292" w:rsidR="003170A8" w:rsidRPr="004F2D97" w:rsidRDefault="003170A8" w:rsidP="00ED13AB">
            <w:pPr>
              <w:jc w:val="center"/>
              <w:rPr>
                <w:sz w:val="16"/>
                <w:szCs w:val="16"/>
              </w:rPr>
            </w:pPr>
            <w:r w:rsidRPr="004F2D97">
              <w:rPr>
                <w:sz w:val="16"/>
                <w:szCs w:val="16"/>
              </w:rPr>
              <w:t>3</w:t>
            </w:r>
          </w:p>
        </w:tc>
        <w:tc>
          <w:tcPr>
            <w:tcW w:w="1540" w:type="dxa"/>
            <w:shd w:val="clear" w:color="auto" w:fill="DEEAF6" w:themeFill="accent1" w:themeFillTint="33"/>
            <w:vAlign w:val="center"/>
          </w:tcPr>
          <w:p w14:paraId="270FF257" w14:textId="49FA53AD" w:rsidR="003170A8" w:rsidRPr="004F2D97" w:rsidRDefault="00ED13AB" w:rsidP="00486138">
            <w:pPr>
              <w:jc w:val="left"/>
              <w:rPr>
                <w:sz w:val="16"/>
                <w:szCs w:val="16"/>
              </w:rPr>
            </w:pPr>
            <w:r w:rsidRPr="004F2D97">
              <w:rPr>
                <w:sz w:val="16"/>
                <w:szCs w:val="16"/>
              </w:rPr>
              <w:t>Seguridad</w:t>
            </w:r>
          </w:p>
        </w:tc>
        <w:tc>
          <w:tcPr>
            <w:tcW w:w="587" w:type="dxa"/>
            <w:vAlign w:val="center"/>
          </w:tcPr>
          <w:p w14:paraId="29D0C3EE" w14:textId="36658290" w:rsidR="003170A8" w:rsidRPr="004F2D97" w:rsidRDefault="004F2D97" w:rsidP="004F2D97">
            <w:pPr>
              <w:jc w:val="center"/>
              <w:rPr>
                <w:sz w:val="16"/>
                <w:szCs w:val="16"/>
              </w:rPr>
            </w:pPr>
            <w:r>
              <w:rPr>
                <w:sz w:val="16"/>
                <w:szCs w:val="16"/>
              </w:rPr>
              <w:t>3</w:t>
            </w:r>
          </w:p>
        </w:tc>
        <w:tc>
          <w:tcPr>
            <w:tcW w:w="567" w:type="dxa"/>
            <w:vAlign w:val="center"/>
          </w:tcPr>
          <w:p w14:paraId="48F95083" w14:textId="6F4E9100" w:rsidR="003170A8" w:rsidRPr="004F2D97" w:rsidRDefault="004F2D97" w:rsidP="004F2D97">
            <w:pPr>
              <w:jc w:val="center"/>
              <w:rPr>
                <w:sz w:val="16"/>
                <w:szCs w:val="16"/>
              </w:rPr>
            </w:pPr>
            <w:r>
              <w:rPr>
                <w:sz w:val="16"/>
                <w:szCs w:val="16"/>
              </w:rPr>
              <w:t>3</w:t>
            </w:r>
          </w:p>
        </w:tc>
        <w:tc>
          <w:tcPr>
            <w:tcW w:w="567" w:type="dxa"/>
            <w:vAlign w:val="center"/>
          </w:tcPr>
          <w:p w14:paraId="1F927D45" w14:textId="341D90CE" w:rsidR="003170A8" w:rsidRPr="004F2D97" w:rsidRDefault="004F2D97" w:rsidP="004F2D97">
            <w:pPr>
              <w:jc w:val="center"/>
              <w:rPr>
                <w:sz w:val="16"/>
                <w:szCs w:val="16"/>
              </w:rPr>
            </w:pPr>
            <w:r>
              <w:rPr>
                <w:sz w:val="16"/>
                <w:szCs w:val="16"/>
              </w:rPr>
              <w:t>3</w:t>
            </w:r>
          </w:p>
        </w:tc>
        <w:tc>
          <w:tcPr>
            <w:tcW w:w="567" w:type="dxa"/>
            <w:vAlign w:val="center"/>
          </w:tcPr>
          <w:p w14:paraId="51DC8513" w14:textId="6D490693" w:rsidR="003170A8" w:rsidRPr="004F2D97" w:rsidRDefault="004F2D97" w:rsidP="004F2D97">
            <w:pPr>
              <w:jc w:val="center"/>
              <w:rPr>
                <w:sz w:val="16"/>
                <w:szCs w:val="16"/>
              </w:rPr>
            </w:pPr>
            <w:r>
              <w:rPr>
                <w:sz w:val="16"/>
                <w:szCs w:val="16"/>
              </w:rPr>
              <w:t>4</w:t>
            </w:r>
          </w:p>
        </w:tc>
      </w:tr>
      <w:tr w:rsidR="003170A8" w14:paraId="21FC7DA1" w14:textId="77777777" w:rsidTr="00A37E11">
        <w:tc>
          <w:tcPr>
            <w:tcW w:w="562" w:type="dxa"/>
          </w:tcPr>
          <w:p w14:paraId="154AAE6E" w14:textId="53E0FE22" w:rsidR="003170A8" w:rsidRPr="004F2D97" w:rsidRDefault="003170A8" w:rsidP="00ED13AB">
            <w:pPr>
              <w:jc w:val="center"/>
              <w:rPr>
                <w:sz w:val="16"/>
                <w:szCs w:val="16"/>
              </w:rPr>
            </w:pPr>
            <w:r w:rsidRPr="004F2D97">
              <w:rPr>
                <w:sz w:val="16"/>
                <w:szCs w:val="16"/>
              </w:rPr>
              <w:t>4</w:t>
            </w:r>
          </w:p>
        </w:tc>
        <w:tc>
          <w:tcPr>
            <w:tcW w:w="1540" w:type="dxa"/>
            <w:shd w:val="clear" w:color="auto" w:fill="DEEAF6" w:themeFill="accent1" w:themeFillTint="33"/>
            <w:vAlign w:val="center"/>
          </w:tcPr>
          <w:p w14:paraId="6D1264C3" w14:textId="07E4AB26" w:rsidR="003170A8" w:rsidRPr="004F2D97" w:rsidRDefault="00ED13AB" w:rsidP="00486138">
            <w:pPr>
              <w:jc w:val="left"/>
              <w:rPr>
                <w:sz w:val="16"/>
                <w:szCs w:val="16"/>
              </w:rPr>
            </w:pPr>
            <w:r w:rsidRPr="004F2D97">
              <w:rPr>
                <w:sz w:val="16"/>
                <w:szCs w:val="16"/>
              </w:rPr>
              <w:t>Manipulación</w:t>
            </w:r>
          </w:p>
        </w:tc>
        <w:tc>
          <w:tcPr>
            <w:tcW w:w="587" w:type="dxa"/>
            <w:vAlign w:val="center"/>
          </w:tcPr>
          <w:p w14:paraId="75B06C85" w14:textId="18FA2800" w:rsidR="003170A8" w:rsidRPr="004F2D97" w:rsidRDefault="00A37E11" w:rsidP="004F2D97">
            <w:pPr>
              <w:jc w:val="center"/>
              <w:rPr>
                <w:sz w:val="16"/>
                <w:szCs w:val="16"/>
              </w:rPr>
            </w:pPr>
            <w:r>
              <w:rPr>
                <w:sz w:val="16"/>
                <w:szCs w:val="16"/>
              </w:rPr>
              <w:t>1</w:t>
            </w:r>
          </w:p>
        </w:tc>
        <w:tc>
          <w:tcPr>
            <w:tcW w:w="567" w:type="dxa"/>
            <w:vAlign w:val="center"/>
          </w:tcPr>
          <w:p w14:paraId="0C4028E0" w14:textId="4FDD5241" w:rsidR="003170A8" w:rsidRPr="004F2D97" w:rsidRDefault="00A37E11" w:rsidP="004F2D97">
            <w:pPr>
              <w:jc w:val="center"/>
              <w:rPr>
                <w:sz w:val="16"/>
                <w:szCs w:val="16"/>
              </w:rPr>
            </w:pPr>
            <w:r>
              <w:rPr>
                <w:sz w:val="16"/>
                <w:szCs w:val="16"/>
              </w:rPr>
              <w:t>3</w:t>
            </w:r>
          </w:p>
        </w:tc>
        <w:tc>
          <w:tcPr>
            <w:tcW w:w="567" w:type="dxa"/>
            <w:vAlign w:val="center"/>
          </w:tcPr>
          <w:p w14:paraId="146CC4E9" w14:textId="78A961AD" w:rsidR="003170A8" w:rsidRPr="004F2D97" w:rsidRDefault="00A37E11" w:rsidP="004F2D97">
            <w:pPr>
              <w:jc w:val="center"/>
              <w:rPr>
                <w:sz w:val="16"/>
                <w:szCs w:val="16"/>
              </w:rPr>
            </w:pPr>
            <w:r>
              <w:rPr>
                <w:sz w:val="16"/>
                <w:szCs w:val="16"/>
              </w:rPr>
              <w:t>3</w:t>
            </w:r>
          </w:p>
        </w:tc>
        <w:tc>
          <w:tcPr>
            <w:tcW w:w="567" w:type="dxa"/>
            <w:vAlign w:val="center"/>
          </w:tcPr>
          <w:p w14:paraId="2BCAE694" w14:textId="1515106D" w:rsidR="003170A8" w:rsidRPr="004F2D97" w:rsidRDefault="00A37E11" w:rsidP="004F2D97">
            <w:pPr>
              <w:jc w:val="center"/>
              <w:rPr>
                <w:sz w:val="16"/>
                <w:szCs w:val="16"/>
              </w:rPr>
            </w:pPr>
            <w:r>
              <w:rPr>
                <w:sz w:val="16"/>
                <w:szCs w:val="16"/>
              </w:rPr>
              <w:t>4</w:t>
            </w:r>
          </w:p>
        </w:tc>
      </w:tr>
      <w:tr w:rsidR="003170A8" w14:paraId="695BF818" w14:textId="77777777" w:rsidTr="00A37E11">
        <w:tc>
          <w:tcPr>
            <w:tcW w:w="562" w:type="dxa"/>
          </w:tcPr>
          <w:p w14:paraId="6E6C565D" w14:textId="7982490C" w:rsidR="003170A8" w:rsidRPr="004F2D97" w:rsidRDefault="003170A8" w:rsidP="00ED13AB">
            <w:pPr>
              <w:jc w:val="center"/>
              <w:rPr>
                <w:sz w:val="16"/>
                <w:szCs w:val="16"/>
              </w:rPr>
            </w:pPr>
            <w:r w:rsidRPr="004F2D97">
              <w:rPr>
                <w:sz w:val="16"/>
                <w:szCs w:val="16"/>
              </w:rPr>
              <w:t>5</w:t>
            </w:r>
          </w:p>
        </w:tc>
        <w:tc>
          <w:tcPr>
            <w:tcW w:w="1540" w:type="dxa"/>
            <w:shd w:val="clear" w:color="auto" w:fill="DEEAF6" w:themeFill="accent1" w:themeFillTint="33"/>
            <w:vAlign w:val="center"/>
          </w:tcPr>
          <w:p w14:paraId="4D3A158F" w14:textId="04DEE66B" w:rsidR="003170A8" w:rsidRPr="004F2D97" w:rsidRDefault="00ED13AB" w:rsidP="00486138">
            <w:pPr>
              <w:jc w:val="left"/>
              <w:rPr>
                <w:sz w:val="16"/>
                <w:szCs w:val="16"/>
              </w:rPr>
            </w:pPr>
            <w:r w:rsidRPr="004F2D97">
              <w:rPr>
                <w:sz w:val="16"/>
                <w:szCs w:val="16"/>
              </w:rPr>
              <w:t>Facilidad de manejo</w:t>
            </w:r>
          </w:p>
        </w:tc>
        <w:tc>
          <w:tcPr>
            <w:tcW w:w="587" w:type="dxa"/>
            <w:vAlign w:val="center"/>
          </w:tcPr>
          <w:p w14:paraId="4859FED1" w14:textId="6423F2B2" w:rsidR="003170A8" w:rsidRPr="004F2D97" w:rsidRDefault="00A37E11" w:rsidP="004F2D97">
            <w:pPr>
              <w:jc w:val="center"/>
              <w:rPr>
                <w:sz w:val="16"/>
                <w:szCs w:val="16"/>
              </w:rPr>
            </w:pPr>
            <w:r>
              <w:rPr>
                <w:sz w:val="16"/>
                <w:szCs w:val="16"/>
              </w:rPr>
              <w:t>2</w:t>
            </w:r>
          </w:p>
        </w:tc>
        <w:tc>
          <w:tcPr>
            <w:tcW w:w="567" w:type="dxa"/>
            <w:vAlign w:val="center"/>
          </w:tcPr>
          <w:p w14:paraId="3F917908" w14:textId="52229358" w:rsidR="003170A8" w:rsidRPr="004F2D97" w:rsidRDefault="00A37E11" w:rsidP="004F2D97">
            <w:pPr>
              <w:jc w:val="center"/>
              <w:rPr>
                <w:sz w:val="16"/>
                <w:szCs w:val="16"/>
              </w:rPr>
            </w:pPr>
            <w:r>
              <w:rPr>
                <w:sz w:val="16"/>
                <w:szCs w:val="16"/>
              </w:rPr>
              <w:t>3</w:t>
            </w:r>
          </w:p>
        </w:tc>
        <w:tc>
          <w:tcPr>
            <w:tcW w:w="567" w:type="dxa"/>
            <w:vAlign w:val="center"/>
          </w:tcPr>
          <w:p w14:paraId="4ADD1154" w14:textId="137B7A67" w:rsidR="003170A8" w:rsidRPr="004F2D97" w:rsidRDefault="00A37E11" w:rsidP="004F2D97">
            <w:pPr>
              <w:jc w:val="center"/>
              <w:rPr>
                <w:sz w:val="16"/>
                <w:szCs w:val="16"/>
              </w:rPr>
            </w:pPr>
            <w:r>
              <w:rPr>
                <w:sz w:val="16"/>
                <w:szCs w:val="16"/>
              </w:rPr>
              <w:t>2</w:t>
            </w:r>
          </w:p>
        </w:tc>
        <w:tc>
          <w:tcPr>
            <w:tcW w:w="567" w:type="dxa"/>
            <w:vAlign w:val="center"/>
          </w:tcPr>
          <w:p w14:paraId="1DEEB329" w14:textId="03137652" w:rsidR="003170A8" w:rsidRPr="004F2D97" w:rsidRDefault="00A37E11" w:rsidP="004F2D97">
            <w:pPr>
              <w:jc w:val="center"/>
              <w:rPr>
                <w:sz w:val="16"/>
                <w:szCs w:val="16"/>
              </w:rPr>
            </w:pPr>
            <w:r>
              <w:rPr>
                <w:sz w:val="16"/>
                <w:szCs w:val="16"/>
              </w:rPr>
              <w:t>4</w:t>
            </w:r>
          </w:p>
        </w:tc>
      </w:tr>
      <w:tr w:rsidR="003170A8" w14:paraId="6F6323B6" w14:textId="77777777" w:rsidTr="00A37E11">
        <w:tc>
          <w:tcPr>
            <w:tcW w:w="562" w:type="dxa"/>
          </w:tcPr>
          <w:p w14:paraId="0849A682" w14:textId="16394461" w:rsidR="003170A8" w:rsidRPr="004F2D97" w:rsidRDefault="003170A8" w:rsidP="00ED13AB">
            <w:pPr>
              <w:jc w:val="center"/>
              <w:rPr>
                <w:sz w:val="16"/>
                <w:szCs w:val="16"/>
              </w:rPr>
            </w:pPr>
            <w:r w:rsidRPr="004F2D97">
              <w:rPr>
                <w:sz w:val="16"/>
                <w:szCs w:val="16"/>
              </w:rPr>
              <w:t>6</w:t>
            </w:r>
          </w:p>
        </w:tc>
        <w:tc>
          <w:tcPr>
            <w:tcW w:w="1540" w:type="dxa"/>
            <w:shd w:val="clear" w:color="auto" w:fill="DEEAF6" w:themeFill="accent1" w:themeFillTint="33"/>
            <w:vAlign w:val="center"/>
          </w:tcPr>
          <w:p w14:paraId="0C859163" w14:textId="20326FF8" w:rsidR="003170A8" w:rsidRPr="004F2D97" w:rsidRDefault="00ED13AB" w:rsidP="00486138">
            <w:pPr>
              <w:jc w:val="left"/>
              <w:rPr>
                <w:sz w:val="16"/>
                <w:szCs w:val="16"/>
              </w:rPr>
            </w:pPr>
            <w:r w:rsidRPr="004F2D97">
              <w:rPr>
                <w:sz w:val="16"/>
                <w:szCs w:val="16"/>
              </w:rPr>
              <w:t>Calidad de trabajo</w:t>
            </w:r>
          </w:p>
        </w:tc>
        <w:tc>
          <w:tcPr>
            <w:tcW w:w="587" w:type="dxa"/>
            <w:vAlign w:val="center"/>
          </w:tcPr>
          <w:p w14:paraId="7B27335E" w14:textId="1CAEE469" w:rsidR="003170A8" w:rsidRPr="004F2D97" w:rsidRDefault="00A37E11" w:rsidP="004F2D97">
            <w:pPr>
              <w:jc w:val="center"/>
              <w:rPr>
                <w:sz w:val="16"/>
                <w:szCs w:val="16"/>
              </w:rPr>
            </w:pPr>
            <w:r>
              <w:rPr>
                <w:sz w:val="16"/>
                <w:szCs w:val="16"/>
              </w:rPr>
              <w:t>1</w:t>
            </w:r>
          </w:p>
        </w:tc>
        <w:tc>
          <w:tcPr>
            <w:tcW w:w="567" w:type="dxa"/>
            <w:vAlign w:val="center"/>
          </w:tcPr>
          <w:p w14:paraId="29EA8407" w14:textId="7C7D4199" w:rsidR="003170A8" w:rsidRPr="004F2D97" w:rsidRDefault="00A37E11" w:rsidP="004F2D97">
            <w:pPr>
              <w:jc w:val="center"/>
              <w:rPr>
                <w:sz w:val="16"/>
                <w:szCs w:val="16"/>
              </w:rPr>
            </w:pPr>
            <w:r>
              <w:rPr>
                <w:sz w:val="16"/>
                <w:szCs w:val="16"/>
              </w:rPr>
              <w:t>3</w:t>
            </w:r>
          </w:p>
        </w:tc>
        <w:tc>
          <w:tcPr>
            <w:tcW w:w="567" w:type="dxa"/>
            <w:vAlign w:val="center"/>
          </w:tcPr>
          <w:p w14:paraId="24D7C328" w14:textId="6C4A76ED" w:rsidR="003170A8" w:rsidRPr="004F2D97" w:rsidRDefault="00A37E11" w:rsidP="004F2D97">
            <w:pPr>
              <w:jc w:val="center"/>
              <w:rPr>
                <w:sz w:val="16"/>
                <w:szCs w:val="16"/>
              </w:rPr>
            </w:pPr>
            <w:r>
              <w:rPr>
                <w:sz w:val="16"/>
                <w:szCs w:val="16"/>
              </w:rPr>
              <w:t>3</w:t>
            </w:r>
          </w:p>
        </w:tc>
        <w:tc>
          <w:tcPr>
            <w:tcW w:w="567" w:type="dxa"/>
            <w:vAlign w:val="center"/>
          </w:tcPr>
          <w:p w14:paraId="04669B5E" w14:textId="7FC1551C" w:rsidR="003170A8" w:rsidRPr="004F2D97" w:rsidRDefault="00A37E11" w:rsidP="004F2D97">
            <w:pPr>
              <w:jc w:val="center"/>
              <w:rPr>
                <w:sz w:val="16"/>
                <w:szCs w:val="16"/>
              </w:rPr>
            </w:pPr>
            <w:r>
              <w:rPr>
                <w:sz w:val="16"/>
                <w:szCs w:val="16"/>
              </w:rPr>
              <w:t>4</w:t>
            </w:r>
          </w:p>
        </w:tc>
      </w:tr>
      <w:tr w:rsidR="003170A8" w14:paraId="778710F6" w14:textId="77777777" w:rsidTr="00A37E11">
        <w:tc>
          <w:tcPr>
            <w:tcW w:w="562" w:type="dxa"/>
          </w:tcPr>
          <w:p w14:paraId="495DF0A8" w14:textId="2E00E9D2" w:rsidR="003170A8" w:rsidRPr="004F2D97" w:rsidRDefault="003170A8" w:rsidP="00ED13AB">
            <w:pPr>
              <w:jc w:val="center"/>
              <w:rPr>
                <w:sz w:val="16"/>
                <w:szCs w:val="16"/>
              </w:rPr>
            </w:pPr>
            <w:r w:rsidRPr="004F2D97">
              <w:rPr>
                <w:sz w:val="16"/>
                <w:szCs w:val="16"/>
              </w:rPr>
              <w:t>7</w:t>
            </w:r>
          </w:p>
        </w:tc>
        <w:tc>
          <w:tcPr>
            <w:tcW w:w="1540" w:type="dxa"/>
            <w:shd w:val="clear" w:color="auto" w:fill="DEEAF6" w:themeFill="accent1" w:themeFillTint="33"/>
            <w:vAlign w:val="center"/>
          </w:tcPr>
          <w:p w14:paraId="33E63A78" w14:textId="792CA5CD" w:rsidR="003170A8" w:rsidRPr="004F2D97" w:rsidRDefault="00ED13AB" w:rsidP="00486138">
            <w:pPr>
              <w:jc w:val="left"/>
              <w:rPr>
                <w:sz w:val="16"/>
                <w:szCs w:val="16"/>
              </w:rPr>
            </w:pPr>
            <w:r w:rsidRPr="004F2D97">
              <w:rPr>
                <w:sz w:val="16"/>
                <w:szCs w:val="16"/>
              </w:rPr>
              <w:t>Simplicidad</w:t>
            </w:r>
          </w:p>
        </w:tc>
        <w:tc>
          <w:tcPr>
            <w:tcW w:w="587" w:type="dxa"/>
            <w:vAlign w:val="center"/>
          </w:tcPr>
          <w:p w14:paraId="225DD47A" w14:textId="36EB0C7B" w:rsidR="003170A8" w:rsidRPr="004F2D97" w:rsidRDefault="00A37E11" w:rsidP="004F2D97">
            <w:pPr>
              <w:jc w:val="center"/>
              <w:rPr>
                <w:sz w:val="16"/>
                <w:szCs w:val="16"/>
              </w:rPr>
            </w:pPr>
            <w:r>
              <w:rPr>
                <w:sz w:val="16"/>
                <w:szCs w:val="16"/>
              </w:rPr>
              <w:t>3</w:t>
            </w:r>
          </w:p>
        </w:tc>
        <w:tc>
          <w:tcPr>
            <w:tcW w:w="567" w:type="dxa"/>
            <w:vAlign w:val="center"/>
          </w:tcPr>
          <w:p w14:paraId="04AD1FB8" w14:textId="724AA784" w:rsidR="003170A8" w:rsidRPr="004F2D97" w:rsidRDefault="00A37E11" w:rsidP="004F2D97">
            <w:pPr>
              <w:jc w:val="center"/>
              <w:rPr>
                <w:sz w:val="16"/>
                <w:szCs w:val="16"/>
              </w:rPr>
            </w:pPr>
            <w:r>
              <w:rPr>
                <w:sz w:val="16"/>
                <w:szCs w:val="16"/>
              </w:rPr>
              <w:t>2</w:t>
            </w:r>
          </w:p>
        </w:tc>
        <w:tc>
          <w:tcPr>
            <w:tcW w:w="567" w:type="dxa"/>
            <w:vAlign w:val="center"/>
          </w:tcPr>
          <w:p w14:paraId="00A68FB1" w14:textId="3509752E" w:rsidR="003170A8" w:rsidRPr="004F2D97" w:rsidRDefault="00A37E11" w:rsidP="004F2D97">
            <w:pPr>
              <w:jc w:val="center"/>
              <w:rPr>
                <w:sz w:val="16"/>
                <w:szCs w:val="16"/>
              </w:rPr>
            </w:pPr>
            <w:r>
              <w:rPr>
                <w:sz w:val="16"/>
                <w:szCs w:val="16"/>
              </w:rPr>
              <w:t>1</w:t>
            </w:r>
          </w:p>
        </w:tc>
        <w:tc>
          <w:tcPr>
            <w:tcW w:w="567" w:type="dxa"/>
            <w:vAlign w:val="center"/>
          </w:tcPr>
          <w:p w14:paraId="10E33579" w14:textId="46E133DC" w:rsidR="003170A8" w:rsidRPr="004F2D97" w:rsidRDefault="00A37E11" w:rsidP="004F2D97">
            <w:pPr>
              <w:jc w:val="center"/>
              <w:rPr>
                <w:sz w:val="16"/>
                <w:szCs w:val="16"/>
              </w:rPr>
            </w:pPr>
            <w:r>
              <w:rPr>
                <w:sz w:val="16"/>
                <w:szCs w:val="16"/>
              </w:rPr>
              <w:t>4</w:t>
            </w:r>
          </w:p>
        </w:tc>
      </w:tr>
      <w:tr w:rsidR="003170A8" w14:paraId="288951F0" w14:textId="77777777" w:rsidTr="00A37E11">
        <w:tc>
          <w:tcPr>
            <w:tcW w:w="562" w:type="dxa"/>
          </w:tcPr>
          <w:p w14:paraId="13A2A6F1" w14:textId="7416FA0C" w:rsidR="003170A8" w:rsidRPr="004F2D97" w:rsidRDefault="003170A8" w:rsidP="00ED13AB">
            <w:pPr>
              <w:jc w:val="center"/>
              <w:rPr>
                <w:sz w:val="16"/>
                <w:szCs w:val="16"/>
              </w:rPr>
            </w:pPr>
            <w:r w:rsidRPr="004F2D97">
              <w:rPr>
                <w:sz w:val="16"/>
                <w:szCs w:val="16"/>
              </w:rPr>
              <w:t>8</w:t>
            </w:r>
          </w:p>
        </w:tc>
        <w:tc>
          <w:tcPr>
            <w:tcW w:w="1540" w:type="dxa"/>
            <w:shd w:val="clear" w:color="auto" w:fill="DEEAF6" w:themeFill="accent1" w:themeFillTint="33"/>
            <w:vAlign w:val="center"/>
          </w:tcPr>
          <w:p w14:paraId="61EB2744" w14:textId="6225BFE1" w:rsidR="003170A8" w:rsidRPr="004F2D97" w:rsidRDefault="00ED13AB" w:rsidP="00486138">
            <w:pPr>
              <w:jc w:val="left"/>
              <w:rPr>
                <w:sz w:val="16"/>
                <w:szCs w:val="16"/>
              </w:rPr>
            </w:pPr>
            <w:r w:rsidRPr="004F2D97">
              <w:rPr>
                <w:sz w:val="16"/>
                <w:szCs w:val="16"/>
              </w:rPr>
              <w:t>Cumplimiento</w:t>
            </w:r>
            <w:r w:rsidR="00464747">
              <w:rPr>
                <w:sz w:val="16"/>
                <w:szCs w:val="16"/>
              </w:rPr>
              <w:t xml:space="preserve"> de la </w:t>
            </w:r>
            <w:r w:rsidR="00464747" w:rsidRPr="004F2D97">
              <w:rPr>
                <w:sz w:val="16"/>
                <w:szCs w:val="16"/>
              </w:rPr>
              <w:t>lista</w:t>
            </w:r>
            <w:r w:rsidRPr="004F2D97">
              <w:rPr>
                <w:sz w:val="16"/>
                <w:szCs w:val="16"/>
              </w:rPr>
              <w:t xml:space="preserve"> de requerimientos</w:t>
            </w:r>
          </w:p>
        </w:tc>
        <w:tc>
          <w:tcPr>
            <w:tcW w:w="587" w:type="dxa"/>
            <w:vAlign w:val="center"/>
          </w:tcPr>
          <w:p w14:paraId="154E52FE" w14:textId="488F6A12" w:rsidR="003170A8" w:rsidRPr="004F2D97" w:rsidRDefault="00A37E11" w:rsidP="004F2D97">
            <w:pPr>
              <w:jc w:val="center"/>
              <w:rPr>
                <w:sz w:val="16"/>
                <w:szCs w:val="16"/>
              </w:rPr>
            </w:pPr>
            <w:r>
              <w:rPr>
                <w:sz w:val="16"/>
                <w:szCs w:val="16"/>
              </w:rPr>
              <w:t>1</w:t>
            </w:r>
          </w:p>
        </w:tc>
        <w:tc>
          <w:tcPr>
            <w:tcW w:w="567" w:type="dxa"/>
            <w:vAlign w:val="center"/>
          </w:tcPr>
          <w:p w14:paraId="78D29457" w14:textId="40E504A3" w:rsidR="003170A8" w:rsidRPr="004F2D97" w:rsidRDefault="00A37E11" w:rsidP="004F2D97">
            <w:pPr>
              <w:jc w:val="center"/>
              <w:rPr>
                <w:sz w:val="16"/>
                <w:szCs w:val="16"/>
              </w:rPr>
            </w:pPr>
            <w:r>
              <w:rPr>
                <w:sz w:val="16"/>
                <w:szCs w:val="16"/>
              </w:rPr>
              <w:t>3</w:t>
            </w:r>
          </w:p>
        </w:tc>
        <w:tc>
          <w:tcPr>
            <w:tcW w:w="567" w:type="dxa"/>
            <w:vAlign w:val="center"/>
          </w:tcPr>
          <w:p w14:paraId="4191C50B" w14:textId="2CEFC1B9" w:rsidR="003170A8" w:rsidRPr="004F2D97" w:rsidRDefault="00A37E11" w:rsidP="004F2D97">
            <w:pPr>
              <w:jc w:val="center"/>
              <w:rPr>
                <w:sz w:val="16"/>
                <w:szCs w:val="16"/>
              </w:rPr>
            </w:pPr>
            <w:r>
              <w:rPr>
                <w:sz w:val="16"/>
                <w:szCs w:val="16"/>
              </w:rPr>
              <w:t>3</w:t>
            </w:r>
          </w:p>
        </w:tc>
        <w:tc>
          <w:tcPr>
            <w:tcW w:w="567" w:type="dxa"/>
            <w:vAlign w:val="center"/>
          </w:tcPr>
          <w:p w14:paraId="1040FF28" w14:textId="04E7AE40" w:rsidR="003170A8" w:rsidRPr="004F2D97" w:rsidRDefault="00A37E11" w:rsidP="004F2D97">
            <w:pPr>
              <w:jc w:val="center"/>
              <w:rPr>
                <w:sz w:val="16"/>
                <w:szCs w:val="16"/>
              </w:rPr>
            </w:pPr>
            <w:r>
              <w:rPr>
                <w:sz w:val="16"/>
                <w:szCs w:val="16"/>
              </w:rPr>
              <w:t>4</w:t>
            </w:r>
          </w:p>
        </w:tc>
      </w:tr>
      <w:tr w:rsidR="003170A8" w14:paraId="5BED12B9" w14:textId="77777777" w:rsidTr="00A37E11">
        <w:tc>
          <w:tcPr>
            <w:tcW w:w="562" w:type="dxa"/>
          </w:tcPr>
          <w:p w14:paraId="371924B4" w14:textId="3083999E" w:rsidR="003170A8" w:rsidRPr="004F2D97" w:rsidRDefault="003170A8" w:rsidP="00ED13AB">
            <w:pPr>
              <w:jc w:val="center"/>
              <w:rPr>
                <w:sz w:val="16"/>
                <w:szCs w:val="16"/>
              </w:rPr>
            </w:pPr>
            <w:r w:rsidRPr="004F2D97">
              <w:rPr>
                <w:sz w:val="16"/>
                <w:szCs w:val="16"/>
              </w:rPr>
              <w:t>9</w:t>
            </w:r>
          </w:p>
        </w:tc>
        <w:tc>
          <w:tcPr>
            <w:tcW w:w="1540" w:type="dxa"/>
            <w:shd w:val="clear" w:color="auto" w:fill="DEEAF6" w:themeFill="accent1" w:themeFillTint="33"/>
            <w:vAlign w:val="center"/>
          </w:tcPr>
          <w:p w14:paraId="5AA1CFED" w14:textId="6A9D3A00" w:rsidR="003170A8" w:rsidRPr="004F2D97" w:rsidRDefault="00ED13AB" w:rsidP="00486138">
            <w:pPr>
              <w:jc w:val="left"/>
              <w:rPr>
                <w:sz w:val="16"/>
                <w:szCs w:val="16"/>
              </w:rPr>
            </w:pPr>
            <w:r w:rsidRPr="004F2D97">
              <w:rPr>
                <w:sz w:val="16"/>
                <w:szCs w:val="16"/>
              </w:rPr>
              <w:t>Grado de contaminación del medio ambiente</w:t>
            </w:r>
          </w:p>
        </w:tc>
        <w:tc>
          <w:tcPr>
            <w:tcW w:w="587" w:type="dxa"/>
            <w:vAlign w:val="center"/>
          </w:tcPr>
          <w:p w14:paraId="0CB29C54" w14:textId="47149123" w:rsidR="003170A8" w:rsidRPr="004F2D97" w:rsidRDefault="00A37E11" w:rsidP="004F2D97">
            <w:pPr>
              <w:jc w:val="center"/>
              <w:rPr>
                <w:sz w:val="16"/>
                <w:szCs w:val="16"/>
              </w:rPr>
            </w:pPr>
            <w:r>
              <w:rPr>
                <w:sz w:val="16"/>
                <w:szCs w:val="16"/>
              </w:rPr>
              <w:t>3</w:t>
            </w:r>
          </w:p>
        </w:tc>
        <w:tc>
          <w:tcPr>
            <w:tcW w:w="567" w:type="dxa"/>
            <w:vAlign w:val="center"/>
          </w:tcPr>
          <w:p w14:paraId="3B240534" w14:textId="7B10B4EB" w:rsidR="003170A8" w:rsidRPr="004F2D97" w:rsidRDefault="00A37E11" w:rsidP="004F2D97">
            <w:pPr>
              <w:jc w:val="center"/>
              <w:rPr>
                <w:sz w:val="16"/>
                <w:szCs w:val="16"/>
              </w:rPr>
            </w:pPr>
            <w:r>
              <w:rPr>
                <w:sz w:val="16"/>
                <w:szCs w:val="16"/>
              </w:rPr>
              <w:t>3</w:t>
            </w:r>
          </w:p>
        </w:tc>
        <w:tc>
          <w:tcPr>
            <w:tcW w:w="567" w:type="dxa"/>
            <w:vAlign w:val="center"/>
          </w:tcPr>
          <w:p w14:paraId="6FE868B1" w14:textId="4AF986F8" w:rsidR="003170A8" w:rsidRPr="004F2D97" w:rsidRDefault="00A37E11" w:rsidP="004F2D97">
            <w:pPr>
              <w:jc w:val="center"/>
              <w:rPr>
                <w:sz w:val="16"/>
                <w:szCs w:val="16"/>
              </w:rPr>
            </w:pPr>
            <w:r>
              <w:rPr>
                <w:sz w:val="16"/>
                <w:szCs w:val="16"/>
              </w:rPr>
              <w:t>3</w:t>
            </w:r>
          </w:p>
        </w:tc>
        <w:tc>
          <w:tcPr>
            <w:tcW w:w="567" w:type="dxa"/>
            <w:vAlign w:val="center"/>
          </w:tcPr>
          <w:p w14:paraId="42052F1C" w14:textId="61BBABA3" w:rsidR="003170A8" w:rsidRPr="004F2D97" w:rsidRDefault="00A37E11" w:rsidP="004F2D97">
            <w:pPr>
              <w:jc w:val="center"/>
              <w:rPr>
                <w:sz w:val="16"/>
                <w:szCs w:val="16"/>
              </w:rPr>
            </w:pPr>
            <w:r>
              <w:rPr>
                <w:sz w:val="16"/>
                <w:szCs w:val="16"/>
              </w:rPr>
              <w:t>4</w:t>
            </w:r>
          </w:p>
        </w:tc>
      </w:tr>
      <w:tr w:rsidR="003170A8" w14:paraId="65B42806" w14:textId="77777777" w:rsidTr="00A37E11">
        <w:tc>
          <w:tcPr>
            <w:tcW w:w="562" w:type="dxa"/>
          </w:tcPr>
          <w:p w14:paraId="30F41CF9" w14:textId="4887EF06" w:rsidR="003170A8" w:rsidRPr="004F2D97" w:rsidRDefault="003170A8" w:rsidP="00ED13AB">
            <w:pPr>
              <w:jc w:val="center"/>
              <w:rPr>
                <w:sz w:val="16"/>
                <w:szCs w:val="16"/>
              </w:rPr>
            </w:pPr>
            <w:r w:rsidRPr="004F2D97">
              <w:rPr>
                <w:sz w:val="16"/>
                <w:szCs w:val="16"/>
              </w:rPr>
              <w:t>10</w:t>
            </w:r>
          </w:p>
        </w:tc>
        <w:tc>
          <w:tcPr>
            <w:tcW w:w="1540" w:type="dxa"/>
            <w:shd w:val="clear" w:color="auto" w:fill="E2EFD9" w:themeFill="accent6" w:themeFillTint="33"/>
            <w:vAlign w:val="center"/>
          </w:tcPr>
          <w:p w14:paraId="2008472A" w14:textId="2CC9922E" w:rsidR="003170A8" w:rsidRPr="004F2D97" w:rsidRDefault="00772A42" w:rsidP="00486138">
            <w:pPr>
              <w:jc w:val="left"/>
              <w:rPr>
                <w:sz w:val="16"/>
                <w:szCs w:val="16"/>
              </w:rPr>
            </w:pPr>
            <w:r w:rsidRPr="004F2D97">
              <w:rPr>
                <w:sz w:val="16"/>
                <w:szCs w:val="16"/>
              </w:rPr>
              <w:t>N.º</w:t>
            </w:r>
            <w:r w:rsidR="00486138" w:rsidRPr="004F2D97">
              <w:rPr>
                <w:sz w:val="16"/>
                <w:szCs w:val="16"/>
              </w:rPr>
              <w:t xml:space="preserve"> de piezas</w:t>
            </w:r>
          </w:p>
        </w:tc>
        <w:tc>
          <w:tcPr>
            <w:tcW w:w="587" w:type="dxa"/>
            <w:vAlign w:val="center"/>
          </w:tcPr>
          <w:p w14:paraId="789ECD67" w14:textId="77B47A5B" w:rsidR="003170A8" w:rsidRPr="004F2D97" w:rsidRDefault="00A37E11" w:rsidP="004F2D97">
            <w:pPr>
              <w:jc w:val="center"/>
              <w:rPr>
                <w:sz w:val="16"/>
                <w:szCs w:val="16"/>
              </w:rPr>
            </w:pPr>
            <w:r>
              <w:rPr>
                <w:sz w:val="16"/>
                <w:szCs w:val="16"/>
              </w:rPr>
              <w:t>3</w:t>
            </w:r>
          </w:p>
        </w:tc>
        <w:tc>
          <w:tcPr>
            <w:tcW w:w="567" w:type="dxa"/>
            <w:vAlign w:val="center"/>
          </w:tcPr>
          <w:p w14:paraId="7F3ADCA1" w14:textId="61C6F5B5" w:rsidR="003170A8" w:rsidRPr="004F2D97" w:rsidRDefault="00A37E11" w:rsidP="004F2D97">
            <w:pPr>
              <w:jc w:val="center"/>
              <w:rPr>
                <w:sz w:val="16"/>
                <w:szCs w:val="16"/>
              </w:rPr>
            </w:pPr>
            <w:r>
              <w:rPr>
                <w:sz w:val="16"/>
                <w:szCs w:val="16"/>
              </w:rPr>
              <w:t>1</w:t>
            </w:r>
          </w:p>
        </w:tc>
        <w:tc>
          <w:tcPr>
            <w:tcW w:w="567" w:type="dxa"/>
            <w:vAlign w:val="center"/>
          </w:tcPr>
          <w:p w14:paraId="102F0234" w14:textId="28CD1C50" w:rsidR="003170A8" w:rsidRPr="004F2D97" w:rsidRDefault="00A37E11" w:rsidP="004F2D97">
            <w:pPr>
              <w:jc w:val="center"/>
              <w:rPr>
                <w:sz w:val="16"/>
                <w:szCs w:val="16"/>
              </w:rPr>
            </w:pPr>
            <w:r>
              <w:rPr>
                <w:sz w:val="16"/>
                <w:szCs w:val="16"/>
              </w:rPr>
              <w:t>2</w:t>
            </w:r>
          </w:p>
        </w:tc>
        <w:tc>
          <w:tcPr>
            <w:tcW w:w="567" w:type="dxa"/>
            <w:vAlign w:val="center"/>
          </w:tcPr>
          <w:p w14:paraId="76744626" w14:textId="5FC3F0B1" w:rsidR="003170A8" w:rsidRPr="004F2D97" w:rsidRDefault="00A37E11" w:rsidP="004F2D97">
            <w:pPr>
              <w:jc w:val="center"/>
              <w:rPr>
                <w:sz w:val="16"/>
                <w:szCs w:val="16"/>
              </w:rPr>
            </w:pPr>
            <w:r>
              <w:rPr>
                <w:sz w:val="16"/>
                <w:szCs w:val="16"/>
              </w:rPr>
              <w:t>4</w:t>
            </w:r>
          </w:p>
        </w:tc>
      </w:tr>
      <w:tr w:rsidR="00A55663" w14:paraId="5633EB8D" w14:textId="77777777" w:rsidTr="00A37E11">
        <w:tc>
          <w:tcPr>
            <w:tcW w:w="562" w:type="dxa"/>
          </w:tcPr>
          <w:p w14:paraId="4AC8D2F7" w14:textId="3204F77A" w:rsidR="00A55663" w:rsidRPr="004F2D97" w:rsidRDefault="00A55663" w:rsidP="00ED13AB">
            <w:pPr>
              <w:jc w:val="center"/>
              <w:rPr>
                <w:sz w:val="16"/>
                <w:szCs w:val="16"/>
              </w:rPr>
            </w:pPr>
            <w:r w:rsidRPr="004F2D97">
              <w:rPr>
                <w:sz w:val="16"/>
                <w:szCs w:val="16"/>
              </w:rPr>
              <w:lastRenderedPageBreak/>
              <w:t>11</w:t>
            </w:r>
          </w:p>
        </w:tc>
        <w:tc>
          <w:tcPr>
            <w:tcW w:w="1540" w:type="dxa"/>
            <w:shd w:val="clear" w:color="auto" w:fill="E2EFD9" w:themeFill="accent6" w:themeFillTint="33"/>
            <w:vAlign w:val="center"/>
          </w:tcPr>
          <w:p w14:paraId="155237FB" w14:textId="29C2E47D" w:rsidR="00A55663" w:rsidRPr="004F2D97" w:rsidRDefault="00A55663" w:rsidP="00486138">
            <w:pPr>
              <w:jc w:val="left"/>
              <w:rPr>
                <w:sz w:val="16"/>
                <w:szCs w:val="16"/>
              </w:rPr>
            </w:pPr>
            <w:r w:rsidRPr="004F2D97">
              <w:rPr>
                <w:sz w:val="16"/>
                <w:szCs w:val="16"/>
              </w:rPr>
              <w:t>Fácil adquisición componentes</w:t>
            </w:r>
          </w:p>
        </w:tc>
        <w:tc>
          <w:tcPr>
            <w:tcW w:w="587" w:type="dxa"/>
            <w:vAlign w:val="center"/>
          </w:tcPr>
          <w:p w14:paraId="0E3A6164" w14:textId="7AF5A903" w:rsidR="00A55663" w:rsidRPr="004F2D97" w:rsidRDefault="00A37E11" w:rsidP="004F2D97">
            <w:pPr>
              <w:jc w:val="center"/>
              <w:rPr>
                <w:sz w:val="16"/>
                <w:szCs w:val="16"/>
              </w:rPr>
            </w:pPr>
            <w:r>
              <w:rPr>
                <w:sz w:val="16"/>
                <w:szCs w:val="16"/>
              </w:rPr>
              <w:t>1</w:t>
            </w:r>
          </w:p>
        </w:tc>
        <w:tc>
          <w:tcPr>
            <w:tcW w:w="567" w:type="dxa"/>
            <w:vAlign w:val="center"/>
          </w:tcPr>
          <w:p w14:paraId="70B6FE8F" w14:textId="3D61DBD0" w:rsidR="00A55663" w:rsidRPr="004F2D97" w:rsidRDefault="00A37E11" w:rsidP="004F2D97">
            <w:pPr>
              <w:jc w:val="center"/>
              <w:rPr>
                <w:sz w:val="16"/>
                <w:szCs w:val="16"/>
              </w:rPr>
            </w:pPr>
            <w:r>
              <w:rPr>
                <w:sz w:val="16"/>
                <w:szCs w:val="16"/>
              </w:rPr>
              <w:t>3</w:t>
            </w:r>
          </w:p>
        </w:tc>
        <w:tc>
          <w:tcPr>
            <w:tcW w:w="567" w:type="dxa"/>
            <w:vAlign w:val="center"/>
          </w:tcPr>
          <w:p w14:paraId="3750ADDC" w14:textId="6E3AA0FD" w:rsidR="00A55663" w:rsidRPr="004F2D97" w:rsidRDefault="00A37E11" w:rsidP="004F2D97">
            <w:pPr>
              <w:jc w:val="center"/>
              <w:rPr>
                <w:sz w:val="16"/>
                <w:szCs w:val="16"/>
              </w:rPr>
            </w:pPr>
            <w:r>
              <w:rPr>
                <w:sz w:val="16"/>
                <w:szCs w:val="16"/>
              </w:rPr>
              <w:t>2</w:t>
            </w:r>
          </w:p>
        </w:tc>
        <w:tc>
          <w:tcPr>
            <w:tcW w:w="567" w:type="dxa"/>
            <w:vAlign w:val="center"/>
          </w:tcPr>
          <w:p w14:paraId="2D2A98C8" w14:textId="5A3EEF5D" w:rsidR="00A55663" w:rsidRPr="004F2D97" w:rsidRDefault="00A37E11" w:rsidP="004F2D97">
            <w:pPr>
              <w:jc w:val="center"/>
              <w:rPr>
                <w:sz w:val="16"/>
                <w:szCs w:val="16"/>
              </w:rPr>
            </w:pPr>
            <w:r>
              <w:rPr>
                <w:sz w:val="16"/>
                <w:szCs w:val="16"/>
              </w:rPr>
              <w:t>4</w:t>
            </w:r>
          </w:p>
        </w:tc>
      </w:tr>
      <w:tr w:rsidR="003170A8" w14:paraId="600A5EF1" w14:textId="77777777" w:rsidTr="00A37E11">
        <w:tc>
          <w:tcPr>
            <w:tcW w:w="562" w:type="dxa"/>
          </w:tcPr>
          <w:p w14:paraId="02F9FBE6" w14:textId="075F3D06" w:rsidR="003170A8" w:rsidRPr="004F2D97" w:rsidRDefault="003170A8" w:rsidP="00ED13AB">
            <w:pPr>
              <w:jc w:val="center"/>
              <w:rPr>
                <w:sz w:val="16"/>
                <w:szCs w:val="16"/>
              </w:rPr>
            </w:pPr>
            <w:r w:rsidRPr="004F2D97">
              <w:rPr>
                <w:sz w:val="16"/>
                <w:szCs w:val="16"/>
              </w:rPr>
              <w:t>12</w:t>
            </w:r>
          </w:p>
        </w:tc>
        <w:tc>
          <w:tcPr>
            <w:tcW w:w="1540" w:type="dxa"/>
            <w:shd w:val="clear" w:color="auto" w:fill="E2EFD9" w:themeFill="accent6" w:themeFillTint="33"/>
            <w:vAlign w:val="center"/>
          </w:tcPr>
          <w:p w14:paraId="4B41681E" w14:textId="58379E31" w:rsidR="003170A8" w:rsidRPr="004F2D97" w:rsidRDefault="00486138" w:rsidP="00486138">
            <w:pPr>
              <w:jc w:val="left"/>
              <w:rPr>
                <w:sz w:val="16"/>
                <w:szCs w:val="16"/>
              </w:rPr>
            </w:pPr>
            <w:r w:rsidRPr="004F2D97">
              <w:rPr>
                <w:sz w:val="16"/>
                <w:szCs w:val="16"/>
              </w:rPr>
              <w:t>Productividad</w:t>
            </w:r>
          </w:p>
        </w:tc>
        <w:tc>
          <w:tcPr>
            <w:tcW w:w="587" w:type="dxa"/>
            <w:vAlign w:val="center"/>
          </w:tcPr>
          <w:p w14:paraId="27441E45" w14:textId="3B719A87" w:rsidR="003170A8" w:rsidRPr="004F2D97" w:rsidRDefault="00A37E11" w:rsidP="004F2D97">
            <w:pPr>
              <w:jc w:val="center"/>
              <w:rPr>
                <w:sz w:val="16"/>
                <w:szCs w:val="16"/>
              </w:rPr>
            </w:pPr>
            <w:r>
              <w:rPr>
                <w:sz w:val="16"/>
                <w:szCs w:val="16"/>
              </w:rPr>
              <w:t>1</w:t>
            </w:r>
          </w:p>
        </w:tc>
        <w:tc>
          <w:tcPr>
            <w:tcW w:w="567" w:type="dxa"/>
            <w:vAlign w:val="center"/>
          </w:tcPr>
          <w:p w14:paraId="7B49FF99" w14:textId="1041FB6C" w:rsidR="003170A8" w:rsidRPr="004F2D97" w:rsidRDefault="00A37E11" w:rsidP="004F2D97">
            <w:pPr>
              <w:jc w:val="center"/>
              <w:rPr>
                <w:sz w:val="16"/>
                <w:szCs w:val="16"/>
              </w:rPr>
            </w:pPr>
            <w:r>
              <w:rPr>
                <w:sz w:val="16"/>
                <w:szCs w:val="16"/>
              </w:rPr>
              <w:t>3</w:t>
            </w:r>
          </w:p>
        </w:tc>
        <w:tc>
          <w:tcPr>
            <w:tcW w:w="567" w:type="dxa"/>
            <w:vAlign w:val="center"/>
          </w:tcPr>
          <w:p w14:paraId="60DF9C2C" w14:textId="4E57118F" w:rsidR="003170A8" w:rsidRPr="004F2D97" w:rsidRDefault="00A37E11" w:rsidP="004F2D97">
            <w:pPr>
              <w:jc w:val="center"/>
              <w:rPr>
                <w:sz w:val="16"/>
                <w:szCs w:val="16"/>
              </w:rPr>
            </w:pPr>
            <w:r>
              <w:rPr>
                <w:sz w:val="16"/>
                <w:szCs w:val="16"/>
              </w:rPr>
              <w:t>3</w:t>
            </w:r>
          </w:p>
        </w:tc>
        <w:tc>
          <w:tcPr>
            <w:tcW w:w="567" w:type="dxa"/>
            <w:vAlign w:val="center"/>
          </w:tcPr>
          <w:p w14:paraId="7D772D1B" w14:textId="7D49850B" w:rsidR="003170A8" w:rsidRPr="004F2D97" w:rsidRDefault="00A37E11" w:rsidP="004F2D97">
            <w:pPr>
              <w:jc w:val="center"/>
              <w:rPr>
                <w:sz w:val="16"/>
                <w:szCs w:val="16"/>
              </w:rPr>
            </w:pPr>
            <w:r>
              <w:rPr>
                <w:sz w:val="16"/>
                <w:szCs w:val="16"/>
              </w:rPr>
              <w:t>4</w:t>
            </w:r>
          </w:p>
        </w:tc>
      </w:tr>
      <w:tr w:rsidR="003170A8" w14:paraId="25F67D78" w14:textId="77777777" w:rsidTr="00A37E11">
        <w:tc>
          <w:tcPr>
            <w:tcW w:w="562" w:type="dxa"/>
          </w:tcPr>
          <w:p w14:paraId="08E92064" w14:textId="11C76B42" w:rsidR="003170A8" w:rsidRPr="004F2D97" w:rsidRDefault="003170A8" w:rsidP="00ED13AB">
            <w:pPr>
              <w:jc w:val="center"/>
              <w:rPr>
                <w:sz w:val="16"/>
                <w:szCs w:val="16"/>
              </w:rPr>
            </w:pPr>
            <w:r w:rsidRPr="004F2D97">
              <w:rPr>
                <w:sz w:val="16"/>
                <w:szCs w:val="16"/>
              </w:rPr>
              <w:t>13</w:t>
            </w:r>
          </w:p>
        </w:tc>
        <w:tc>
          <w:tcPr>
            <w:tcW w:w="1540" w:type="dxa"/>
            <w:shd w:val="clear" w:color="auto" w:fill="E2EFD9" w:themeFill="accent6" w:themeFillTint="33"/>
            <w:vAlign w:val="center"/>
          </w:tcPr>
          <w:p w14:paraId="728C51D3" w14:textId="22564120" w:rsidR="003170A8" w:rsidRPr="004F2D97" w:rsidRDefault="00486138" w:rsidP="00486138">
            <w:pPr>
              <w:jc w:val="left"/>
              <w:rPr>
                <w:sz w:val="16"/>
                <w:szCs w:val="16"/>
              </w:rPr>
            </w:pPr>
            <w:r w:rsidRPr="004F2D97">
              <w:rPr>
                <w:sz w:val="16"/>
                <w:szCs w:val="16"/>
              </w:rPr>
              <w:t>Menores costes</w:t>
            </w:r>
          </w:p>
        </w:tc>
        <w:tc>
          <w:tcPr>
            <w:tcW w:w="587" w:type="dxa"/>
            <w:vAlign w:val="center"/>
          </w:tcPr>
          <w:p w14:paraId="0C2C0005" w14:textId="0881FEFF" w:rsidR="003170A8" w:rsidRPr="004F2D97" w:rsidRDefault="00A37E11" w:rsidP="004F2D97">
            <w:pPr>
              <w:jc w:val="center"/>
              <w:rPr>
                <w:sz w:val="16"/>
                <w:szCs w:val="16"/>
              </w:rPr>
            </w:pPr>
            <w:r>
              <w:rPr>
                <w:sz w:val="16"/>
                <w:szCs w:val="16"/>
              </w:rPr>
              <w:t>3</w:t>
            </w:r>
          </w:p>
        </w:tc>
        <w:tc>
          <w:tcPr>
            <w:tcW w:w="567" w:type="dxa"/>
            <w:vAlign w:val="center"/>
          </w:tcPr>
          <w:p w14:paraId="0F0976BE" w14:textId="7E2023D2" w:rsidR="003170A8" w:rsidRPr="004F2D97" w:rsidRDefault="00A37E11" w:rsidP="004F2D97">
            <w:pPr>
              <w:jc w:val="center"/>
              <w:rPr>
                <w:sz w:val="16"/>
                <w:szCs w:val="16"/>
              </w:rPr>
            </w:pPr>
            <w:r>
              <w:rPr>
                <w:sz w:val="16"/>
                <w:szCs w:val="16"/>
              </w:rPr>
              <w:t>2</w:t>
            </w:r>
          </w:p>
        </w:tc>
        <w:tc>
          <w:tcPr>
            <w:tcW w:w="567" w:type="dxa"/>
            <w:vAlign w:val="center"/>
          </w:tcPr>
          <w:p w14:paraId="791D0FF7" w14:textId="320B2F6B" w:rsidR="003170A8" w:rsidRPr="004F2D97" w:rsidRDefault="00A37E11" w:rsidP="004F2D97">
            <w:pPr>
              <w:jc w:val="center"/>
              <w:rPr>
                <w:sz w:val="16"/>
                <w:szCs w:val="16"/>
              </w:rPr>
            </w:pPr>
            <w:r>
              <w:rPr>
                <w:sz w:val="16"/>
                <w:szCs w:val="16"/>
              </w:rPr>
              <w:t>1</w:t>
            </w:r>
          </w:p>
        </w:tc>
        <w:tc>
          <w:tcPr>
            <w:tcW w:w="567" w:type="dxa"/>
            <w:vAlign w:val="center"/>
          </w:tcPr>
          <w:p w14:paraId="6AFA78BB" w14:textId="7226E6B9" w:rsidR="003170A8" w:rsidRPr="004F2D97" w:rsidRDefault="00A37E11" w:rsidP="004F2D97">
            <w:pPr>
              <w:jc w:val="center"/>
              <w:rPr>
                <w:sz w:val="16"/>
                <w:szCs w:val="16"/>
              </w:rPr>
            </w:pPr>
            <w:r>
              <w:rPr>
                <w:sz w:val="16"/>
                <w:szCs w:val="16"/>
              </w:rPr>
              <w:t>4</w:t>
            </w:r>
          </w:p>
        </w:tc>
      </w:tr>
      <w:tr w:rsidR="003170A8" w14:paraId="701BDFB2" w14:textId="77777777" w:rsidTr="00A37E11">
        <w:tc>
          <w:tcPr>
            <w:tcW w:w="562" w:type="dxa"/>
          </w:tcPr>
          <w:p w14:paraId="7C382ED8" w14:textId="50469DB6" w:rsidR="003170A8" w:rsidRPr="004F2D97" w:rsidRDefault="003170A8" w:rsidP="00ED13AB">
            <w:pPr>
              <w:jc w:val="center"/>
              <w:rPr>
                <w:sz w:val="16"/>
                <w:szCs w:val="16"/>
              </w:rPr>
            </w:pPr>
            <w:r w:rsidRPr="004F2D97">
              <w:rPr>
                <w:sz w:val="16"/>
                <w:szCs w:val="16"/>
              </w:rPr>
              <w:t>14</w:t>
            </w:r>
          </w:p>
        </w:tc>
        <w:tc>
          <w:tcPr>
            <w:tcW w:w="1540" w:type="dxa"/>
            <w:shd w:val="clear" w:color="auto" w:fill="E2EFD9" w:themeFill="accent6" w:themeFillTint="33"/>
            <w:vAlign w:val="center"/>
          </w:tcPr>
          <w:p w14:paraId="126A14E6" w14:textId="64C9FA3B" w:rsidR="003170A8" w:rsidRPr="004F2D97" w:rsidRDefault="00486138" w:rsidP="00486138">
            <w:pPr>
              <w:jc w:val="left"/>
              <w:rPr>
                <w:sz w:val="16"/>
                <w:szCs w:val="16"/>
              </w:rPr>
            </w:pPr>
            <w:r w:rsidRPr="004F2D97">
              <w:rPr>
                <w:sz w:val="16"/>
                <w:szCs w:val="16"/>
              </w:rPr>
              <w:t>Pocos desperdicios</w:t>
            </w:r>
          </w:p>
        </w:tc>
        <w:tc>
          <w:tcPr>
            <w:tcW w:w="587" w:type="dxa"/>
            <w:vAlign w:val="center"/>
          </w:tcPr>
          <w:p w14:paraId="0AB07BEC" w14:textId="596E32A7" w:rsidR="003170A8" w:rsidRPr="004F2D97" w:rsidRDefault="00A37E11" w:rsidP="004F2D97">
            <w:pPr>
              <w:jc w:val="center"/>
              <w:rPr>
                <w:sz w:val="16"/>
                <w:szCs w:val="16"/>
              </w:rPr>
            </w:pPr>
            <w:r>
              <w:rPr>
                <w:sz w:val="16"/>
                <w:szCs w:val="16"/>
              </w:rPr>
              <w:t>1</w:t>
            </w:r>
          </w:p>
        </w:tc>
        <w:tc>
          <w:tcPr>
            <w:tcW w:w="567" w:type="dxa"/>
            <w:vAlign w:val="center"/>
          </w:tcPr>
          <w:p w14:paraId="2F8EC156" w14:textId="739A1CC9" w:rsidR="003170A8" w:rsidRPr="004F2D97" w:rsidRDefault="00A37E11" w:rsidP="004F2D97">
            <w:pPr>
              <w:jc w:val="center"/>
              <w:rPr>
                <w:sz w:val="16"/>
                <w:szCs w:val="16"/>
              </w:rPr>
            </w:pPr>
            <w:r>
              <w:rPr>
                <w:sz w:val="16"/>
                <w:szCs w:val="16"/>
              </w:rPr>
              <w:t>3</w:t>
            </w:r>
          </w:p>
        </w:tc>
        <w:tc>
          <w:tcPr>
            <w:tcW w:w="567" w:type="dxa"/>
            <w:vAlign w:val="center"/>
          </w:tcPr>
          <w:p w14:paraId="129BC75A" w14:textId="7A4F4F57" w:rsidR="003170A8" w:rsidRPr="004F2D97" w:rsidRDefault="00A37E11" w:rsidP="004F2D97">
            <w:pPr>
              <w:jc w:val="center"/>
              <w:rPr>
                <w:sz w:val="16"/>
                <w:szCs w:val="16"/>
              </w:rPr>
            </w:pPr>
            <w:r>
              <w:rPr>
                <w:sz w:val="16"/>
                <w:szCs w:val="16"/>
              </w:rPr>
              <w:t>3</w:t>
            </w:r>
          </w:p>
        </w:tc>
        <w:tc>
          <w:tcPr>
            <w:tcW w:w="567" w:type="dxa"/>
            <w:vAlign w:val="center"/>
          </w:tcPr>
          <w:p w14:paraId="7D3B89A1" w14:textId="4FA3B46A" w:rsidR="003170A8" w:rsidRPr="004F2D97" w:rsidRDefault="00A37E11" w:rsidP="004F2D97">
            <w:pPr>
              <w:jc w:val="center"/>
              <w:rPr>
                <w:sz w:val="16"/>
                <w:szCs w:val="16"/>
              </w:rPr>
            </w:pPr>
            <w:r>
              <w:rPr>
                <w:sz w:val="16"/>
                <w:szCs w:val="16"/>
              </w:rPr>
              <w:t>4</w:t>
            </w:r>
          </w:p>
        </w:tc>
      </w:tr>
      <w:tr w:rsidR="003170A8" w14:paraId="2ED17482" w14:textId="77777777" w:rsidTr="00A37E11">
        <w:tc>
          <w:tcPr>
            <w:tcW w:w="562" w:type="dxa"/>
          </w:tcPr>
          <w:p w14:paraId="78619364" w14:textId="38FB5936" w:rsidR="003170A8" w:rsidRPr="004F2D97" w:rsidRDefault="003170A8" w:rsidP="00ED13AB">
            <w:pPr>
              <w:jc w:val="center"/>
              <w:rPr>
                <w:sz w:val="16"/>
                <w:szCs w:val="16"/>
              </w:rPr>
            </w:pPr>
            <w:r w:rsidRPr="004F2D97">
              <w:rPr>
                <w:sz w:val="16"/>
                <w:szCs w:val="16"/>
              </w:rPr>
              <w:t>15</w:t>
            </w:r>
          </w:p>
        </w:tc>
        <w:tc>
          <w:tcPr>
            <w:tcW w:w="1540" w:type="dxa"/>
            <w:shd w:val="clear" w:color="auto" w:fill="E2EFD9" w:themeFill="accent6" w:themeFillTint="33"/>
            <w:vAlign w:val="center"/>
          </w:tcPr>
          <w:p w14:paraId="52605A8A" w14:textId="53CDB605" w:rsidR="003170A8" w:rsidRPr="004F2D97" w:rsidRDefault="00486138" w:rsidP="00486138">
            <w:pPr>
              <w:jc w:val="left"/>
              <w:rPr>
                <w:sz w:val="16"/>
                <w:szCs w:val="16"/>
              </w:rPr>
            </w:pPr>
            <w:r w:rsidRPr="004F2D97">
              <w:rPr>
                <w:sz w:val="16"/>
                <w:szCs w:val="16"/>
              </w:rPr>
              <w:t>Facilidad montaje</w:t>
            </w:r>
          </w:p>
        </w:tc>
        <w:tc>
          <w:tcPr>
            <w:tcW w:w="587" w:type="dxa"/>
            <w:vAlign w:val="center"/>
          </w:tcPr>
          <w:p w14:paraId="557E39AC" w14:textId="564D316E" w:rsidR="003170A8" w:rsidRPr="004F2D97" w:rsidRDefault="00A37E11" w:rsidP="004F2D97">
            <w:pPr>
              <w:jc w:val="center"/>
              <w:rPr>
                <w:sz w:val="16"/>
                <w:szCs w:val="16"/>
              </w:rPr>
            </w:pPr>
            <w:r>
              <w:rPr>
                <w:sz w:val="16"/>
                <w:szCs w:val="16"/>
              </w:rPr>
              <w:t>3</w:t>
            </w:r>
          </w:p>
        </w:tc>
        <w:tc>
          <w:tcPr>
            <w:tcW w:w="567" w:type="dxa"/>
            <w:vAlign w:val="center"/>
          </w:tcPr>
          <w:p w14:paraId="667757A5" w14:textId="6A6E2A84" w:rsidR="003170A8" w:rsidRPr="004F2D97" w:rsidRDefault="00A37E11" w:rsidP="004F2D97">
            <w:pPr>
              <w:jc w:val="center"/>
              <w:rPr>
                <w:sz w:val="16"/>
                <w:szCs w:val="16"/>
              </w:rPr>
            </w:pPr>
            <w:r>
              <w:rPr>
                <w:sz w:val="16"/>
                <w:szCs w:val="16"/>
              </w:rPr>
              <w:t>3</w:t>
            </w:r>
          </w:p>
        </w:tc>
        <w:tc>
          <w:tcPr>
            <w:tcW w:w="567" w:type="dxa"/>
            <w:vAlign w:val="center"/>
          </w:tcPr>
          <w:p w14:paraId="0B6A3ED2" w14:textId="1F61F6D4" w:rsidR="003170A8" w:rsidRPr="004F2D97" w:rsidRDefault="00A37E11" w:rsidP="004F2D97">
            <w:pPr>
              <w:jc w:val="center"/>
              <w:rPr>
                <w:sz w:val="16"/>
                <w:szCs w:val="16"/>
              </w:rPr>
            </w:pPr>
            <w:r>
              <w:rPr>
                <w:sz w:val="16"/>
                <w:szCs w:val="16"/>
              </w:rPr>
              <w:t>3</w:t>
            </w:r>
          </w:p>
        </w:tc>
        <w:tc>
          <w:tcPr>
            <w:tcW w:w="567" w:type="dxa"/>
            <w:vAlign w:val="center"/>
          </w:tcPr>
          <w:p w14:paraId="05F8A4A8" w14:textId="0C46D393" w:rsidR="003170A8" w:rsidRPr="004F2D97" w:rsidRDefault="00A37E11" w:rsidP="004F2D97">
            <w:pPr>
              <w:jc w:val="center"/>
              <w:rPr>
                <w:sz w:val="16"/>
                <w:szCs w:val="16"/>
              </w:rPr>
            </w:pPr>
            <w:r>
              <w:rPr>
                <w:sz w:val="16"/>
                <w:szCs w:val="16"/>
              </w:rPr>
              <w:t>4</w:t>
            </w:r>
          </w:p>
        </w:tc>
      </w:tr>
      <w:tr w:rsidR="003170A8" w14:paraId="6A85525D" w14:textId="77777777" w:rsidTr="00A37E11">
        <w:tc>
          <w:tcPr>
            <w:tcW w:w="562" w:type="dxa"/>
            <w:tcBorders>
              <w:bottom w:val="single" w:sz="4" w:space="0" w:color="auto"/>
            </w:tcBorders>
          </w:tcPr>
          <w:p w14:paraId="346F70E6" w14:textId="4300C301" w:rsidR="003170A8" w:rsidRPr="004F2D97" w:rsidRDefault="003170A8" w:rsidP="00ED13AB">
            <w:pPr>
              <w:jc w:val="center"/>
              <w:rPr>
                <w:sz w:val="16"/>
                <w:szCs w:val="16"/>
              </w:rPr>
            </w:pPr>
            <w:r w:rsidRPr="004F2D97">
              <w:rPr>
                <w:sz w:val="16"/>
                <w:szCs w:val="16"/>
              </w:rPr>
              <w:t>16</w:t>
            </w:r>
          </w:p>
        </w:tc>
        <w:tc>
          <w:tcPr>
            <w:tcW w:w="1540" w:type="dxa"/>
            <w:shd w:val="clear" w:color="auto" w:fill="E2EFD9" w:themeFill="accent6" w:themeFillTint="33"/>
            <w:vAlign w:val="center"/>
          </w:tcPr>
          <w:p w14:paraId="324B00F2" w14:textId="404EE5B0" w:rsidR="003170A8" w:rsidRPr="004F2D97" w:rsidRDefault="00486138" w:rsidP="00486138">
            <w:pPr>
              <w:jc w:val="left"/>
              <w:rPr>
                <w:sz w:val="16"/>
                <w:szCs w:val="16"/>
              </w:rPr>
            </w:pPr>
            <w:r w:rsidRPr="004F2D97">
              <w:rPr>
                <w:sz w:val="16"/>
                <w:szCs w:val="16"/>
              </w:rPr>
              <w:t>Fácil mantenimiento</w:t>
            </w:r>
          </w:p>
        </w:tc>
        <w:tc>
          <w:tcPr>
            <w:tcW w:w="587" w:type="dxa"/>
            <w:vAlign w:val="center"/>
          </w:tcPr>
          <w:p w14:paraId="02701225" w14:textId="142F567E" w:rsidR="003170A8" w:rsidRPr="004F2D97" w:rsidRDefault="00A37E11" w:rsidP="004F2D97">
            <w:pPr>
              <w:jc w:val="center"/>
              <w:rPr>
                <w:sz w:val="16"/>
                <w:szCs w:val="16"/>
              </w:rPr>
            </w:pPr>
            <w:r>
              <w:rPr>
                <w:sz w:val="16"/>
                <w:szCs w:val="16"/>
              </w:rPr>
              <w:t>3</w:t>
            </w:r>
          </w:p>
        </w:tc>
        <w:tc>
          <w:tcPr>
            <w:tcW w:w="567" w:type="dxa"/>
            <w:vAlign w:val="center"/>
          </w:tcPr>
          <w:p w14:paraId="2074BAD5" w14:textId="7715DA11" w:rsidR="003170A8" w:rsidRPr="004F2D97" w:rsidRDefault="00A37E11" w:rsidP="004F2D97">
            <w:pPr>
              <w:jc w:val="center"/>
              <w:rPr>
                <w:sz w:val="16"/>
                <w:szCs w:val="16"/>
              </w:rPr>
            </w:pPr>
            <w:r>
              <w:rPr>
                <w:sz w:val="16"/>
                <w:szCs w:val="16"/>
              </w:rPr>
              <w:t>3</w:t>
            </w:r>
          </w:p>
        </w:tc>
        <w:tc>
          <w:tcPr>
            <w:tcW w:w="567" w:type="dxa"/>
            <w:vAlign w:val="center"/>
          </w:tcPr>
          <w:p w14:paraId="3930495C" w14:textId="1C5BA428" w:rsidR="003170A8" w:rsidRPr="004F2D97" w:rsidRDefault="00A37E11" w:rsidP="004F2D97">
            <w:pPr>
              <w:jc w:val="center"/>
              <w:rPr>
                <w:sz w:val="16"/>
                <w:szCs w:val="16"/>
              </w:rPr>
            </w:pPr>
            <w:r>
              <w:rPr>
                <w:sz w:val="16"/>
                <w:szCs w:val="16"/>
              </w:rPr>
              <w:t>3</w:t>
            </w:r>
          </w:p>
        </w:tc>
        <w:tc>
          <w:tcPr>
            <w:tcW w:w="567" w:type="dxa"/>
            <w:vAlign w:val="center"/>
          </w:tcPr>
          <w:p w14:paraId="0C7B1FF3" w14:textId="02B54E41" w:rsidR="003170A8" w:rsidRPr="004F2D97" w:rsidRDefault="00A37E11" w:rsidP="004F2D97">
            <w:pPr>
              <w:jc w:val="center"/>
              <w:rPr>
                <w:sz w:val="16"/>
                <w:szCs w:val="16"/>
              </w:rPr>
            </w:pPr>
            <w:r>
              <w:rPr>
                <w:sz w:val="16"/>
                <w:szCs w:val="16"/>
              </w:rPr>
              <w:t>4</w:t>
            </w:r>
          </w:p>
        </w:tc>
      </w:tr>
      <w:tr w:rsidR="003170A8" w14:paraId="2BC164E5" w14:textId="77777777" w:rsidTr="00A37E11">
        <w:tc>
          <w:tcPr>
            <w:tcW w:w="562" w:type="dxa"/>
            <w:tcBorders>
              <w:left w:val="nil"/>
              <w:bottom w:val="nil"/>
            </w:tcBorders>
          </w:tcPr>
          <w:p w14:paraId="17B5B69E" w14:textId="77777777" w:rsidR="003170A8" w:rsidRDefault="003170A8" w:rsidP="00CE39B1"/>
        </w:tc>
        <w:tc>
          <w:tcPr>
            <w:tcW w:w="1540" w:type="dxa"/>
            <w:vAlign w:val="center"/>
          </w:tcPr>
          <w:p w14:paraId="312B9667" w14:textId="63C208E5" w:rsidR="003170A8" w:rsidRPr="004F2D97" w:rsidRDefault="003170A8" w:rsidP="00486138">
            <w:pPr>
              <w:jc w:val="center"/>
              <w:rPr>
                <w:sz w:val="16"/>
                <w:szCs w:val="16"/>
              </w:rPr>
            </w:pPr>
            <w:r w:rsidRPr="004F2D97">
              <w:rPr>
                <w:sz w:val="16"/>
                <w:szCs w:val="16"/>
              </w:rPr>
              <w:t>SUMA TOTAL</w:t>
            </w:r>
          </w:p>
        </w:tc>
        <w:tc>
          <w:tcPr>
            <w:tcW w:w="587" w:type="dxa"/>
            <w:vAlign w:val="center"/>
          </w:tcPr>
          <w:p w14:paraId="7035C070" w14:textId="72977E6B" w:rsidR="003170A8" w:rsidRPr="004F2D97" w:rsidRDefault="00A37E11" w:rsidP="004F2D97">
            <w:pPr>
              <w:jc w:val="center"/>
              <w:rPr>
                <w:sz w:val="16"/>
                <w:szCs w:val="16"/>
              </w:rPr>
            </w:pPr>
            <w:r>
              <w:rPr>
                <w:sz w:val="16"/>
                <w:szCs w:val="16"/>
              </w:rPr>
              <w:t>33</w:t>
            </w:r>
          </w:p>
        </w:tc>
        <w:tc>
          <w:tcPr>
            <w:tcW w:w="567" w:type="dxa"/>
            <w:vAlign w:val="center"/>
          </w:tcPr>
          <w:p w14:paraId="59246C6A" w14:textId="134C0DC0" w:rsidR="003170A8" w:rsidRPr="004F2D97" w:rsidRDefault="00A37E11" w:rsidP="004F2D97">
            <w:pPr>
              <w:jc w:val="center"/>
              <w:rPr>
                <w:sz w:val="16"/>
                <w:szCs w:val="16"/>
              </w:rPr>
            </w:pPr>
            <w:r>
              <w:rPr>
                <w:sz w:val="16"/>
                <w:szCs w:val="16"/>
              </w:rPr>
              <w:t>43</w:t>
            </w:r>
          </w:p>
        </w:tc>
        <w:tc>
          <w:tcPr>
            <w:tcW w:w="567" w:type="dxa"/>
            <w:vAlign w:val="center"/>
          </w:tcPr>
          <w:p w14:paraId="656015B7" w14:textId="21E9FB8B" w:rsidR="003170A8" w:rsidRPr="004F2D97" w:rsidRDefault="00A37E11" w:rsidP="004F2D97">
            <w:pPr>
              <w:jc w:val="center"/>
              <w:rPr>
                <w:sz w:val="16"/>
                <w:szCs w:val="16"/>
              </w:rPr>
            </w:pPr>
            <w:r>
              <w:rPr>
                <w:sz w:val="16"/>
                <w:szCs w:val="16"/>
              </w:rPr>
              <w:t>40</w:t>
            </w:r>
          </w:p>
        </w:tc>
        <w:tc>
          <w:tcPr>
            <w:tcW w:w="567" w:type="dxa"/>
            <w:vAlign w:val="center"/>
          </w:tcPr>
          <w:p w14:paraId="322E0D4F" w14:textId="187731B4" w:rsidR="003170A8" w:rsidRPr="004F2D97" w:rsidRDefault="00A37E11" w:rsidP="004F2D97">
            <w:pPr>
              <w:jc w:val="center"/>
              <w:rPr>
                <w:sz w:val="16"/>
                <w:szCs w:val="16"/>
              </w:rPr>
            </w:pPr>
            <w:r>
              <w:rPr>
                <w:sz w:val="16"/>
                <w:szCs w:val="16"/>
              </w:rPr>
              <w:t>64</w:t>
            </w:r>
          </w:p>
        </w:tc>
      </w:tr>
    </w:tbl>
    <w:p w14:paraId="11390C1E" w14:textId="79813D0A" w:rsidR="00950632" w:rsidRPr="00CE39B1" w:rsidRDefault="00950632" w:rsidP="00CE39B1"/>
    <w:p w14:paraId="612F3CD6" w14:textId="4523E7FB" w:rsidR="00323370" w:rsidRDefault="00E32D4D" w:rsidP="009D7B3D">
      <w:r>
        <w:t>Atendiendo a la evaluación de los aspectos técnicos y económicos se concluye que el Concepto de S</w:t>
      </w:r>
      <w:r w:rsidR="00772A42">
        <w:t xml:space="preserve">olución óptimo </w:t>
      </w:r>
      <w:r>
        <w:t>viene dado por</w:t>
      </w:r>
      <w:r w:rsidR="00772A42">
        <w:t xml:space="preserve"> </w:t>
      </w:r>
      <w:r>
        <w:t xml:space="preserve">la </w:t>
      </w:r>
      <w:r w:rsidR="00772A42">
        <w:t>solución 2</w:t>
      </w:r>
      <w:r>
        <w:t xml:space="preserve">; es la opción </w:t>
      </w:r>
      <w:r w:rsidR="00772A42">
        <w:t>que ha obtenido una mayor puntuación</w:t>
      </w:r>
      <w:r w:rsidR="00323370">
        <w:t xml:space="preserve">. </w:t>
      </w:r>
    </w:p>
    <w:p w14:paraId="19704182" w14:textId="77777777" w:rsidR="00323370" w:rsidRDefault="00323370" w:rsidP="009D7B3D"/>
    <w:p w14:paraId="61BAE08F" w14:textId="0A43B340" w:rsidR="009D7B3D" w:rsidRDefault="00E32D4D" w:rsidP="009D7B3D">
      <w:r>
        <w:t>De este C</w:t>
      </w:r>
      <w:r w:rsidR="00323370">
        <w:t xml:space="preserve">oncepto </w:t>
      </w:r>
      <w:r>
        <w:t xml:space="preserve">de Solución </w:t>
      </w:r>
      <w:r w:rsidR="00323370">
        <w:t xml:space="preserve">se </w:t>
      </w:r>
      <w:r>
        <w:t>debe desarrollar el</w:t>
      </w:r>
      <w:r w:rsidR="00323370">
        <w:t xml:space="preserve"> diseño preliminar</w:t>
      </w:r>
      <w:r>
        <w:t xml:space="preserve"> y posteriormente el diseño de detalle.</w:t>
      </w:r>
    </w:p>
    <w:p w14:paraId="14DE953A" w14:textId="77777777" w:rsidR="00A37E11" w:rsidRPr="009D7B3D" w:rsidRDefault="00A37E11" w:rsidP="009D7B3D"/>
    <w:p w14:paraId="7FAA6DE6" w14:textId="32C5C415" w:rsidR="00E044C1" w:rsidRDefault="00E044C1" w:rsidP="00E044C1">
      <w:pPr>
        <w:pStyle w:val="Ttulo1"/>
      </w:pPr>
      <w:r>
        <w:t>Resultados</w:t>
      </w:r>
    </w:p>
    <w:p w14:paraId="68001D10" w14:textId="6767DAEF" w:rsidR="0049378C" w:rsidRDefault="0049378C" w:rsidP="0049378C"/>
    <w:p w14:paraId="1646E0CA" w14:textId="27A1B9BA" w:rsidR="0049378C" w:rsidRDefault="0049378C" w:rsidP="0049378C">
      <w:r>
        <w:t xml:space="preserve">Una vez </w:t>
      </w:r>
      <w:r w:rsidR="000F3AEE">
        <w:t>definido el Concepto de S</w:t>
      </w:r>
      <w:r>
        <w:t>olución óptimo, se procede a generar el diseño</w:t>
      </w:r>
      <w:r w:rsidR="00023009">
        <w:t xml:space="preserve"> 3D</w:t>
      </w:r>
      <w:r>
        <w:t xml:space="preserve"> a través del software de diseño asistido por ordenador </w:t>
      </w:r>
      <w:r w:rsidR="00367B12" w:rsidRPr="00CF0A93">
        <w:t>Solid Edge</w:t>
      </w:r>
      <w:r w:rsidR="00CF0A93">
        <w:rPr>
          <w:i/>
          <w:iCs/>
        </w:rPr>
        <w:t xml:space="preserve"> </w:t>
      </w:r>
      <w:r w:rsidR="00CF0A93">
        <w:t>ST9</w:t>
      </w:r>
      <w:r w:rsidR="00367B12">
        <w:rPr>
          <w:i/>
          <w:iCs/>
        </w:rPr>
        <w:t xml:space="preserve">. </w:t>
      </w:r>
      <w:r w:rsidR="00367B12">
        <w:t>El resultado del proyecto</w:t>
      </w:r>
      <w:r w:rsidR="00076E13">
        <w:t xml:space="preserve"> preliminar</w:t>
      </w:r>
      <w:r w:rsidR="00367B12">
        <w:t xml:space="preserve"> se </w:t>
      </w:r>
      <w:r w:rsidR="006E13B4">
        <w:t>muestra</w:t>
      </w:r>
      <w:r w:rsidR="00367B12">
        <w:t xml:space="preserve"> en la Figura </w:t>
      </w:r>
      <w:r w:rsidR="006E13B4">
        <w:t>5</w:t>
      </w:r>
      <w:r w:rsidR="00367B12">
        <w:t>.</w:t>
      </w:r>
    </w:p>
    <w:p w14:paraId="09CC100F" w14:textId="7490D129" w:rsidR="00367B12" w:rsidRDefault="00367B12" w:rsidP="0049378C"/>
    <w:p w14:paraId="63F1B4BC" w14:textId="77777777" w:rsidR="003105DF" w:rsidRDefault="003105DF" w:rsidP="003105DF">
      <w:pPr>
        <w:keepNext/>
        <w:jc w:val="center"/>
      </w:pPr>
      <w:r>
        <w:rPr>
          <w:noProof/>
          <w:lang w:val="es-ES" w:eastAsia="es-ES"/>
        </w:rPr>
        <w:drawing>
          <wp:inline distT="0" distB="0" distL="0" distR="0" wp14:anchorId="0292C83E" wp14:editId="6FD732D7">
            <wp:extent cx="2773045" cy="2105025"/>
            <wp:effectExtent l="0" t="0" r="0" b="0"/>
            <wp:docPr id="35" name="Imagen 35" descr="Imagen que contiene muebles, tabla,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muebles, tabla, cama&#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2773045" cy="2105025"/>
                    </a:xfrm>
                    <a:prstGeom prst="rect">
                      <a:avLst/>
                    </a:prstGeom>
                  </pic:spPr>
                </pic:pic>
              </a:graphicData>
            </a:graphic>
          </wp:inline>
        </w:drawing>
      </w:r>
    </w:p>
    <w:p w14:paraId="06D371AC" w14:textId="02FADDF8" w:rsidR="00367B12" w:rsidRDefault="003105DF" w:rsidP="003105DF">
      <w:pPr>
        <w:pStyle w:val="Descripcin"/>
        <w:jc w:val="center"/>
      </w:pPr>
      <w:r>
        <w:t xml:space="preserve">Figura </w:t>
      </w:r>
      <w:r w:rsidR="006E13B4">
        <w:t>5</w:t>
      </w:r>
      <w:r>
        <w:t xml:space="preserve">. </w:t>
      </w:r>
      <w:r w:rsidR="006E13B4">
        <w:t>Perspectiva</w:t>
      </w:r>
      <w:r>
        <w:t xml:space="preserve"> isométrica de lavadora de pitahaya. </w:t>
      </w:r>
    </w:p>
    <w:p w14:paraId="4125926C" w14:textId="596F141F" w:rsidR="003105DF" w:rsidRDefault="003105DF" w:rsidP="003105DF">
      <w:pPr>
        <w:rPr>
          <w:lang w:eastAsia="es-CO"/>
        </w:rPr>
      </w:pPr>
    </w:p>
    <w:p w14:paraId="3D4D7BDD" w14:textId="03BCCA3E" w:rsidR="00A076F3" w:rsidRDefault="006E13B4" w:rsidP="003105DF">
      <w:pPr>
        <w:rPr>
          <w:lang w:eastAsia="es-CO"/>
        </w:rPr>
      </w:pPr>
      <w:r>
        <w:rPr>
          <w:lang w:eastAsia="es-CO"/>
        </w:rPr>
        <w:t xml:space="preserve">En el modelo representado en la Figura 5, </w:t>
      </w:r>
      <w:r w:rsidR="003105DF">
        <w:rPr>
          <w:lang w:eastAsia="es-CO"/>
        </w:rPr>
        <w:t>la fruta es introducida en la tolva de carga</w:t>
      </w:r>
      <w:r w:rsidR="00B107C0">
        <w:rPr>
          <w:lang w:eastAsia="es-CO"/>
        </w:rPr>
        <w:t xml:space="preserve">. </w:t>
      </w:r>
      <w:r>
        <w:rPr>
          <w:lang w:eastAsia="es-CO"/>
        </w:rPr>
        <w:t>Por</w:t>
      </w:r>
      <w:r w:rsidR="00B107C0">
        <w:rPr>
          <w:lang w:eastAsia="es-CO"/>
        </w:rPr>
        <w:t xml:space="preserve"> efecto de la gravedad, debido a su pequeña inclinación</w:t>
      </w:r>
      <w:r>
        <w:rPr>
          <w:lang w:eastAsia="es-CO"/>
        </w:rPr>
        <w:t>,</w:t>
      </w:r>
      <w:r w:rsidR="00B107C0">
        <w:rPr>
          <w:lang w:eastAsia="es-CO"/>
        </w:rPr>
        <w:t xml:space="preserve"> las piezas caen lentamente hacia los rodillos, donde se </w:t>
      </w:r>
      <w:r>
        <w:rPr>
          <w:lang w:eastAsia="es-CO"/>
        </w:rPr>
        <w:t xml:space="preserve">irán </w:t>
      </w:r>
      <w:r w:rsidR="00B107C0">
        <w:rPr>
          <w:lang w:eastAsia="es-CO"/>
        </w:rPr>
        <w:t>colocando. Con el movimiento ci</w:t>
      </w:r>
      <w:r>
        <w:rPr>
          <w:lang w:eastAsia="es-CO"/>
        </w:rPr>
        <w:t>rcular de los mismos, la fruta avanza</w:t>
      </w:r>
      <w:r w:rsidR="00B107C0">
        <w:rPr>
          <w:lang w:eastAsia="es-CO"/>
        </w:rPr>
        <w:t xml:space="preserve"> </w:t>
      </w:r>
      <w:r>
        <w:rPr>
          <w:lang w:eastAsia="es-CO"/>
        </w:rPr>
        <w:t xml:space="preserve">a </w:t>
      </w:r>
      <w:r w:rsidR="00B107C0">
        <w:rPr>
          <w:lang w:eastAsia="es-CO"/>
        </w:rPr>
        <w:t>medida que se pulveriza agua con detergente a través de las tuberías colocadas en la parte superior. Cada tubería tiene dos orificios donde están colocados los aspersores. El agua con suciedad</w:t>
      </w:r>
      <w:r w:rsidR="00E10AD6">
        <w:rPr>
          <w:lang w:eastAsia="es-CO"/>
        </w:rPr>
        <w:t>,</w:t>
      </w:r>
      <w:r w:rsidR="00B107C0">
        <w:rPr>
          <w:lang w:eastAsia="es-CO"/>
        </w:rPr>
        <w:t xml:space="preserve"> que cae entre los rodillos</w:t>
      </w:r>
      <w:r w:rsidR="00E10AD6">
        <w:rPr>
          <w:lang w:eastAsia="es-CO"/>
        </w:rPr>
        <w:t>,</w:t>
      </w:r>
      <w:r w:rsidR="00B107C0">
        <w:rPr>
          <w:lang w:eastAsia="es-CO"/>
        </w:rPr>
        <w:t xml:space="preserve"> pasa </w:t>
      </w:r>
      <w:r>
        <w:rPr>
          <w:lang w:eastAsia="es-CO"/>
        </w:rPr>
        <w:t>primero</w:t>
      </w:r>
      <w:r w:rsidR="00B107C0">
        <w:rPr>
          <w:lang w:eastAsia="es-CO"/>
        </w:rPr>
        <w:t xml:space="preserve"> por unos tamices</w:t>
      </w:r>
      <w:r w:rsidR="00E10AD6">
        <w:rPr>
          <w:lang w:eastAsia="es-CO"/>
        </w:rPr>
        <w:t xml:space="preserve"> con la finalidad de que </w:t>
      </w:r>
      <w:r w:rsidR="00B107C0">
        <w:rPr>
          <w:lang w:eastAsia="es-CO"/>
        </w:rPr>
        <w:t>los residuos de mayor tamaño</w:t>
      </w:r>
      <w:r w:rsidR="00E10AD6">
        <w:rPr>
          <w:lang w:eastAsia="es-CO"/>
        </w:rPr>
        <w:t xml:space="preserve"> queden depositados</w:t>
      </w:r>
      <w:r w:rsidR="00B107C0">
        <w:rPr>
          <w:lang w:eastAsia="es-CO"/>
        </w:rPr>
        <w:t>. El resto del agua</w:t>
      </w:r>
      <w:r w:rsidR="00E10AD6">
        <w:rPr>
          <w:lang w:eastAsia="es-CO"/>
        </w:rPr>
        <w:t>, que debe ser tratada para poder reutilizarse,</w:t>
      </w:r>
      <w:r w:rsidR="00B107C0">
        <w:rPr>
          <w:lang w:eastAsia="es-CO"/>
        </w:rPr>
        <w:t xml:space="preserve"> es recogid</w:t>
      </w:r>
      <w:r w:rsidR="00D245D0">
        <w:rPr>
          <w:lang w:eastAsia="es-CO"/>
        </w:rPr>
        <w:t>a</w:t>
      </w:r>
      <w:r w:rsidR="00B107C0">
        <w:rPr>
          <w:lang w:eastAsia="es-CO"/>
        </w:rPr>
        <w:t xml:space="preserve"> por los dos tanques colocados en la parte </w:t>
      </w:r>
      <w:r>
        <w:rPr>
          <w:lang w:eastAsia="es-CO"/>
        </w:rPr>
        <w:t>inferior.</w:t>
      </w:r>
      <w:r w:rsidR="00D90C80">
        <w:rPr>
          <w:lang w:eastAsia="es-CO"/>
        </w:rPr>
        <w:t xml:space="preserve"> Finalmente, una vez que la fruta ya ha pasado por todos los rodillos, sale por la </w:t>
      </w:r>
      <w:r w:rsidR="00D90C80">
        <w:rPr>
          <w:lang w:eastAsia="es-CO"/>
        </w:rPr>
        <w:t>tolva de descarga</w:t>
      </w:r>
      <w:r w:rsidR="00E10AD6">
        <w:rPr>
          <w:lang w:eastAsia="es-CO"/>
        </w:rPr>
        <w:t>. Esta tolva</w:t>
      </w:r>
      <w:r w:rsidR="00D90C80">
        <w:rPr>
          <w:lang w:eastAsia="es-CO"/>
        </w:rPr>
        <w:t xml:space="preserve"> podría estar direc</w:t>
      </w:r>
      <w:r>
        <w:rPr>
          <w:lang w:eastAsia="es-CO"/>
        </w:rPr>
        <w:t>tamente conectada a la peladora (siguiente máquina del proceso de liofilizado).</w:t>
      </w:r>
    </w:p>
    <w:p w14:paraId="672DF452" w14:textId="77777777" w:rsidR="00A076F3" w:rsidRDefault="00A076F3" w:rsidP="003105DF">
      <w:pPr>
        <w:rPr>
          <w:lang w:eastAsia="es-CO"/>
        </w:rPr>
      </w:pPr>
    </w:p>
    <w:p w14:paraId="5FE097CB" w14:textId="48A4A75F" w:rsidR="00A076F3" w:rsidRDefault="00A076F3" w:rsidP="003105DF">
      <w:pPr>
        <w:rPr>
          <w:lang w:eastAsia="es-CO"/>
        </w:rPr>
      </w:pPr>
      <w:r>
        <w:rPr>
          <w:lang w:eastAsia="es-CO"/>
        </w:rPr>
        <w:t xml:space="preserve">A continuación, en la Figura </w:t>
      </w:r>
      <w:r w:rsidR="00A80644">
        <w:rPr>
          <w:lang w:eastAsia="es-CO"/>
        </w:rPr>
        <w:t>6</w:t>
      </w:r>
      <w:r>
        <w:rPr>
          <w:lang w:eastAsia="es-CO"/>
        </w:rPr>
        <w:t xml:space="preserve"> se muestran los planos del alzado y la planta </w:t>
      </w:r>
      <w:r w:rsidR="00A80644">
        <w:rPr>
          <w:lang w:eastAsia="es-CO"/>
        </w:rPr>
        <w:t>con</w:t>
      </w:r>
      <w:r>
        <w:rPr>
          <w:lang w:eastAsia="es-CO"/>
        </w:rPr>
        <w:t xml:space="preserve"> las dimensiones aproximadas de la máquina.</w:t>
      </w:r>
    </w:p>
    <w:p w14:paraId="264CA7C5" w14:textId="77777777" w:rsidR="00A076F3" w:rsidRDefault="00A076F3" w:rsidP="003105DF">
      <w:pPr>
        <w:rPr>
          <w:lang w:eastAsia="es-CO"/>
        </w:rPr>
      </w:pPr>
    </w:p>
    <w:p w14:paraId="1103BDC8" w14:textId="77777777" w:rsidR="00A076F3" w:rsidRDefault="00A076F3" w:rsidP="00A076F3">
      <w:pPr>
        <w:keepNext/>
      </w:pPr>
      <w:r w:rsidRPr="00A076F3">
        <w:rPr>
          <w:noProof/>
          <w:lang w:val="es-ES" w:eastAsia="es-ES"/>
        </w:rPr>
        <w:drawing>
          <wp:inline distT="0" distB="0" distL="0" distR="0" wp14:anchorId="04FF1701" wp14:editId="349FFCA6">
            <wp:extent cx="2773045" cy="1932305"/>
            <wp:effectExtent l="0" t="0" r="8255" b="0"/>
            <wp:docPr id="36" name="Imagen 3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 Dibujo de ingeniería&#10;&#10;Descripción generada automáticamente"/>
                    <pic:cNvPicPr/>
                  </pic:nvPicPr>
                  <pic:blipFill>
                    <a:blip r:embed="rId33"/>
                    <a:stretch>
                      <a:fillRect/>
                    </a:stretch>
                  </pic:blipFill>
                  <pic:spPr>
                    <a:xfrm>
                      <a:off x="0" y="0"/>
                      <a:ext cx="2773045" cy="1932305"/>
                    </a:xfrm>
                    <a:prstGeom prst="rect">
                      <a:avLst/>
                    </a:prstGeom>
                  </pic:spPr>
                </pic:pic>
              </a:graphicData>
            </a:graphic>
          </wp:inline>
        </w:drawing>
      </w:r>
    </w:p>
    <w:p w14:paraId="57945DAC" w14:textId="0E7C27C2" w:rsidR="00A076F3" w:rsidRDefault="00A076F3" w:rsidP="00A076F3">
      <w:pPr>
        <w:pStyle w:val="Descripcin"/>
        <w:jc w:val="center"/>
      </w:pPr>
      <w:r>
        <w:t xml:space="preserve">Figura </w:t>
      </w:r>
      <w:r w:rsidR="00A80644">
        <w:t>6</w:t>
      </w:r>
      <w:r>
        <w:t xml:space="preserve">. Alzado y planta de máquina de lavado de pitahaya. </w:t>
      </w:r>
    </w:p>
    <w:p w14:paraId="34235197" w14:textId="429A2E8A" w:rsidR="003105DF" w:rsidRDefault="003105DF" w:rsidP="0049378C">
      <w:pPr>
        <w:rPr>
          <w:lang w:eastAsia="es-CO"/>
        </w:rPr>
      </w:pPr>
    </w:p>
    <w:p w14:paraId="746153BA" w14:textId="7B0A0A5A" w:rsidR="00367B12" w:rsidRDefault="00367B12" w:rsidP="00367B12">
      <w:pPr>
        <w:pStyle w:val="Ttulo2"/>
      </w:pPr>
      <w:r>
        <w:t>Cálculos de ingeniería</w:t>
      </w:r>
    </w:p>
    <w:p w14:paraId="4B3C292A" w14:textId="5E03FD82" w:rsidR="006D1300" w:rsidRDefault="006D1300" w:rsidP="006D1300"/>
    <w:p w14:paraId="5A21487B" w14:textId="731CA102" w:rsidR="006D1300" w:rsidRDefault="006D1300" w:rsidP="006D1300">
      <w:r>
        <w:t xml:space="preserve">Previo a realizar los cálculos sobre los esfuerzos que sufre la máquina, es necesario </w:t>
      </w:r>
      <w:r w:rsidR="00163A59">
        <w:t>estimar una serie de variables requeridas por el programa de cálculo.</w:t>
      </w:r>
    </w:p>
    <w:p w14:paraId="2C59C3DC" w14:textId="0ABBABC3" w:rsidR="00163A59" w:rsidRDefault="00163A59" w:rsidP="006D1300"/>
    <w:p w14:paraId="5CB90D56" w14:textId="2C80D743" w:rsidR="00163A59" w:rsidRDefault="00163A59" w:rsidP="006D1300">
      <w:r>
        <w:t>Inicialmente, se ha de considerar qu</w:t>
      </w:r>
      <w:r w:rsidR="00B34593">
        <w:t>é</w:t>
      </w:r>
      <w:r>
        <w:t xml:space="preserve"> motor y bomba van a ser utilizados en la máquina para proporcionar el movimiento, tanto de los rodillos como del agua, respectivamente.</w:t>
      </w:r>
    </w:p>
    <w:p w14:paraId="65CEE900" w14:textId="4DCD7FAA" w:rsidR="00B34593" w:rsidRDefault="00B34593" w:rsidP="006D1300"/>
    <w:p w14:paraId="5FA76E5A" w14:textId="7BEB473D" w:rsidR="00B34593" w:rsidRDefault="008D705E" w:rsidP="006D1300">
      <w:r>
        <w:t xml:space="preserve">Para la bomba, se ha </w:t>
      </w:r>
      <w:r w:rsidR="00153C54">
        <w:t>elegido u</w:t>
      </w:r>
      <w:r w:rsidR="00D7436E">
        <w:t>na de rodete flexible</w:t>
      </w:r>
      <w:r w:rsidR="0060217B">
        <w:t>.</w:t>
      </w:r>
      <w:r w:rsidR="00DC0EF3">
        <w:t xml:space="preserve"> Gracias a su diseño es posible tanto bombear agua como </w:t>
      </w:r>
      <w:proofErr w:type="spellStart"/>
      <w:r w:rsidR="00DC0EF3">
        <w:t>autoaspirar</w:t>
      </w:r>
      <w:proofErr w:type="spellEnd"/>
      <w:r w:rsidR="00DC0EF3">
        <w:t>.</w:t>
      </w:r>
      <w:r w:rsidR="0060217B">
        <w:t xml:space="preserve"> De esta forma, </w:t>
      </w:r>
      <w:r w:rsidR="00DC0EF3">
        <w:t xml:space="preserve">se consigue crear una máquina todavía más </w:t>
      </w:r>
      <w:r w:rsidR="008B7949">
        <w:t>polivalente</w:t>
      </w:r>
      <w:r w:rsidR="00DC0EF3">
        <w:t xml:space="preserve"> y la bomba se podría utilizar para el recogido del agua </w:t>
      </w:r>
      <w:r w:rsidR="00CB2414">
        <w:t xml:space="preserve">y su posterior reutilización para un menor gasto. </w:t>
      </w:r>
      <w:r w:rsidR="00166725">
        <w:t>Además, los materiales de los que está fabricada, acero inoxidable y neopreno alimentario,</w:t>
      </w:r>
      <w:r w:rsidR="009D7F1E">
        <w:t xml:space="preserve"> permiten mantener en buenas condiciones alimenticias a los fluidos que circulan por ella.</w:t>
      </w:r>
      <w:r w:rsidR="00166725">
        <w:t xml:space="preserve"> </w:t>
      </w:r>
      <w:r w:rsidR="009D7F1E">
        <w:t xml:space="preserve">De acuerdo con el fabricante, se trata de un elemento mecánico de fácil mantenimiento, requisito indispensable para el diseño. </w:t>
      </w:r>
      <w:r w:rsidR="00CB2414">
        <w:t>La bomba consta de una potencia de</w:t>
      </w:r>
      <w:r w:rsidR="0028436D">
        <w:t xml:space="preserve"> 750 </w:t>
      </w:r>
      <w:r w:rsidR="00AD46E9">
        <w:t>W, una</w:t>
      </w:r>
      <w:r w:rsidR="0028436D">
        <w:t xml:space="preserve"> velocidad de 1450 rpm</w:t>
      </w:r>
      <w:r w:rsidR="00AD46E9">
        <w:t xml:space="preserve"> y un caudal máximo de 1,4 m</w:t>
      </w:r>
      <w:r w:rsidR="00AD46E9">
        <w:rPr>
          <w:vertAlign w:val="superscript"/>
        </w:rPr>
        <w:t>3</w:t>
      </w:r>
      <w:r w:rsidR="00AD46E9">
        <w:t>/h</w:t>
      </w:r>
      <w:r w:rsidR="0028436D">
        <w:t>. Estas características satisfacen con seguridad las necesidades del diseño</w:t>
      </w:r>
      <w:r w:rsidR="00023009">
        <w:t>.</w:t>
      </w:r>
      <w:r w:rsidR="0028436D">
        <w:t xml:space="preserve"> </w:t>
      </w:r>
    </w:p>
    <w:p w14:paraId="535EF0EF" w14:textId="7C4DF3C3" w:rsidR="00B56BB9" w:rsidRDefault="00B56BB9" w:rsidP="006D1300"/>
    <w:p w14:paraId="558D721B" w14:textId="0C18EF5E" w:rsidR="00B56BB9" w:rsidRDefault="002E7454" w:rsidP="006D1300">
      <w:r>
        <w:t xml:space="preserve">El motor elegido para el proyecto es algo más potente de lo que realmente se necesita. La </w:t>
      </w:r>
      <w:r w:rsidR="00017EC2">
        <w:t xml:space="preserve">explicación se basa en que se ha querido considerar que la lavadora pueda servir para lavar otros alimentos en caso de ser necesario. Pero, el motor se podría cambiar por otro de menor potencia y con menores revoluciones en cualquier momento, puesto que la estructura seguiría </w:t>
      </w:r>
      <w:r w:rsidR="00017EC2">
        <w:lastRenderedPageBreak/>
        <w:t xml:space="preserve">soportando los esfuerzos como se mostrará en los cálculos posteriores. Ya que, estas operaciones han sido realizadas con las condiciones menos favorables para la máquina. </w:t>
      </w:r>
      <w:r w:rsidR="00807B4B">
        <w:t>Las principales</w:t>
      </w:r>
      <w:r w:rsidR="00AD46E9">
        <w:t xml:space="preserve"> </w:t>
      </w:r>
      <w:r w:rsidR="009104E0">
        <w:t>características son las siguientes:</w:t>
      </w:r>
    </w:p>
    <w:p w14:paraId="224769F5" w14:textId="77777777" w:rsidR="00EC67D9" w:rsidRDefault="00EC67D9" w:rsidP="006D1300"/>
    <w:p w14:paraId="1F90AAC4" w14:textId="6BAE8FB0" w:rsidR="009104E0" w:rsidRDefault="00D60093" w:rsidP="00D60093">
      <w:pPr>
        <w:pStyle w:val="Prrafodelista"/>
        <w:numPr>
          <w:ilvl w:val="0"/>
          <w:numId w:val="19"/>
        </w:numPr>
      </w:pPr>
      <w:r>
        <w:t>Relación de transmisión 15:1</w:t>
      </w:r>
    </w:p>
    <w:p w14:paraId="22CB41E9" w14:textId="63745AAB" w:rsidR="00D60093" w:rsidRDefault="00D60093" w:rsidP="00D60093">
      <w:pPr>
        <w:pStyle w:val="Prrafodelista"/>
        <w:numPr>
          <w:ilvl w:val="0"/>
          <w:numId w:val="19"/>
        </w:numPr>
      </w:pPr>
      <w:r>
        <w:t>Potencia 3 HP</w:t>
      </w:r>
    </w:p>
    <w:p w14:paraId="406AA6A4" w14:textId="4FA32B88" w:rsidR="00D60093" w:rsidRDefault="00D60093" w:rsidP="00D60093">
      <w:pPr>
        <w:pStyle w:val="Prrafodelista"/>
        <w:numPr>
          <w:ilvl w:val="0"/>
          <w:numId w:val="19"/>
        </w:numPr>
      </w:pPr>
      <w:r>
        <w:t xml:space="preserve">Rango de frecuencia 60 Hz </w:t>
      </w:r>
    </w:p>
    <w:p w14:paraId="41C9F36C" w14:textId="21DDA451" w:rsidR="00EC67D9" w:rsidRDefault="00EC67D9" w:rsidP="00D60093">
      <w:pPr>
        <w:pStyle w:val="Prrafodelista"/>
        <w:numPr>
          <w:ilvl w:val="0"/>
          <w:numId w:val="19"/>
        </w:numPr>
      </w:pPr>
      <w:r>
        <w:t>Velocidad de salida 113 r.p.m.</w:t>
      </w:r>
    </w:p>
    <w:p w14:paraId="4EF57218" w14:textId="77777777" w:rsidR="00EC67D9" w:rsidRPr="006D1300" w:rsidRDefault="00EC67D9" w:rsidP="00EC67D9"/>
    <w:p w14:paraId="502895B8" w14:textId="2197FA4F" w:rsidR="00EC67D9" w:rsidRDefault="00EC67D9" w:rsidP="009D7B3D">
      <w:r>
        <w:t>El resto de las especificaciones se pueden encontrar en el catálogo.</w:t>
      </w:r>
    </w:p>
    <w:p w14:paraId="6D6ACD67" w14:textId="3556CF98" w:rsidR="0040756E" w:rsidRDefault="0040756E" w:rsidP="009D7B3D"/>
    <w:p w14:paraId="5E66D8B4" w14:textId="3BDDFF43" w:rsidR="0040756E" w:rsidRDefault="0040756E" w:rsidP="009D7B3D">
      <w:r>
        <w:t xml:space="preserve">Una vez que </w:t>
      </w:r>
      <w:r w:rsidR="00F57A53">
        <w:t>determinada</w:t>
      </w:r>
      <w:r>
        <w:t xml:space="preserve"> la potencia específica del motor y las revoluciones a las que girará el motor, se procede a la estimación de las variables requeridas que son</w:t>
      </w:r>
      <w:r w:rsidR="00117B4A">
        <w:t>:</w:t>
      </w:r>
      <w:r>
        <w:t xml:space="preserve"> </w:t>
      </w:r>
      <w:r w:rsidR="009B0FD6">
        <w:t xml:space="preserve">la velocidad de avance de la fruta y la carga </w:t>
      </w:r>
      <w:r w:rsidR="00117B4A">
        <w:t>máxima que podrá soportar la estructura.</w:t>
      </w:r>
    </w:p>
    <w:p w14:paraId="7E02744D" w14:textId="3F34BCDC" w:rsidR="00117B4A" w:rsidRDefault="00117B4A" w:rsidP="009D7B3D"/>
    <w:p w14:paraId="653E2CBF" w14:textId="45904B22" w:rsidR="00117B4A" w:rsidRDefault="00117B4A" w:rsidP="00117B4A">
      <w:pPr>
        <w:pStyle w:val="Ttulo3"/>
      </w:pPr>
      <w:r>
        <w:t xml:space="preserve">Cálculo de la velocidad de avance </w:t>
      </w:r>
    </w:p>
    <w:p w14:paraId="4B9F2D25" w14:textId="3493BD75" w:rsidR="00117B4A" w:rsidRDefault="00117B4A" w:rsidP="00117B4A"/>
    <w:p w14:paraId="0CEE6ACF" w14:textId="2F6ED2A8" w:rsidR="00594C1C" w:rsidRDefault="00117B4A" w:rsidP="00594C1C">
      <w:r>
        <w:t xml:space="preserve">La ecuación necesaria para estimar la velocidad corresponde a la ecuación </w:t>
      </w:r>
      <w:r w:rsidR="0007581E">
        <w:t>(1</w:t>
      </w:r>
      <w:r w:rsidR="00594C1C">
        <w:t>)</w:t>
      </w:r>
      <w:r w:rsidR="008F289C">
        <w:t>.</w:t>
      </w:r>
    </w:p>
    <w:p w14:paraId="1D25DA11" w14:textId="2EBFB0ED" w:rsidR="00594C1C" w:rsidRDefault="00594C1C" w:rsidP="00594C1C"/>
    <w:tbl>
      <w:tblPr>
        <w:tblStyle w:val="Tablaconcuadrcula"/>
        <w:tblW w:w="5000" w:type="pct"/>
        <w:tblInd w:w="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
      <w:tblGrid>
        <w:gridCol w:w="436"/>
        <w:gridCol w:w="3494"/>
        <w:gridCol w:w="437"/>
      </w:tblGrid>
      <w:tr w:rsidR="00070EDF" w14:paraId="6E15A361" w14:textId="77777777" w:rsidTr="00764EB6">
        <w:tc>
          <w:tcPr>
            <w:tcW w:w="500" w:type="pct"/>
          </w:tcPr>
          <w:p w14:paraId="4144EE20" w14:textId="77777777" w:rsidR="00070EDF" w:rsidRDefault="00070EDF" w:rsidP="00594C1C"/>
        </w:tc>
        <w:tc>
          <w:tcPr>
            <w:tcW w:w="4000" w:type="pct"/>
          </w:tcPr>
          <w:p w14:paraId="0C701540" w14:textId="1E5EBD47" w:rsidR="00070EDF" w:rsidRDefault="00764EB6" w:rsidP="00764EB6">
            <w:pPr>
              <w:jc w:val="center"/>
            </w:pPr>
            <m:oMathPara>
              <m:oMath>
                <m:r>
                  <w:rPr>
                    <w:rFonts w:ascii="Cambria Math" w:hAnsi="Cambria Math"/>
                  </w:rPr>
                  <m:t>v=ω∙r</m:t>
                </m:r>
              </m:oMath>
            </m:oMathPara>
          </w:p>
        </w:tc>
        <w:tc>
          <w:tcPr>
            <w:tcW w:w="500" w:type="pct"/>
          </w:tcPr>
          <w:p w14:paraId="42EBE0A3" w14:textId="458481EC" w:rsidR="00070EDF" w:rsidRDefault="00764EB6" w:rsidP="00764EB6">
            <w:pPr>
              <w:jc w:val="right"/>
            </w:pPr>
            <w:r>
              <w:t>(1)</w:t>
            </w:r>
          </w:p>
        </w:tc>
      </w:tr>
    </w:tbl>
    <w:p w14:paraId="7067F5A6" w14:textId="2692F9FC" w:rsidR="0007581E" w:rsidRDefault="00795EDF" w:rsidP="00594C1C">
      <w:pPr>
        <w:pStyle w:val="Descripcin"/>
      </w:pPr>
      <w:r>
        <w:t>Con una velocidad angular del motor de 113 r.p.m. y un radio de rodillo de 10,2 cm, se obtiene una velocidad lineal de 1,2 m/s. Como cada fruta tiene que recorrer una longitud total de 2,2 m, se estima que la velocidad de avance es de 1,84 segundos. Pero</w:t>
      </w:r>
      <w:r w:rsidR="00D85FD7">
        <w:t>,</w:t>
      </w:r>
      <w:r>
        <w:t xml:space="preserve"> realmente</w:t>
      </w:r>
      <w:r w:rsidR="00D85FD7">
        <w:t>,</w:t>
      </w:r>
      <w:r>
        <w:t xml:space="preserve"> esto no va a ser así, ya que la fruta se quedará</w:t>
      </w:r>
      <w:r w:rsidR="008F289C">
        <w:t xml:space="preserve"> atascada por algunos segundos entre rodillo y rodillo.</w:t>
      </w:r>
      <w:r w:rsidR="00112305">
        <w:t xml:space="preserve"> Se hace la estimación de que este </w:t>
      </w:r>
      <w:r w:rsidR="00DE36A8">
        <w:t xml:space="preserve">tiempo será de un segundo de media, </w:t>
      </w:r>
      <w:r w:rsidR="00E97566">
        <w:t>observando lo que sucede en otras máquinas de lavado para otro tipo de frutas y hortalizas</w:t>
      </w:r>
      <w:r w:rsidR="00DE36A8">
        <w:t xml:space="preserve">. Por lo que, teniendo en cuenta que la máquina cuenta con 22 rodillos, al tiempo que tarda cada pitahaya en ir de la </w:t>
      </w:r>
      <w:r w:rsidR="00E97566">
        <w:t>tolva de carga a la de descarga es de un total de 22,84 segundos aproximadamente.</w:t>
      </w:r>
    </w:p>
    <w:p w14:paraId="014B9502" w14:textId="4BA0295E" w:rsidR="00AC63B3" w:rsidRDefault="00AC63B3" w:rsidP="00AC63B3">
      <w:pPr>
        <w:rPr>
          <w:lang w:eastAsia="es-CO"/>
        </w:rPr>
      </w:pPr>
    </w:p>
    <w:p w14:paraId="5A5FEB77" w14:textId="382C8DDC" w:rsidR="00AC63B3" w:rsidRDefault="00AC63B3" w:rsidP="00AC63B3">
      <w:pPr>
        <w:rPr>
          <w:lang w:eastAsia="es-CO"/>
        </w:rPr>
      </w:pPr>
      <w:r>
        <w:rPr>
          <w:lang w:eastAsia="es-CO"/>
        </w:rPr>
        <w:t>Es importante comentar que</w:t>
      </w:r>
      <w:r w:rsidR="00D85FD7">
        <w:rPr>
          <w:lang w:eastAsia="es-CO"/>
        </w:rPr>
        <w:t>,</w:t>
      </w:r>
      <w:r>
        <w:rPr>
          <w:lang w:eastAsia="es-CO"/>
        </w:rPr>
        <w:t xml:space="preserve"> dentro de la línea de producción se ha concretado que el cuello de botella reside en la máquina peladora, que ha sido diseñada para</w:t>
      </w:r>
      <w:r w:rsidR="002C4546">
        <w:rPr>
          <w:lang w:eastAsia="es-CO"/>
        </w:rPr>
        <w:t xml:space="preserve"> realizar el pelado de pieza por pieza y</w:t>
      </w:r>
      <w:r>
        <w:rPr>
          <w:lang w:eastAsia="es-CO"/>
        </w:rPr>
        <w:t xml:space="preserve"> tener una producción de 100 kg/h</w:t>
      </w:r>
      <w:r w:rsidR="002C4546">
        <w:rPr>
          <w:lang w:eastAsia="es-CO"/>
        </w:rPr>
        <w:t xml:space="preserve">. </w:t>
      </w:r>
      <w:r>
        <w:rPr>
          <w:lang w:eastAsia="es-CO"/>
        </w:rPr>
        <w:t xml:space="preserve">Esto, teniendo en cuenta un peso medio de 450 gramos por pieza de fruta, equivaldría a </w:t>
      </w:r>
      <w:r w:rsidR="00EE5CE3">
        <w:rPr>
          <w:lang w:eastAsia="es-CO"/>
        </w:rPr>
        <w:t>222 pitahayas</w:t>
      </w:r>
      <w:r w:rsidR="00D609A8">
        <w:rPr>
          <w:lang w:eastAsia="es-CO"/>
        </w:rPr>
        <w:t>. Pero</w:t>
      </w:r>
      <w:r w:rsidR="00D171E2">
        <w:rPr>
          <w:lang w:eastAsia="es-CO"/>
        </w:rPr>
        <w:t>,</w:t>
      </w:r>
      <w:r w:rsidR="00D609A8">
        <w:rPr>
          <w:lang w:eastAsia="es-CO"/>
        </w:rPr>
        <w:t xml:space="preserve"> la </w:t>
      </w:r>
      <w:r w:rsidR="002C4546">
        <w:rPr>
          <w:lang w:eastAsia="es-CO"/>
        </w:rPr>
        <w:t>máquina lavadora puede trabajar con una producción mayor, ya que puede realizar el lavado de hasta 90 piezas a la vez. En este punto se plantean dos opciones de producción:</w:t>
      </w:r>
    </w:p>
    <w:p w14:paraId="4AB55AA4" w14:textId="2A63196D" w:rsidR="002C4546" w:rsidRDefault="002C4546" w:rsidP="00AC63B3">
      <w:pPr>
        <w:rPr>
          <w:lang w:eastAsia="es-CO"/>
        </w:rPr>
      </w:pPr>
    </w:p>
    <w:p w14:paraId="36D327E4" w14:textId="0A62244F" w:rsidR="002C4546" w:rsidRDefault="002C4546" w:rsidP="002C4546">
      <w:pPr>
        <w:pStyle w:val="Prrafodelista"/>
        <w:numPr>
          <w:ilvl w:val="0"/>
          <w:numId w:val="19"/>
        </w:numPr>
        <w:rPr>
          <w:lang w:eastAsia="es-CO"/>
        </w:rPr>
      </w:pPr>
      <w:r>
        <w:rPr>
          <w:lang w:eastAsia="es-CO"/>
        </w:rPr>
        <w:t>Producir de forma continua y generar más de 100 kg/h.</w:t>
      </w:r>
    </w:p>
    <w:p w14:paraId="72178EA9" w14:textId="2D78D200" w:rsidR="002C4546" w:rsidRDefault="002C4546" w:rsidP="002C4546">
      <w:pPr>
        <w:pStyle w:val="Prrafodelista"/>
        <w:numPr>
          <w:ilvl w:val="0"/>
          <w:numId w:val="19"/>
        </w:numPr>
        <w:rPr>
          <w:lang w:eastAsia="es-CO"/>
        </w:rPr>
      </w:pPr>
      <w:r>
        <w:rPr>
          <w:lang w:eastAsia="es-CO"/>
        </w:rPr>
        <w:t>Generar 100 kg en menos tiempo y parar la producción hasta el próximo ciclo.</w:t>
      </w:r>
    </w:p>
    <w:p w14:paraId="0F1D189A" w14:textId="2754A113" w:rsidR="00CC3E00" w:rsidRDefault="00CC3E00" w:rsidP="00CC3E00">
      <w:pPr>
        <w:rPr>
          <w:lang w:eastAsia="es-CO"/>
        </w:rPr>
      </w:pPr>
    </w:p>
    <w:p w14:paraId="74B42493" w14:textId="5E7D63F2" w:rsidR="00CC3E00" w:rsidRDefault="00CC3E00" w:rsidP="00CC3E00">
      <w:pPr>
        <w:rPr>
          <w:lang w:eastAsia="es-CO"/>
        </w:rPr>
      </w:pPr>
      <w:r>
        <w:rPr>
          <w:lang w:eastAsia="es-CO"/>
        </w:rPr>
        <w:t xml:space="preserve">Otra opción que considerar sería disminuir la velocidad de salida del motor colocando otro modelo con un radio mayor de reducción o con una velocidad de entrada menor. Pero, como uno de los objetivos es crear una máquina adaptable a otras variables, </w:t>
      </w:r>
      <w:r w:rsidR="007C55A1">
        <w:rPr>
          <w:lang w:eastAsia="es-CO"/>
        </w:rPr>
        <w:t xml:space="preserve">también se podría colocar un </w:t>
      </w:r>
      <w:r w:rsidR="007C55A1" w:rsidRPr="003105DF">
        <w:rPr>
          <w:lang w:eastAsia="es-CO"/>
        </w:rPr>
        <w:t>variador de frecuencia</w:t>
      </w:r>
      <w:r w:rsidR="007C55A1">
        <w:rPr>
          <w:lang w:eastAsia="es-CO"/>
        </w:rPr>
        <w:t xml:space="preserve"> de tal modo que varíe la velocidad de salida del motor. Esto se concretaría al unificar todas las máquinas de la línea de producción.</w:t>
      </w:r>
    </w:p>
    <w:p w14:paraId="42C1F170" w14:textId="255838D2" w:rsidR="007C55A1" w:rsidRDefault="007C55A1" w:rsidP="00CC3E00">
      <w:pPr>
        <w:rPr>
          <w:lang w:eastAsia="es-CO"/>
        </w:rPr>
      </w:pPr>
    </w:p>
    <w:p w14:paraId="44888FAE" w14:textId="0544A4B2" w:rsidR="007C55A1" w:rsidRDefault="00E468E3" w:rsidP="00E468E3">
      <w:pPr>
        <w:pStyle w:val="Ttulo3"/>
        <w:rPr>
          <w:lang w:eastAsia="es-CO"/>
        </w:rPr>
      </w:pPr>
      <w:r>
        <w:rPr>
          <w:lang w:eastAsia="es-CO"/>
        </w:rPr>
        <w:t>Cálculo de la carga máxima a soportar por la máquina</w:t>
      </w:r>
    </w:p>
    <w:p w14:paraId="356EE12F" w14:textId="79C1A6F7" w:rsidR="00E468E3" w:rsidRDefault="00E468E3" w:rsidP="00E468E3">
      <w:pPr>
        <w:rPr>
          <w:lang w:eastAsia="es-CO"/>
        </w:rPr>
      </w:pPr>
    </w:p>
    <w:p w14:paraId="0753E8CA" w14:textId="77777777" w:rsidR="009F7E86" w:rsidRDefault="00E468E3" w:rsidP="00E468E3">
      <w:pPr>
        <w:rPr>
          <w:lang w:eastAsia="es-CO"/>
        </w:rPr>
      </w:pPr>
      <w:r>
        <w:rPr>
          <w:lang w:eastAsia="es-CO"/>
        </w:rPr>
        <w:t xml:space="preserve">En el apartado anterior se ha comentado que la capacidad máxima de la máquina sería de 90 piezas. </w:t>
      </w:r>
    </w:p>
    <w:p w14:paraId="26C5BDF5" w14:textId="77777777" w:rsidR="009F7E86" w:rsidRDefault="009F7E86" w:rsidP="00E468E3">
      <w:pPr>
        <w:rPr>
          <w:lang w:eastAsia="es-CO"/>
        </w:rPr>
      </w:pPr>
    </w:p>
    <w:p w14:paraId="44709225" w14:textId="77777777" w:rsidR="009F7E86" w:rsidRDefault="00E468E3" w:rsidP="00E468E3">
      <w:pPr>
        <w:rPr>
          <w:lang w:eastAsia="es-CO"/>
        </w:rPr>
      </w:pPr>
      <w:r>
        <w:rPr>
          <w:lang w:eastAsia="es-CO"/>
        </w:rPr>
        <w:t>Para ello</w:t>
      </w:r>
      <w:r w:rsidR="009F7E86">
        <w:rPr>
          <w:lang w:eastAsia="es-CO"/>
        </w:rPr>
        <w:t>,</w:t>
      </w:r>
      <w:r>
        <w:rPr>
          <w:lang w:eastAsia="es-CO"/>
        </w:rPr>
        <w:t xml:space="preserve"> se ha estimado que la pitahaya tiene un diámetro medio de 10 cm y un largo medio de 12 cm. </w:t>
      </w:r>
      <w:r w:rsidR="009F7E86">
        <w:rPr>
          <w:lang w:eastAsia="es-CO"/>
        </w:rPr>
        <w:t>Teniendo en cuenta que la superficie donde se encuentran los rodillos tiene un ancho de 50 cm, en esa longitud cabrían entre 4 y 5 piezas de fruta.</w:t>
      </w:r>
    </w:p>
    <w:p w14:paraId="74131641" w14:textId="77777777" w:rsidR="009F7E86" w:rsidRDefault="009F7E86" w:rsidP="00E468E3">
      <w:pPr>
        <w:rPr>
          <w:lang w:eastAsia="es-CO"/>
        </w:rPr>
      </w:pPr>
    </w:p>
    <w:p w14:paraId="152F38FC" w14:textId="6439CA95" w:rsidR="00E468E3" w:rsidRDefault="001572E9" w:rsidP="00E468E3">
      <w:pPr>
        <w:rPr>
          <w:lang w:eastAsia="es-CO"/>
        </w:rPr>
      </w:pPr>
      <w:r>
        <w:rPr>
          <w:lang w:eastAsia="es-CO"/>
        </w:rPr>
        <w:t>La longitud que debe recorrer la fruta es exactamente de 216,92 cm, por lo que cabrían entre 18 y 21 piezas.</w:t>
      </w:r>
    </w:p>
    <w:p w14:paraId="1A661DCD" w14:textId="5A91EFED" w:rsidR="001572E9" w:rsidRDefault="001572E9" w:rsidP="00E468E3">
      <w:pPr>
        <w:rPr>
          <w:lang w:eastAsia="es-CO"/>
        </w:rPr>
      </w:pPr>
    </w:p>
    <w:p w14:paraId="2BAE489E" w14:textId="063C0D8D" w:rsidR="001572E9" w:rsidRDefault="001572E9" w:rsidP="00E468E3">
      <w:pPr>
        <w:rPr>
          <w:lang w:eastAsia="es-CO"/>
        </w:rPr>
      </w:pPr>
      <w:r>
        <w:rPr>
          <w:lang w:eastAsia="es-CO"/>
        </w:rPr>
        <w:t>Por lo tanto, en la situación más crítica, es decir, la de mayor peso, la máquina estaría soportando un peso total de 40,5 kg al caber 90 piezas de fruta en toda la superficie. Lo que serían</w:t>
      </w:r>
      <w:r w:rsidR="005B4F10">
        <w:rPr>
          <w:lang w:eastAsia="es-CO"/>
        </w:rPr>
        <w:t xml:space="preserve"> 397,3 N.</w:t>
      </w:r>
    </w:p>
    <w:p w14:paraId="48E09B7C" w14:textId="6BB9C5E7" w:rsidR="005B4F10" w:rsidRDefault="005B4F10" w:rsidP="00E468E3">
      <w:pPr>
        <w:rPr>
          <w:lang w:eastAsia="es-CO"/>
        </w:rPr>
      </w:pPr>
    </w:p>
    <w:p w14:paraId="50EA114C" w14:textId="524089F5" w:rsidR="005B4F10" w:rsidRDefault="005B4F10" w:rsidP="00E468E3">
      <w:pPr>
        <w:rPr>
          <w:lang w:eastAsia="es-CO"/>
        </w:rPr>
      </w:pPr>
      <w:r>
        <w:rPr>
          <w:lang w:eastAsia="es-CO"/>
        </w:rPr>
        <w:t xml:space="preserve">Con el programa de cálculo se realizará el cómputo para la masa máxima para comprobar que la estructura aguanta los esfuerzos. Además, el programa permite ir reduciendo la carga para mostrar </w:t>
      </w:r>
      <w:r w:rsidR="00AD46E9">
        <w:rPr>
          <w:lang w:eastAsia="es-CO"/>
        </w:rPr>
        <w:t>cómo</w:t>
      </w:r>
      <w:r>
        <w:rPr>
          <w:lang w:eastAsia="es-CO"/>
        </w:rPr>
        <w:t xml:space="preserve"> se comportaría en otras situaciones.</w:t>
      </w:r>
    </w:p>
    <w:p w14:paraId="129A7F6F" w14:textId="4C17768D" w:rsidR="005B4F10" w:rsidRDefault="005B4F10" w:rsidP="00E468E3">
      <w:pPr>
        <w:rPr>
          <w:lang w:eastAsia="es-CO"/>
        </w:rPr>
      </w:pPr>
    </w:p>
    <w:p w14:paraId="3B2BE606" w14:textId="5C753B3C" w:rsidR="005B4F10" w:rsidRDefault="00E66D4D" w:rsidP="005B4F10">
      <w:pPr>
        <w:pStyle w:val="Ttulo3"/>
        <w:rPr>
          <w:lang w:eastAsia="es-CO"/>
        </w:rPr>
      </w:pPr>
      <w:r>
        <w:rPr>
          <w:lang w:eastAsia="es-CO"/>
        </w:rPr>
        <w:t>Simulación estructural de la lavadora</w:t>
      </w:r>
    </w:p>
    <w:p w14:paraId="44DD9822" w14:textId="04221FA1" w:rsidR="005B4F10" w:rsidRDefault="005B4F10" w:rsidP="005B4F10">
      <w:pPr>
        <w:rPr>
          <w:lang w:eastAsia="es-CO"/>
        </w:rPr>
      </w:pPr>
    </w:p>
    <w:p w14:paraId="2C241DB6" w14:textId="272EC18E" w:rsidR="005B4F10" w:rsidRDefault="00E66D4D" w:rsidP="005B4F10">
      <w:pPr>
        <w:rPr>
          <w:lang w:eastAsia="es-CO"/>
        </w:rPr>
      </w:pPr>
      <w:r>
        <w:rPr>
          <w:lang w:eastAsia="es-CO"/>
        </w:rPr>
        <w:t xml:space="preserve">Para complementar el apartado de cálculos, se </w:t>
      </w:r>
      <w:r w:rsidR="00DE5451">
        <w:rPr>
          <w:lang w:eastAsia="es-CO"/>
        </w:rPr>
        <w:t>realiz</w:t>
      </w:r>
      <w:r w:rsidR="00EC559B">
        <w:rPr>
          <w:lang w:eastAsia="es-CO"/>
        </w:rPr>
        <w:t xml:space="preserve">a </w:t>
      </w:r>
      <w:r w:rsidR="00DE5451">
        <w:rPr>
          <w:lang w:eastAsia="es-CO"/>
        </w:rPr>
        <w:t xml:space="preserve">la simulación de la máquina en el software ALTAIR-SIMSOLID. </w:t>
      </w:r>
      <w:proofErr w:type="spellStart"/>
      <w:r w:rsidR="00464B5F">
        <w:rPr>
          <w:lang w:eastAsia="es-CO"/>
        </w:rPr>
        <w:t>Simsolid</w:t>
      </w:r>
      <w:proofErr w:type="spellEnd"/>
      <w:r w:rsidR="00464B5F">
        <w:rPr>
          <w:lang w:eastAsia="es-CO"/>
        </w:rPr>
        <w:t xml:space="preserve"> es una aplicación de análisis que emplea el método sin malla </w:t>
      </w:r>
      <w:r w:rsidR="00B156BE">
        <w:rPr>
          <w:lang w:eastAsia="es-CO"/>
        </w:rPr>
        <w:t>de aproximaciones sucesivas</w:t>
      </w:r>
      <w:r w:rsidR="00245D51">
        <w:rPr>
          <w:lang w:eastAsia="es-CO"/>
        </w:rPr>
        <w:t xml:space="preserve"> y que se basa en la geometría de análisis y no en nudos obtenidos en el proceso de mallado</w:t>
      </w:r>
      <w:r w:rsidR="00B156BE">
        <w:rPr>
          <w:lang w:eastAsia="es-CO"/>
        </w:rPr>
        <w:t>, permitiendo realizar cálculos e iteraciones debido a los tiempos de cálculo reducidos. Adicionalmente, permite trabajar con la geometría</w:t>
      </w:r>
      <w:r w:rsidR="00A150C9">
        <w:rPr>
          <w:lang w:eastAsia="es-CO"/>
        </w:rPr>
        <w:t>.</w:t>
      </w:r>
    </w:p>
    <w:p w14:paraId="47C42D57" w14:textId="77777777" w:rsidR="00EC559B" w:rsidRDefault="00EC559B" w:rsidP="005B4F10">
      <w:pPr>
        <w:rPr>
          <w:lang w:eastAsia="es-CO"/>
        </w:rPr>
      </w:pPr>
    </w:p>
    <w:p w14:paraId="14833E90" w14:textId="7F142881" w:rsidR="00A150C9" w:rsidRDefault="00B079FF" w:rsidP="005B4F10">
      <w:pPr>
        <w:rPr>
          <w:lang w:eastAsia="es-CO"/>
        </w:rPr>
      </w:pPr>
      <w:r>
        <w:rPr>
          <w:lang w:eastAsia="es-CO"/>
        </w:rPr>
        <w:t>La simulación realizada</w:t>
      </w:r>
      <w:r w:rsidR="00EC559B">
        <w:rPr>
          <w:lang w:eastAsia="es-CO"/>
        </w:rPr>
        <w:t xml:space="preserve"> (Figura 7)</w:t>
      </w:r>
      <w:r>
        <w:rPr>
          <w:lang w:eastAsia="es-CO"/>
        </w:rPr>
        <w:t xml:space="preserve"> se corresponde con la obtención de las frecuencias naturales de la estructura principal, considerando </w:t>
      </w:r>
      <w:r w:rsidR="00060F74">
        <w:rPr>
          <w:lang w:eastAsia="es-CO"/>
        </w:rPr>
        <w:t xml:space="preserve">la geometría real de los elementos diseñados, que estos se encuentran unidos rígidamente entre sí, </w:t>
      </w:r>
      <w:r>
        <w:rPr>
          <w:lang w:eastAsia="es-CO"/>
        </w:rPr>
        <w:t xml:space="preserve">un </w:t>
      </w:r>
      <w:r w:rsidR="00060F74">
        <w:rPr>
          <w:lang w:eastAsia="es-CO"/>
        </w:rPr>
        <w:t>módulo de elasticidad del material E</w:t>
      </w:r>
      <w:r>
        <w:rPr>
          <w:lang w:eastAsia="es-CO"/>
        </w:rPr>
        <w:t xml:space="preserve"> </w:t>
      </w:r>
      <w:r w:rsidR="00060F74">
        <w:rPr>
          <w:lang w:eastAsia="es-CO"/>
        </w:rPr>
        <w:t xml:space="preserve">= 200 </w:t>
      </w:r>
      <w:proofErr w:type="spellStart"/>
      <w:r w:rsidR="00060F74">
        <w:rPr>
          <w:lang w:eastAsia="es-CO"/>
        </w:rPr>
        <w:t>GPa</w:t>
      </w:r>
      <w:proofErr w:type="spellEnd"/>
      <w:r w:rsidR="00060F74">
        <w:rPr>
          <w:lang w:eastAsia="es-CO"/>
        </w:rPr>
        <w:t xml:space="preserve"> y el peso correspondiente a la capacidad máxima de procesamiento de pitahaya.</w:t>
      </w:r>
      <w:r w:rsidR="00EC559B">
        <w:rPr>
          <w:lang w:eastAsia="es-CO"/>
        </w:rPr>
        <w:t xml:space="preserve"> </w:t>
      </w:r>
    </w:p>
    <w:p w14:paraId="44DA3A36" w14:textId="0B97798E" w:rsidR="00EC559B" w:rsidRDefault="00EC559B" w:rsidP="005B4F10">
      <w:pPr>
        <w:rPr>
          <w:lang w:eastAsia="es-CO"/>
        </w:rPr>
      </w:pPr>
    </w:p>
    <w:p w14:paraId="4D1F0318" w14:textId="77777777" w:rsidR="00EC559B" w:rsidRDefault="00EC559B" w:rsidP="005B4F10">
      <w:pPr>
        <w:rPr>
          <w:lang w:eastAsia="es-CO"/>
        </w:rPr>
      </w:pPr>
    </w:p>
    <w:p w14:paraId="4CEFA284" w14:textId="2E0CCA40" w:rsidR="00A150C9" w:rsidRDefault="00A0411B" w:rsidP="00A150C9">
      <w:pPr>
        <w:keepNext/>
        <w:jc w:val="center"/>
      </w:pPr>
      <w:r>
        <w:rPr>
          <w:noProof/>
          <w:lang w:val="es-ES" w:eastAsia="es-ES"/>
        </w:rPr>
        <w:lastRenderedPageBreak/>
        <w:drawing>
          <wp:inline distT="0" distB="0" distL="0" distR="0" wp14:anchorId="3BB7C66D" wp14:editId="5883D252">
            <wp:extent cx="2773045" cy="2062480"/>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73045" cy="2062480"/>
                    </a:xfrm>
                    <a:prstGeom prst="rect">
                      <a:avLst/>
                    </a:prstGeom>
                  </pic:spPr>
                </pic:pic>
              </a:graphicData>
            </a:graphic>
          </wp:inline>
        </w:drawing>
      </w:r>
    </w:p>
    <w:p w14:paraId="203A7666" w14:textId="668F9B1D" w:rsidR="00A150C9" w:rsidRDefault="00A150C9" w:rsidP="00A150C9">
      <w:pPr>
        <w:pStyle w:val="Descripcin"/>
        <w:jc w:val="center"/>
      </w:pPr>
      <w:r>
        <w:t xml:space="preserve">Figura </w:t>
      </w:r>
      <w:fldSimple w:instr=" SEQ Figura \* ARABIC ">
        <w:r w:rsidR="00D47695">
          <w:rPr>
            <w:noProof/>
          </w:rPr>
          <w:t>3</w:t>
        </w:r>
      </w:fldSimple>
      <w:r>
        <w:t>. Modelo de simulación considerado.</w:t>
      </w:r>
    </w:p>
    <w:p w14:paraId="75FF3425" w14:textId="6B03FF33" w:rsidR="00B156BE" w:rsidRDefault="00B156BE" w:rsidP="005B4F10">
      <w:pPr>
        <w:rPr>
          <w:lang w:eastAsia="es-CO"/>
        </w:rPr>
      </w:pPr>
    </w:p>
    <w:p w14:paraId="13623E24" w14:textId="7773FFB3" w:rsidR="00B156BE" w:rsidRDefault="00060F74" w:rsidP="005B4F10">
      <w:pPr>
        <w:rPr>
          <w:lang w:eastAsia="es-CO"/>
        </w:rPr>
      </w:pPr>
      <w:r>
        <w:rPr>
          <w:lang w:eastAsia="es-CO"/>
        </w:rPr>
        <w:t>Los resultados obtenidos son las distintas frecuencias naturales de la estructura en las direcciones X e Y que son las predominantes, así como las masas efectivas</w:t>
      </w:r>
      <w:r w:rsidR="00EC559B">
        <w:rPr>
          <w:lang w:eastAsia="es-CO"/>
        </w:rPr>
        <w:t xml:space="preserve"> (Figuras 8, 9 y 10)</w:t>
      </w:r>
      <w:r w:rsidR="00F24614">
        <w:rPr>
          <w:lang w:eastAsia="es-CO"/>
        </w:rPr>
        <w:t>.</w:t>
      </w:r>
    </w:p>
    <w:p w14:paraId="70967A0F" w14:textId="1D2BCDE0" w:rsidR="00F24614" w:rsidRDefault="00F24614" w:rsidP="005B4F10">
      <w:pPr>
        <w:rPr>
          <w:lang w:eastAsia="es-CO"/>
        </w:rPr>
      </w:pPr>
    </w:p>
    <w:p w14:paraId="3485CF9C" w14:textId="53DF53B4" w:rsidR="00F24614" w:rsidRDefault="00F24614" w:rsidP="005B4F10">
      <w:pPr>
        <w:rPr>
          <w:lang w:eastAsia="es-CO"/>
        </w:rPr>
      </w:pPr>
      <w:r>
        <w:rPr>
          <w:noProof/>
          <w:lang w:val="es-ES" w:eastAsia="es-ES"/>
        </w:rPr>
        <w:drawing>
          <wp:inline distT="0" distB="0" distL="0" distR="0" wp14:anchorId="399AFD3A" wp14:editId="36030373">
            <wp:extent cx="2773045" cy="2038350"/>
            <wp:effectExtent l="0" t="0" r="825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73045" cy="2038350"/>
                    </a:xfrm>
                    <a:prstGeom prst="rect">
                      <a:avLst/>
                    </a:prstGeom>
                  </pic:spPr>
                </pic:pic>
              </a:graphicData>
            </a:graphic>
          </wp:inline>
        </w:drawing>
      </w:r>
    </w:p>
    <w:p w14:paraId="4C0F9F40" w14:textId="4085793C" w:rsidR="00F24614" w:rsidRDefault="00F24614" w:rsidP="00EC559B">
      <w:pPr>
        <w:jc w:val="center"/>
      </w:pPr>
      <w:r>
        <w:t xml:space="preserve">Figura </w:t>
      </w:r>
      <w:r w:rsidR="00EC559B">
        <w:t>8</w:t>
      </w:r>
      <w:r>
        <w:t>. Modo de vibración 1 (frecuencia 11.21 Hz).</w:t>
      </w:r>
    </w:p>
    <w:p w14:paraId="04FC4671" w14:textId="6FEE735B" w:rsidR="00F24614" w:rsidRDefault="00F24614" w:rsidP="005B4F10"/>
    <w:p w14:paraId="29CC5489" w14:textId="021C3717" w:rsidR="00F24614" w:rsidRDefault="00F24614" w:rsidP="005B4F10">
      <w:r>
        <w:rPr>
          <w:noProof/>
          <w:lang w:val="es-ES" w:eastAsia="es-ES"/>
        </w:rPr>
        <w:drawing>
          <wp:inline distT="0" distB="0" distL="0" distR="0" wp14:anchorId="0F7A215C" wp14:editId="427CDC2F">
            <wp:extent cx="2773045" cy="2301240"/>
            <wp:effectExtent l="0" t="0" r="8255" b="381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73045" cy="2301240"/>
                    </a:xfrm>
                    <a:prstGeom prst="rect">
                      <a:avLst/>
                    </a:prstGeom>
                  </pic:spPr>
                </pic:pic>
              </a:graphicData>
            </a:graphic>
          </wp:inline>
        </w:drawing>
      </w:r>
    </w:p>
    <w:p w14:paraId="506D5684" w14:textId="5D3777F9" w:rsidR="00F24614" w:rsidRDefault="00F24614" w:rsidP="00EC559B">
      <w:pPr>
        <w:jc w:val="center"/>
      </w:pPr>
      <w:r>
        <w:t xml:space="preserve">Figura </w:t>
      </w:r>
      <w:r w:rsidR="00EC559B">
        <w:t>9</w:t>
      </w:r>
      <w:r>
        <w:t>. Modo de vibración 2 (frecuencia 12.83 Hz).</w:t>
      </w:r>
    </w:p>
    <w:p w14:paraId="57D024B2" w14:textId="77777777" w:rsidR="00A0411B" w:rsidRDefault="00A0411B" w:rsidP="005B4F10">
      <w:pPr>
        <w:rPr>
          <w:noProof/>
        </w:rPr>
      </w:pPr>
    </w:p>
    <w:p w14:paraId="3E3F9F4E" w14:textId="0582645D" w:rsidR="00A0411B" w:rsidRDefault="00A0411B" w:rsidP="005B4F10">
      <w:pPr>
        <w:rPr>
          <w:noProof/>
        </w:rPr>
      </w:pPr>
      <w:r>
        <w:rPr>
          <w:noProof/>
        </w:rPr>
        <w:t>En total se analizaron las 10 primeras frecuencias, pero las masas efectivas son relevantes, para ambas direcciones, en los dos primeros modos únicamente.</w:t>
      </w:r>
    </w:p>
    <w:p w14:paraId="0CDE4719" w14:textId="6BD47DBE" w:rsidR="00F24614" w:rsidRDefault="00260587" w:rsidP="005B4F10">
      <w:pPr>
        <w:rPr>
          <w:lang w:eastAsia="es-CO"/>
        </w:rPr>
      </w:pPr>
      <w:r>
        <w:rPr>
          <w:noProof/>
          <w:lang w:val="es-ES" w:eastAsia="es-ES"/>
        </w:rPr>
        <w:drawing>
          <wp:inline distT="0" distB="0" distL="0" distR="0" wp14:anchorId="3B83FFD7" wp14:editId="74AB4A7F">
            <wp:extent cx="1341911" cy="1341911"/>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59280" cy="1359280"/>
                    </a:xfrm>
                    <a:prstGeom prst="rect">
                      <a:avLst/>
                    </a:prstGeom>
                  </pic:spPr>
                </pic:pic>
              </a:graphicData>
            </a:graphic>
          </wp:inline>
        </w:drawing>
      </w:r>
      <w:r w:rsidRPr="00260587">
        <w:rPr>
          <w:noProof/>
        </w:rPr>
        <w:t xml:space="preserve"> </w:t>
      </w:r>
      <w:r>
        <w:rPr>
          <w:noProof/>
          <w:lang w:val="es-ES" w:eastAsia="es-ES"/>
        </w:rPr>
        <w:drawing>
          <wp:inline distT="0" distB="0" distL="0" distR="0" wp14:anchorId="6379E5DD" wp14:editId="37AAE6BD">
            <wp:extent cx="1377537" cy="137753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81178" cy="1381178"/>
                    </a:xfrm>
                    <a:prstGeom prst="rect">
                      <a:avLst/>
                    </a:prstGeom>
                  </pic:spPr>
                </pic:pic>
              </a:graphicData>
            </a:graphic>
          </wp:inline>
        </w:drawing>
      </w:r>
    </w:p>
    <w:p w14:paraId="462D85E7" w14:textId="65299911" w:rsidR="00F24614" w:rsidRDefault="00F24614" w:rsidP="00EC559B">
      <w:pPr>
        <w:jc w:val="center"/>
      </w:pPr>
      <w:r>
        <w:t xml:space="preserve">Figura </w:t>
      </w:r>
      <w:r w:rsidR="00EC559B">
        <w:t>10</w:t>
      </w:r>
      <w:r>
        <w:t xml:space="preserve">. </w:t>
      </w:r>
      <w:r w:rsidR="00A0411B">
        <w:t>Masas participativas</w:t>
      </w:r>
      <w:r>
        <w:t>.</w:t>
      </w:r>
    </w:p>
    <w:p w14:paraId="2F27844F" w14:textId="554BECF1" w:rsidR="00F24614" w:rsidRDefault="00F24614" w:rsidP="005B4F10">
      <w:pPr>
        <w:rPr>
          <w:lang w:eastAsia="es-CO"/>
        </w:rPr>
      </w:pPr>
    </w:p>
    <w:p w14:paraId="5CCDC3DF" w14:textId="00514C1D" w:rsidR="00655B53" w:rsidRPr="005B4F10" w:rsidRDefault="00A0411B" w:rsidP="005B4F10">
      <w:pPr>
        <w:rPr>
          <w:lang w:eastAsia="es-CO"/>
        </w:rPr>
      </w:pPr>
      <w:r>
        <w:rPr>
          <w:lang w:eastAsia="es-CO"/>
        </w:rPr>
        <w:t xml:space="preserve">Los resultados obtenidos muestran que las frecuencias principales en ambas direcciones son muy similares.  </w:t>
      </w:r>
    </w:p>
    <w:p w14:paraId="4BE68D89" w14:textId="77777777" w:rsidR="00EC67D9" w:rsidRPr="009D7B3D" w:rsidRDefault="00EC67D9" w:rsidP="009D7B3D"/>
    <w:p w14:paraId="2D2698F3" w14:textId="63A74A00" w:rsidR="00E044C1" w:rsidRDefault="00E044C1" w:rsidP="00E044C1">
      <w:pPr>
        <w:pStyle w:val="Ttulo1"/>
      </w:pPr>
      <w:r>
        <w:t>Conclusiones</w:t>
      </w:r>
    </w:p>
    <w:p w14:paraId="23CECE6C" w14:textId="4FD1D8B4" w:rsidR="00EC3726" w:rsidRDefault="00EC3726" w:rsidP="00EC3726"/>
    <w:p w14:paraId="2308DFCC" w14:textId="41AACFF1" w:rsidR="0051692E" w:rsidRDefault="0051692E" w:rsidP="00EC3726">
      <w:r>
        <w:t xml:space="preserve">Dada la tendencia actual mundial hacia una mejor alimentación con productos más saludables, la pitahaya es un buen producto para trabajar sobre él y aprovechar sus buenas propiedades. </w:t>
      </w:r>
      <w:r w:rsidR="00967E98">
        <w:t xml:space="preserve">Su cultivo no tiene grandes costes y es una buena oportunidad para tener mayores ingresos </w:t>
      </w:r>
      <w:r w:rsidR="00EC559B">
        <w:t>en</w:t>
      </w:r>
      <w:r w:rsidR="00967E98">
        <w:t xml:space="preserve"> pequeños productores</w:t>
      </w:r>
      <w:r w:rsidR="00EC559B">
        <w:t xml:space="preserve"> (el </w:t>
      </w:r>
      <w:r w:rsidR="00967E98">
        <w:t xml:space="preserve">proceso de liofilización </w:t>
      </w:r>
      <w:r w:rsidR="00EC559B">
        <w:t>es</w:t>
      </w:r>
      <w:r w:rsidR="00967E98">
        <w:t xml:space="preserve"> un proceso lento</w:t>
      </w:r>
      <w:r w:rsidR="00EC559B">
        <w:t xml:space="preserve"> y su desarrollo podría encajar con pequeñas producciones)</w:t>
      </w:r>
      <w:r w:rsidR="00967E98">
        <w:t>. Además, en Perú, al tener distintos microclimas se podría aumentar su producción a casi todo el año, característica de la que otros países carecen.</w:t>
      </w:r>
    </w:p>
    <w:p w14:paraId="757A1CF9" w14:textId="68B67218" w:rsidR="00EF79C8" w:rsidRDefault="00EF79C8" w:rsidP="00EC3726"/>
    <w:p w14:paraId="3A43E374" w14:textId="5AC8A650" w:rsidR="00EF79C8" w:rsidRDefault="00EF79C8" w:rsidP="00EC3726">
      <w:r>
        <w:t>Con estas buenas condiciones agronómicas, que se prevé que tenga</w:t>
      </w:r>
      <w:r w:rsidR="00097308">
        <w:t>n un crecimiento en la producción y exportación, es importante comentar que es posible fabricar una máquina de lavado de fácil mantenimiento</w:t>
      </w:r>
      <w:r w:rsidR="00464819">
        <w:t>,</w:t>
      </w:r>
      <w:r w:rsidR="00097308">
        <w:t xml:space="preserve"> al ser muy simple</w:t>
      </w:r>
      <w:r w:rsidR="00464819">
        <w:t>. Los elementos mecánicos que la conforman no son complicados de preservar y se podrían encontrar piezas de repuesto a través del comercio nacional. Además, al estar constituido por mecanismos bastante simples</w:t>
      </w:r>
      <w:r w:rsidR="00FA4BB4">
        <w:t xml:space="preserve">, es factible conseguir un coste menor a las producciones industriales que hay en el mercado. </w:t>
      </w:r>
    </w:p>
    <w:p w14:paraId="5EA11E88" w14:textId="637148A6" w:rsidR="006B5B86" w:rsidRDefault="006B5B86" w:rsidP="00EC3726"/>
    <w:p w14:paraId="0BFCF973" w14:textId="4995C0F0" w:rsidR="006B5B86" w:rsidRPr="00EC3726" w:rsidRDefault="006B5B86" w:rsidP="00EC3726">
      <w:r>
        <w:t>El diseño desarrollado responde al objetivo planteado al inicio de este proyecto.</w:t>
      </w:r>
    </w:p>
    <w:p w14:paraId="6CB13012" w14:textId="648E0957" w:rsidR="001A655B" w:rsidRDefault="001A655B" w:rsidP="001A655B"/>
    <w:p w14:paraId="3809308A" w14:textId="13AC8E20" w:rsidR="001A655B" w:rsidRDefault="001A655B" w:rsidP="001A655B">
      <w:pPr>
        <w:pStyle w:val="Ttulo1"/>
      </w:pPr>
      <w:r>
        <w:t>Trabajos futuros</w:t>
      </w:r>
    </w:p>
    <w:p w14:paraId="5DD524FC" w14:textId="54F8BCB3" w:rsidR="001A655B" w:rsidRDefault="001A655B" w:rsidP="001A655B"/>
    <w:p w14:paraId="4A0C6C39" w14:textId="602AFD9F" w:rsidR="00D7279D" w:rsidRPr="00D7279D" w:rsidRDefault="001A655B" w:rsidP="00D7279D">
      <w:r>
        <w:t xml:space="preserve">Para un futuro, este proyecto se </w:t>
      </w:r>
      <w:r w:rsidR="006B5B86">
        <w:t xml:space="preserve">podría completar </w:t>
      </w:r>
      <w:r w:rsidR="00170E7F">
        <w:t>con la</w:t>
      </w:r>
      <w:r>
        <w:t xml:space="preserve"> realización de un prototipo a una escala menor. Y</w:t>
      </w:r>
      <w:r w:rsidR="00F32BD0">
        <w:t>,</w:t>
      </w:r>
      <w:r>
        <w:t xml:space="preserve"> por consiguiente, el diseño e ingeniería en detalle para la fabricación </w:t>
      </w:r>
      <w:r w:rsidR="001946AF">
        <w:t xml:space="preserve">a escala </w:t>
      </w:r>
      <w:r>
        <w:t>de la máquina para el lavado de la pitahaya.</w:t>
      </w:r>
      <w:r w:rsidR="00EC3726">
        <w:t xml:space="preserve"> Además, se realizaría la comprobación de los cálculos de l</w:t>
      </w:r>
      <w:r w:rsidR="00C42D3F">
        <w:t>as</w:t>
      </w:r>
      <w:r w:rsidR="00EC3726">
        <w:t xml:space="preserve"> variables estimadas</w:t>
      </w:r>
      <w:r w:rsidR="00C42D3F">
        <w:t>.</w:t>
      </w:r>
    </w:p>
    <w:p w14:paraId="60C9DBFA" w14:textId="77777777" w:rsidR="009D7B3D" w:rsidRPr="009D7B3D" w:rsidRDefault="009D7B3D" w:rsidP="009D7B3D"/>
    <w:p w14:paraId="7B00FF65" w14:textId="4A22EB9D" w:rsidR="00E044C1" w:rsidRDefault="00E044C1" w:rsidP="00E044C1">
      <w:pPr>
        <w:pStyle w:val="Ttulo1"/>
      </w:pPr>
      <w:r>
        <w:t>Referencias</w:t>
      </w:r>
    </w:p>
    <w:p w14:paraId="5691CA12" w14:textId="77777777" w:rsidR="009D7B3D" w:rsidRPr="009D7B3D" w:rsidRDefault="009D7B3D" w:rsidP="009D7B3D"/>
    <w:p w14:paraId="73D142D8" w14:textId="3BB34859" w:rsidR="00C0417A" w:rsidRDefault="00040FFB" w:rsidP="00040FFB">
      <w:r>
        <w:t>[1] Consejo Argentino sobre Seguridad de Alimentos y Nutrición</w:t>
      </w:r>
      <w:r w:rsidR="0064458D">
        <w:t xml:space="preserve"> (2022)</w:t>
      </w:r>
      <w:r>
        <w:t>. Liofilización de alimentos: dos métodos de</w:t>
      </w:r>
      <w:r w:rsidR="00FE53E2">
        <w:t xml:space="preserve"> </w:t>
      </w:r>
      <w:r>
        <w:t>conservación en uno</w:t>
      </w:r>
      <w:r w:rsidR="0064458D">
        <w:t xml:space="preserve"> [en línea]</w:t>
      </w:r>
      <w:r>
        <w:t>.</w:t>
      </w:r>
      <w:r w:rsidR="0064458D">
        <w:t xml:space="preserve"> Disponible en:</w:t>
      </w:r>
      <w:r w:rsidR="005B748A">
        <w:t xml:space="preserve"> </w:t>
      </w:r>
      <w:hyperlink r:id="rId39" w:history="1">
        <w:r w:rsidR="005B748A" w:rsidRPr="005B748A">
          <w:rPr>
            <w:rStyle w:val="Hipervnculo"/>
            <w:color w:val="auto"/>
            <w:u w:val="none"/>
          </w:rPr>
          <w:t>https://infoalimentos.org.ar/temas/inocuidad-de-</w:t>
        </w:r>
        <w:r w:rsidR="005B748A" w:rsidRPr="005B748A">
          <w:rPr>
            <w:rStyle w:val="Hipervnculo"/>
            <w:color w:val="auto"/>
            <w:u w:val="none"/>
          </w:rPr>
          <w:lastRenderedPageBreak/>
          <w:t>los-alimentos/438-liofilizacion-de-alimentos-dos-metodos-de-conservacion-en-uno</w:t>
        </w:r>
      </w:hyperlink>
      <w:r w:rsidR="005B748A">
        <w:t xml:space="preserve"> </w:t>
      </w:r>
    </w:p>
    <w:p w14:paraId="71A56C4E" w14:textId="7238DD1A" w:rsidR="00B47648" w:rsidRDefault="00B47648" w:rsidP="00040FFB"/>
    <w:p w14:paraId="3519ADE1" w14:textId="00B71D00" w:rsidR="005B748A" w:rsidRDefault="005B748A" w:rsidP="005B748A">
      <w:pPr>
        <w:rPr>
          <w:noProof/>
        </w:rPr>
      </w:pPr>
      <w:r>
        <w:rPr>
          <w:noProof/>
        </w:rPr>
        <w:t xml:space="preserve">[2] C. Maldinado. “El Biocomercio en el Perú”. PROMPERÚ, 2022 [en línea]. Disponible en: </w:t>
      </w:r>
      <w:hyperlink r:id="rId40" w:history="1">
        <w:r w:rsidRPr="005B748A">
          <w:rPr>
            <w:rStyle w:val="Hipervnculo"/>
            <w:noProof/>
            <w:color w:val="auto"/>
            <w:u w:val="none"/>
          </w:rPr>
          <w:t>https://exportemos.pe/asesoria-especializada/cultura-sostenible-para-exportadores/biocomercio-en-peru</w:t>
        </w:r>
      </w:hyperlink>
    </w:p>
    <w:p w14:paraId="0BE028A0" w14:textId="31832844" w:rsidR="00FB6D0A" w:rsidRDefault="00FB6D0A" w:rsidP="005B748A">
      <w:pPr>
        <w:rPr>
          <w:noProof/>
        </w:rPr>
      </w:pPr>
    </w:p>
    <w:p w14:paraId="6915F065" w14:textId="6B1E382F" w:rsidR="00FB6D0A" w:rsidRDefault="00FB6D0A" w:rsidP="00FB6D0A">
      <w:pPr>
        <w:rPr>
          <w:noProof/>
        </w:rPr>
      </w:pPr>
      <w:r>
        <w:rPr>
          <w:noProof/>
        </w:rPr>
        <w:t xml:space="preserve">[3] Las exportaciones peruanas crecieron más del 100% en abril y mayo de 2021. Agencia EFE, S.A., Madrid, España: Julio, 2021 [en línea]. Disponible en: </w:t>
      </w:r>
      <w:hyperlink r:id="rId41" w:history="1">
        <w:r w:rsidRPr="00FB6D0A">
          <w:rPr>
            <w:rStyle w:val="Hipervnculo"/>
            <w:noProof/>
            <w:color w:val="auto"/>
            <w:u w:val="none"/>
          </w:rPr>
          <w:t>https://www.efe.com/efe/america/economia/las-exportaciones-peruanas-crecieron-mas-del-100-en-abril-y-mayo-de-2021/20000011-4579061</w:t>
        </w:r>
      </w:hyperlink>
      <w:r w:rsidRPr="00FB6D0A">
        <w:rPr>
          <w:noProof/>
        </w:rPr>
        <w:t xml:space="preserve"> </w:t>
      </w:r>
    </w:p>
    <w:p w14:paraId="0FAC8924" w14:textId="454F3745" w:rsidR="00FB6D0A" w:rsidRDefault="00FB6D0A" w:rsidP="005B748A">
      <w:pPr>
        <w:rPr>
          <w:noProof/>
        </w:rPr>
      </w:pPr>
    </w:p>
    <w:p w14:paraId="54DD771D" w14:textId="574D4751" w:rsidR="00FF2D5F" w:rsidRDefault="00FF2D5F" w:rsidP="00FF2D5F">
      <w:pPr>
        <w:rPr>
          <w:noProof/>
        </w:rPr>
      </w:pPr>
      <w:r>
        <w:rPr>
          <w:noProof/>
        </w:rPr>
        <w:t xml:space="preserve">[4] Análisis de Mercado – Pitahaya 2015-2020. </w:t>
      </w:r>
      <w:r w:rsidR="00183BA8">
        <w:rPr>
          <w:noProof/>
        </w:rPr>
        <w:t xml:space="preserve">Ministerio de Desarrollo Agrario y Riego. </w:t>
      </w:r>
      <w:r>
        <w:rPr>
          <w:noProof/>
        </w:rPr>
        <w:t xml:space="preserve">Sierra y Selva Exportadora, Lima, Perú: Agosto, 2021 [PDF]. Disponible en: </w:t>
      </w:r>
      <w:hyperlink r:id="rId42" w:history="1">
        <w:r w:rsidRPr="00FF2D5F">
          <w:rPr>
            <w:rStyle w:val="Hipervnculo"/>
            <w:noProof/>
            <w:color w:val="auto"/>
            <w:u w:val="none"/>
          </w:rPr>
          <w:t>https://www.gob.pe/institucion/sse/ informes-publicaciones/2049488-analisis-de-mercado-pitahaya-2015-2020</w:t>
        </w:r>
      </w:hyperlink>
    </w:p>
    <w:p w14:paraId="4AB5DFB8" w14:textId="3E5461E5" w:rsidR="004917EB" w:rsidRDefault="004917EB" w:rsidP="00FF2D5F">
      <w:pPr>
        <w:rPr>
          <w:noProof/>
        </w:rPr>
      </w:pPr>
    </w:p>
    <w:p w14:paraId="5587633F" w14:textId="0FDE2EE2" w:rsidR="004917EB" w:rsidRDefault="004917EB" w:rsidP="00170E7F">
      <w:pPr>
        <w:rPr>
          <w:noProof/>
        </w:rPr>
      </w:pPr>
      <w:r>
        <w:rPr>
          <w:noProof/>
        </w:rPr>
        <w:t xml:space="preserve">[5] M. Romainville “Pitahaya: fruta exótica sienta raíces en el norte del Perú con miras a integrarse a la oferta exportable”. Redagrícola, mayo 2021 [en línea]. Disponible en: </w:t>
      </w:r>
      <w:r w:rsidRPr="00F84C7C">
        <w:rPr>
          <w:noProof/>
        </w:rPr>
        <w:t>https://www.redagricola.com/pe/</w:t>
      </w:r>
      <w:r>
        <w:rPr>
          <w:noProof/>
        </w:rPr>
        <w:t xml:space="preserve"> </w:t>
      </w:r>
      <w:r w:rsidRPr="00F84C7C">
        <w:rPr>
          <w:noProof/>
        </w:rPr>
        <w:t>pitahaya-fruta-exotica-sienta-raices-en-el-norte-del-peru-con-miras-a-integrarse-a-la-oferta-exportable/</w:t>
      </w:r>
      <w:r>
        <w:rPr>
          <w:noProof/>
        </w:rPr>
        <w:t xml:space="preserve">  </w:t>
      </w:r>
    </w:p>
    <w:p w14:paraId="2E9CB801" w14:textId="4D4BB822" w:rsidR="00F32BD0" w:rsidRDefault="00F32BD0" w:rsidP="00170E7F">
      <w:pPr>
        <w:rPr>
          <w:noProof/>
        </w:rPr>
      </w:pPr>
    </w:p>
    <w:p w14:paraId="58B1E726" w14:textId="0AECFFA9" w:rsidR="00F8199B" w:rsidRDefault="00F32BD0" w:rsidP="00170E7F">
      <w:pPr>
        <w:rPr>
          <w:noProof/>
        </w:rPr>
      </w:pPr>
      <w:r>
        <w:rPr>
          <w:noProof/>
        </w:rPr>
        <w:t>[</w:t>
      </w:r>
      <w:r w:rsidR="004917EB">
        <w:rPr>
          <w:noProof/>
        </w:rPr>
        <w:t>6</w:t>
      </w:r>
      <w:r>
        <w:rPr>
          <w:noProof/>
        </w:rPr>
        <w:t xml:space="preserve">] Tipos de Pitahayas y sus Características (2022, 16 junio). Enciclopedia sobre la pitahaya [en línea]. Disponible en: </w:t>
      </w:r>
      <w:hyperlink r:id="rId43" w:history="1">
        <w:r w:rsidRPr="00F32BD0">
          <w:rPr>
            <w:rStyle w:val="Hipervnculo"/>
            <w:noProof/>
            <w:color w:val="auto"/>
            <w:u w:val="none"/>
          </w:rPr>
          <w:t>https://pitahaya.info/tipos-pitaya-roja-mexicana/</w:t>
        </w:r>
      </w:hyperlink>
      <w:r w:rsidRPr="00F32BD0">
        <w:rPr>
          <w:noProof/>
        </w:rPr>
        <w:t xml:space="preserve"> </w:t>
      </w:r>
    </w:p>
    <w:p w14:paraId="4118B2B6" w14:textId="31ACC40D" w:rsidR="00846375" w:rsidRDefault="00846375" w:rsidP="00170E7F">
      <w:pPr>
        <w:rPr>
          <w:noProof/>
        </w:rPr>
      </w:pPr>
    </w:p>
    <w:p w14:paraId="0EE58F6B" w14:textId="1C1DE796" w:rsidR="00846375" w:rsidRPr="00846375" w:rsidRDefault="00846375" w:rsidP="00170E7F">
      <w:pPr>
        <w:shd w:val="clear" w:color="auto" w:fill="FFFFFF"/>
      </w:pPr>
      <w:r>
        <w:t xml:space="preserve">[7] </w:t>
      </w:r>
      <w:r w:rsidR="00323260">
        <w:t xml:space="preserve">V.D.I.: </w:t>
      </w:r>
      <w:proofErr w:type="spellStart"/>
      <w:r>
        <w:t>Verein</w:t>
      </w:r>
      <w:proofErr w:type="spellEnd"/>
      <w:r>
        <w:t xml:space="preserve"> </w:t>
      </w:r>
      <w:proofErr w:type="spellStart"/>
      <w:r>
        <w:t>Deutscher</w:t>
      </w:r>
      <w:proofErr w:type="spellEnd"/>
      <w:r>
        <w:t xml:space="preserve"> </w:t>
      </w:r>
      <w:proofErr w:type="spellStart"/>
      <w:r>
        <w:t>Ingenieure</w:t>
      </w:r>
      <w:proofErr w:type="spellEnd"/>
      <w:r>
        <w:t xml:space="preserve">. </w:t>
      </w:r>
      <w:r w:rsidR="00323260">
        <w:t>Disponible</w:t>
      </w:r>
      <w:r>
        <w:t xml:space="preserve"> en: </w:t>
      </w:r>
      <w:hyperlink r:id="rId44" w:history="1">
        <w:r w:rsidR="00170E7F" w:rsidRPr="006812D1">
          <w:rPr>
            <w:rStyle w:val="Hipervnculo"/>
            <w:color w:val="auto"/>
            <w:u w:val="none"/>
          </w:rPr>
          <w:t>https://www.vdi.de</w:t>
        </w:r>
      </w:hyperlink>
    </w:p>
    <w:p w14:paraId="48AB57A4" w14:textId="672A2F6E" w:rsidR="0074612F" w:rsidRDefault="00CD76BE" w:rsidP="00170E7F">
      <w:pPr>
        <w:shd w:val="clear" w:color="auto" w:fill="FFFFFF"/>
        <w:rPr>
          <w:noProof/>
        </w:rPr>
      </w:pPr>
      <w:hyperlink r:id="rId45" w:history="1">
        <w:r w:rsidR="00846375">
          <w:rPr>
            <w:rFonts w:ascii="Arial" w:hAnsi="Arial" w:cs="Arial"/>
            <w:color w:val="1A0DAB"/>
            <w:u w:val="single"/>
          </w:rPr>
          <w:br/>
        </w:r>
      </w:hyperlink>
      <w:r w:rsidR="0074612F">
        <w:rPr>
          <w:noProof/>
        </w:rPr>
        <w:t>[</w:t>
      </w:r>
      <w:r w:rsidR="00A1580E">
        <w:rPr>
          <w:noProof/>
        </w:rPr>
        <w:t>8</w:t>
      </w:r>
      <w:r w:rsidR="0074612F">
        <w:rPr>
          <w:noProof/>
        </w:rPr>
        <w:t xml:space="preserve">] </w:t>
      </w:r>
      <w:r w:rsidR="00B71C7A">
        <w:rPr>
          <w:noProof/>
        </w:rPr>
        <w:t>C. G. Rincon, M. A. Tejada, J.J. Jiménez</w:t>
      </w:r>
      <w:r w:rsidR="0074612F">
        <w:rPr>
          <w:noProof/>
        </w:rPr>
        <w:t>. “</w:t>
      </w:r>
      <w:r w:rsidR="00B71C7A">
        <w:rPr>
          <w:noProof/>
        </w:rPr>
        <w:t xml:space="preserve">Diseño y Análisis de una Trituradora Automática de Conchas de Metohuayo </w:t>
      </w:r>
      <w:r w:rsidR="00B71C7A" w:rsidRPr="0097139B">
        <w:rPr>
          <w:noProof/>
        </w:rPr>
        <w:t>(</w:t>
      </w:r>
      <w:r w:rsidR="00B71C7A" w:rsidRPr="00C525B8">
        <w:rPr>
          <w:i/>
          <w:iCs/>
          <w:noProof/>
        </w:rPr>
        <w:t>“</w:t>
      </w:r>
      <w:r w:rsidR="0097139B">
        <w:rPr>
          <w:i/>
          <w:iCs/>
          <w:noProof/>
        </w:rPr>
        <w:t>Caryodendron orinocense Karst”</w:t>
      </w:r>
      <w:r w:rsidR="0097139B" w:rsidRPr="00C525B8">
        <w:rPr>
          <w:noProof/>
        </w:rPr>
        <w:t>)</w:t>
      </w:r>
      <w:r w:rsidR="0097139B">
        <w:rPr>
          <w:i/>
          <w:iCs/>
          <w:noProof/>
        </w:rPr>
        <w:t xml:space="preserve"> </w:t>
      </w:r>
      <w:r w:rsidR="0097139B">
        <w:rPr>
          <w:noProof/>
        </w:rPr>
        <w:t>con una Capacidad de 50 kg/h</w:t>
      </w:r>
      <w:r w:rsidR="0074612F" w:rsidRPr="00C525B8">
        <w:rPr>
          <w:i/>
          <w:iCs/>
          <w:noProof/>
          <w:lang w:val="es-ES"/>
        </w:rPr>
        <w:t>”</w:t>
      </w:r>
      <w:r w:rsidR="0074612F" w:rsidRPr="00C525B8">
        <w:rPr>
          <w:noProof/>
          <w:lang w:val="es-ES"/>
        </w:rPr>
        <w:t xml:space="preserve"> </w:t>
      </w:r>
      <w:r w:rsidR="0097139B" w:rsidRPr="00C525B8">
        <w:rPr>
          <w:noProof/>
          <w:lang w:val="es-ES"/>
        </w:rPr>
        <w:t>Agricultura</w:t>
      </w:r>
      <w:r w:rsidR="0074612F" w:rsidRPr="00C525B8">
        <w:rPr>
          <w:noProof/>
          <w:lang w:val="es-ES"/>
        </w:rPr>
        <w:t xml:space="preserve">, vol. </w:t>
      </w:r>
      <w:r w:rsidR="0097139B">
        <w:rPr>
          <w:noProof/>
          <w:lang w:val="es-ES"/>
        </w:rPr>
        <w:t>10</w:t>
      </w:r>
      <w:r w:rsidR="0074612F" w:rsidRPr="00C525B8">
        <w:rPr>
          <w:noProof/>
          <w:lang w:val="es-ES"/>
        </w:rPr>
        <w:t xml:space="preserve">, n.º </w:t>
      </w:r>
      <w:r w:rsidR="0097139B">
        <w:rPr>
          <w:noProof/>
          <w:lang w:val="es-ES"/>
        </w:rPr>
        <w:t>11</w:t>
      </w:r>
      <w:r w:rsidR="0074612F" w:rsidRPr="00C525B8">
        <w:rPr>
          <w:noProof/>
          <w:lang w:val="es-ES"/>
        </w:rPr>
        <w:t>, 20</w:t>
      </w:r>
      <w:r w:rsidR="0097139B">
        <w:rPr>
          <w:noProof/>
          <w:lang w:val="es-ES"/>
        </w:rPr>
        <w:t>20</w:t>
      </w:r>
      <w:r w:rsidR="0074612F" w:rsidRPr="00C525B8">
        <w:rPr>
          <w:noProof/>
          <w:lang w:val="es-ES"/>
        </w:rPr>
        <w:t xml:space="preserve"> [PDF]. </w:t>
      </w:r>
      <w:r w:rsidR="0074612F">
        <w:rPr>
          <w:noProof/>
        </w:rPr>
        <w:t xml:space="preserve">Disponible en: </w:t>
      </w:r>
      <w:hyperlink r:id="rId46" w:history="1">
        <w:r w:rsidR="0097139B" w:rsidRPr="00C525B8">
          <w:rPr>
            <w:rStyle w:val="Hipervnculo"/>
            <w:noProof/>
            <w:color w:val="auto"/>
            <w:u w:val="none"/>
          </w:rPr>
          <w:t>https://www.mdpi.com/2077-0472/10/11/537/htm</w:t>
        </w:r>
      </w:hyperlink>
      <w:r w:rsidR="0097139B" w:rsidRPr="0097139B">
        <w:rPr>
          <w:noProof/>
        </w:rPr>
        <w:t xml:space="preserve"> </w:t>
      </w:r>
      <w:r w:rsidR="0097139B">
        <w:rPr>
          <w:noProof/>
        </w:rPr>
        <w:t xml:space="preserve"> </w:t>
      </w:r>
    </w:p>
    <w:p w14:paraId="1C686C16" w14:textId="77777777" w:rsidR="00F8199B" w:rsidRDefault="00F8199B" w:rsidP="00F32BD0">
      <w:pPr>
        <w:rPr>
          <w:noProof/>
        </w:rPr>
      </w:pPr>
    </w:p>
    <w:p w14:paraId="787FDE1C" w14:textId="77777777" w:rsidR="00F32BD0" w:rsidRPr="003C2F7C" w:rsidRDefault="00F32BD0" w:rsidP="00F32BD0">
      <w:pPr>
        <w:rPr>
          <w:noProof/>
          <w:lang w:val="es-ES"/>
        </w:rPr>
      </w:pPr>
    </w:p>
    <w:p w14:paraId="6CE3CBE9" w14:textId="77777777" w:rsidR="00F32BD0" w:rsidRPr="003C2F7C" w:rsidRDefault="00F32BD0" w:rsidP="00FF2D5F">
      <w:pPr>
        <w:rPr>
          <w:noProof/>
          <w:lang w:val="es-ES"/>
        </w:rPr>
      </w:pPr>
    </w:p>
    <w:p w14:paraId="6AEDFD40" w14:textId="77777777" w:rsidR="00FF2D5F" w:rsidRPr="003C2F7C" w:rsidRDefault="00FF2D5F" w:rsidP="00FF2D5F">
      <w:pPr>
        <w:rPr>
          <w:noProof/>
          <w:lang w:val="es-ES"/>
        </w:rPr>
      </w:pPr>
    </w:p>
    <w:p w14:paraId="537AD599" w14:textId="4F2F76D1" w:rsidR="00FF2D5F" w:rsidRPr="003C2F7C" w:rsidRDefault="00FF2D5F" w:rsidP="00FF2D5F">
      <w:pPr>
        <w:rPr>
          <w:noProof/>
          <w:lang w:val="es-ES"/>
        </w:rPr>
      </w:pPr>
      <w:r w:rsidRPr="003C2F7C">
        <w:rPr>
          <w:noProof/>
          <w:lang w:val="es-ES"/>
        </w:rPr>
        <w:t xml:space="preserve">  </w:t>
      </w:r>
    </w:p>
    <w:p w14:paraId="0B082B89" w14:textId="77777777" w:rsidR="00FF2D5F" w:rsidRPr="003C2F7C" w:rsidRDefault="00FF2D5F" w:rsidP="005B748A">
      <w:pPr>
        <w:rPr>
          <w:noProof/>
          <w:lang w:val="es-ES"/>
        </w:rPr>
      </w:pPr>
    </w:p>
    <w:p w14:paraId="54DB2663" w14:textId="77777777" w:rsidR="005B748A" w:rsidRPr="003C2F7C" w:rsidRDefault="005B748A" w:rsidP="005B748A">
      <w:pPr>
        <w:rPr>
          <w:i/>
          <w:noProof/>
          <w:lang w:val="es-ES"/>
        </w:rPr>
      </w:pPr>
    </w:p>
    <w:p w14:paraId="0A871686" w14:textId="399EA801" w:rsidR="00B47648" w:rsidRPr="003C2F7C" w:rsidRDefault="00E27CA2" w:rsidP="00040FFB">
      <w:pPr>
        <w:rPr>
          <w:lang w:val="es-ES"/>
        </w:rPr>
      </w:pPr>
      <w:r w:rsidRPr="003C2F7C">
        <w:rPr>
          <w:lang w:val="es-ES"/>
        </w:rPr>
        <w:t xml:space="preserve"> </w:t>
      </w:r>
    </w:p>
    <w:p w14:paraId="5CC9F31F" w14:textId="6B3412E5" w:rsidR="0073610A" w:rsidRPr="003C2F7C" w:rsidRDefault="0073610A" w:rsidP="00FB73A9">
      <w:pPr>
        <w:rPr>
          <w:i/>
          <w:noProof/>
          <w:lang w:val="es-ES"/>
        </w:rPr>
      </w:pPr>
    </w:p>
    <w:sectPr w:rsidR="0073610A" w:rsidRPr="003C2F7C" w:rsidSect="00D7279D">
      <w:type w:val="continuous"/>
      <w:pgSz w:w="11906" w:h="16838" w:code="9"/>
      <w:pgMar w:top="1134" w:right="1418" w:bottom="1418" w:left="1418" w:header="1066"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33D8E" w14:textId="77777777" w:rsidR="00CD76BE" w:rsidRDefault="00CD76BE" w:rsidP="00FB73A9">
      <w:r>
        <w:separator/>
      </w:r>
    </w:p>
  </w:endnote>
  <w:endnote w:type="continuationSeparator" w:id="0">
    <w:p w14:paraId="7CFA2965" w14:textId="77777777" w:rsidR="00CD76BE" w:rsidRDefault="00CD76BE"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Calibri"/>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BC498" w14:textId="77777777" w:rsidR="00CD76BE" w:rsidRDefault="00CD76BE" w:rsidP="00FB73A9">
      <w:r>
        <w:separator/>
      </w:r>
    </w:p>
  </w:footnote>
  <w:footnote w:type="continuationSeparator" w:id="0">
    <w:p w14:paraId="7B3514C7" w14:textId="77777777" w:rsidR="00CD76BE" w:rsidRDefault="00CD76BE"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7D45BEBA" w:rsidR="00C2208F" w:rsidRPr="00426533" w:rsidRDefault="00C2208F"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C2208F" w:rsidRPr="004906A8" w:rsidRDefault="00C2208F" w:rsidP="00830C3B">
                              <w:pPr>
                                <w:jc w:val="right"/>
                                <w:rPr>
                                  <w:sz w:val="16"/>
                                  <w:szCs w:val="16"/>
                                  <w:lang w:val="es-ES"/>
                                </w:rPr>
                              </w:pPr>
                              <w:r>
                                <w:rPr>
                                  <w:sz w:val="16"/>
                                  <w:szCs w:val="16"/>
                                  <w:lang w:val="es-ES"/>
                                </w:rPr>
                                <w:t>XV CIBIM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3A720B6" id="_x0000_t202" coordsize="21600,21600" o:spt="202" path="m,l,21600r21600,l21600,xe">
                  <v:stroke joinstyle="miter"/>
                  <v:path gradientshapeok="t" o:connecttype="rect"/>
                </v:shapetype>
                <v:shape id="Cuadro de texto 2" o:spid="_x0000_s1028"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C2208F" w:rsidRPr="004906A8" w:rsidRDefault="00C2208F" w:rsidP="00830C3B">
                        <w:pPr>
                          <w:jc w:val="right"/>
                          <w:rPr>
                            <w:sz w:val="16"/>
                            <w:szCs w:val="16"/>
                            <w:lang w:val="es-ES"/>
                          </w:rPr>
                        </w:pPr>
                        <w:r>
                          <w:rPr>
                            <w:sz w:val="16"/>
                            <w:szCs w:val="16"/>
                            <w:lang w:val="es-ES"/>
                          </w:rPr>
                          <w:t>XV CIBIM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47695" w:rsidRPr="00D47695">
          <w:rPr>
            <w:rFonts w:cs="Times New Roman"/>
            <w:b/>
            <w:noProof/>
            <w:sz w:val="16"/>
            <w:szCs w:val="16"/>
            <w:lang w:val="es-ES"/>
          </w:rPr>
          <w:t>8</w:t>
        </w:r>
        <w:r w:rsidRPr="00426533">
          <w:rPr>
            <w:rFonts w:cs="Times New Roman"/>
            <w:b/>
            <w:sz w:val="16"/>
            <w:szCs w:val="16"/>
          </w:rPr>
          <w:fldChar w:fldCharType="end"/>
        </w:r>
      </w:p>
      <w:p w14:paraId="7F0915D4" w14:textId="77777777" w:rsidR="00C2208F" w:rsidRDefault="00C2208F" w:rsidP="00FB73A9">
        <w:pPr>
          <w:pStyle w:val="Encabezado"/>
          <w:rPr>
            <w:rFonts w:ascii="Square721 Cn BT" w:hAnsi="Square721 Cn BT"/>
          </w:rPr>
        </w:pPr>
      </w:p>
      <w:p w14:paraId="52F070CB" w14:textId="6A761940" w:rsidR="00C2208F" w:rsidRPr="00463356" w:rsidRDefault="00CD76BE"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AB3F955" w:rsidR="00C2208F" w:rsidRDefault="00C2208F"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E850665" w14:textId="56FD278D" w:rsidR="00C2208F" w:rsidRPr="00FB73A9" w:rsidRDefault="00C2208F" w:rsidP="00FB73A9">
                          <w:pPr>
                            <w:rPr>
                              <w:sz w:val="16"/>
                              <w:szCs w:val="16"/>
                            </w:rPr>
                          </w:pPr>
                          <w:r>
                            <w:rPr>
                              <w:sz w:val="16"/>
                              <w:szCs w:val="16"/>
                            </w:rPr>
                            <w:t>Diseño de máquina de lavado para pitahaya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7B69813" id="_x0000_t202" coordsize="21600,21600" o:spt="202" path="m,l,21600r21600,l21600,xe">
              <v:stroke joinstyle="miter"/>
              <v:path gradientshapeok="t" o:connecttype="rect"/>
            </v:shapetype>
            <v:shape id="_x0000_s1029"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E850665" w14:textId="56FD278D" w:rsidR="00C2208F" w:rsidRPr="00FB73A9" w:rsidRDefault="00C2208F" w:rsidP="00FB73A9">
                    <w:pPr>
                      <w:rPr>
                        <w:sz w:val="16"/>
                        <w:szCs w:val="16"/>
                      </w:rPr>
                    </w:pPr>
                    <w:r>
                      <w:rPr>
                        <w:sz w:val="16"/>
                        <w:szCs w:val="16"/>
                      </w:rPr>
                      <w:t>Diseño de máquina de lavado para pitahaya</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D47695" w:rsidRPr="00D47695">
          <w:rPr>
            <w:rFonts w:cs="Times New Roman"/>
            <w:b/>
            <w:noProof/>
            <w:sz w:val="16"/>
            <w:szCs w:val="16"/>
            <w:lang w:val="es-ES"/>
          </w:rPr>
          <w:t>7</w:t>
        </w:r>
        <w:r w:rsidRPr="00426533">
          <w:rPr>
            <w:rFonts w:cs="Times New Roman"/>
            <w:b/>
            <w:sz w:val="16"/>
            <w:szCs w:val="16"/>
          </w:rPr>
          <w:fldChar w:fldCharType="end"/>
        </w:r>
      </w:sdtContent>
    </w:sdt>
  </w:p>
  <w:p w14:paraId="0D93E715" w14:textId="77777777" w:rsidR="00C2208F" w:rsidRDefault="00C2208F" w:rsidP="00463356">
    <w:pPr>
      <w:pStyle w:val="Encabezado"/>
      <w:tabs>
        <w:tab w:val="clear" w:pos="8838"/>
      </w:tabs>
      <w:jc w:val="right"/>
      <w:rPr>
        <w:rFonts w:ascii="Square721 Cn BT" w:hAnsi="Square721 Cn BT"/>
      </w:rPr>
    </w:pPr>
  </w:p>
  <w:p w14:paraId="6250F50B" w14:textId="77777777" w:rsidR="00C2208F" w:rsidRPr="00463356" w:rsidRDefault="00C2208F"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C2208F" w:rsidRPr="00F61111" w:rsidRDefault="00C2208F"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Pr="00F61111">
      <w:rPr>
        <w:rFonts w:cs="Times New Roman"/>
        <w:color w:val="003B68"/>
      </w:rPr>
      <w:t xml:space="preserve">XV Congreso Iberoamericano de Ingeniería Mecánica </w:t>
    </w:r>
  </w:p>
  <w:p w14:paraId="07A60962" w14:textId="47D5A734" w:rsidR="00C2208F" w:rsidRPr="00F61111" w:rsidRDefault="00C2208F" w:rsidP="00D519CE">
    <w:pPr>
      <w:pStyle w:val="Encabezado"/>
      <w:tabs>
        <w:tab w:val="left" w:pos="460"/>
      </w:tabs>
      <w:rPr>
        <w:rFonts w:cs="Times New Roman"/>
        <w:color w:val="003B68"/>
      </w:rPr>
    </w:pPr>
    <w:r w:rsidRPr="00F61111">
      <w:rPr>
        <w:rFonts w:cs="Times New Roman"/>
        <w:color w:val="003B68"/>
      </w:rPr>
      <w:t xml:space="preserve">XV </w:t>
    </w:r>
    <w:proofErr w:type="spellStart"/>
    <w:r w:rsidRPr="00F61111">
      <w:rPr>
        <w:rFonts w:cs="Times New Roman"/>
        <w:color w:val="003B68"/>
      </w:rPr>
      <w:t>Congresso</w:t>
    </w:r>
    <w:proofErr w:type="spellEnd"/>
    <w:r w:rsidRPr="00F61111">
      <w:rPr>
        <w:rFonts w:cs="Times New Roman"/>
        <w:color w:val="003B68"/>
      </w:rPr>
      <w:t xml:space="preserve"> Ibero-americano de </w:t>
    </w:r>
    <w:proofErr w:type="spellStart"/>
    <w:r w:rsidRPr="00F61111">
      <w:rPr>
        <w:rFonts w:cs="Times New Roman"/>
        <w:color w:val="003B68"/>
      </w:rPr>
      <w:t>Engenharia</w:t>
    </w:r>
    <w:proofErr w:type="spellEnd"/>
    <w:r w:rsidRPr="00F61111">
      <w:rPr>
        <w:rFonts w:cs="Times New Roman"/>
        <w:color w:val="003B68"/>
      </w:rPr>
      <w:t xml:space="preserve"> </w:t>
    </w:r>
    <w:proofErr w:type="spellStart"/>
    <w:r w:rsidRPr="00F61111">
      <w:rPr>
        <w:rFonts w:cs="Times New Roman"/>
        <w:color w:val="003B68"/>
      </w:rPr>
      <w:t>Mecânica</w:t>
    </w:r>
    <w:proofErr w:type="spellEnd"/>
  </w:p>
  <w:p w14:paraId="2CB69E92" w14:textId="058D5B28" w:rsidR="00C2208F" w:rsidRPr="00F61111" w:rsidRDefault="00C2208F"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12517083"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Pr="00F61111">
      <w:rPr>
        <w:rFonts w:cs="Times New Roman"/>
        <w:color w:val="003B68"/>
      </w:rPr>
      <w:t>Madrid, España, 22-24 de 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26395C"/>
    <w:multiLevelType w:val="hybridMultilevel"/>
    <w:tmpl w:val="661A7DA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9113E5"/>
    <w:multiLevelType w:val="hybridMultilevel"/>
    <w:tmpl w:val="EE8AD696"/>
    <w:lvl w:ilvl="0" w:tplc="4612825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0037EC7"/>
    <w:multiLevelType w:val="hybridMultilevel"/>
    <w:tmpl w:val="548871FC"/>
    <w:lvl w:ilvl="0" w:tplc="73FE66E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C7A188F"/>
    <w:multiLevelType w:val="hybridMultilevel"/>
    <w:tmpl w:val="34A61C68"/>
    <w:lvl w:ilvl="0" w:tplc="8FE4C96E">
      <w:start w:val="1"/>
      <w:numFmt w:val="bullet"/>
      <w:lvlText w:val="-"/>
      <w:lvlJc w:val="left"/>
      <w:pPr>
        <w:ind w:left="1080" w:hanging="360"/>
      </w:pPr>
      <w:rPr>
        <w:rFonts w:ascii="Times New Roman" w:eastAsiaTheme="minorHAnsi"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3F65D0A"/>
    <w:multiLevelType w:val="hybridMultilevel"/>
    <w:tmpl w:val="F76EB8D6"/>
    <w:lvl w:ilvl="0" w:tplc="DCFAFF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46142E"/>
    <w:multiLevelType w:val="hybridMultilevel"/>
    <w:tmpl w:val="5622EDFA"/>
    <w:lvl w:ilvl="0" w:tplc="7700C2E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4"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C3B5B37"/>
    <w:multiLevelType w:val="hybridMultilevel"/>
    <w:tmpl w:val="188C2F4C"/>
    <w:lvl w:ilvl="0" w:tplc="8FE4C96E">
      <w:start w:val="1"/>
      <w:numFmt w:val="bullet"/>
      <w:lvlText w:val="-"/>
      <w:lvlJc w:val="left"/>
      <w:pPr>
        <w:ind w:left="720" w:hanging="360"/>
      </w:pPr>
      <w:rPr>
        <w:rFonts w:ascii="Times New Roman" w:eastAsiaTheme="minorHAnsi"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33B68A8"/>
    <w:multiLevelType w:val="hybridMultilevel"/>
    <w:tmpl w:val="3B2202DE"/>
    <w:lvl w:ilvl="0" w:tplc="FD98605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71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9"/>
  </w:num>
  <w:num w:numId="2">
    <w:abstractNumId w:val="23"/>
  </w:num>
  <w:num w:numId="3">
    <w:abstractNumId w:val="15"/>
  </w:num>
  <w:num w:numId="4">
    <w:abstractNumId w:val="4"/>
  </w:num>
  <w:num w:numId="5">
    <w:abstractNumId w:val="0"/>
  </w:num>
  <w:num w:numId="6">
    <w:abstractNumId w:val="19"/>
  </w:num>
  <w:num w:numId="7">
    <w:abstractNumId w:val="16"/>
  </w:num>
  <w:num w:numId="8">
    <w:abstractNumId w:val="17"/>
  </w:num>
  <w:num w:numId="9">
    <w:abstractNumId w:val="21"/>
  </w:num>
  <w:num w:numId="10">
    <w:abstractNumId w:val="1"/>
  </w:num>
  <w:num w:numId="11">
    <w:abstractNumId w:val="7"/>
  </w:num>
  <w:num w:numId="12">
    <w:abstractNumId w:val="12"/>
  </w:num>
  <w:num w:numId="13">
    <w:abstractNumId w:val="18"/>
  </w:num>
  <w:num w:numId="14">
    <w:abstractNumId w:val="13"/>
  </w:num>
  <w:num w:numId="15">
    <w:abstractNumId w:val="11"/>
  </w:num>
  <w:num w:numId="16">
    <w:abstractNumId w:val="14"/>
  </w:num>
  <w:num w:numId="17">
    <w:abstractNumId w:val="23"/>
  </w:num>
  <w:num w:numId="18">
    <w:abstractNumId w:val="10"/>
  </w:num>
  <w:num w:numId="19">
    <w:abstractNumId w:val="5"/>
  </w:num>
  <w:num w:numId="20">
    <w:abstractNumId w:val="8"/>
  </w:num>
  <w:num w:numId="21">
    <w:abstractNumId w:val="3"/>
  </w:num>
  <w:num w:numId="22">
    <w:abstractNumId w:val="22"/>
  </w:num>
  <w:num w:numId="23">
    <w:abstractNumId w:val="6"/>
  </w:num>
  <w:num w:numId="24">
    <w:abstractNumId w:val="2"/>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4BB1"/>
    <w:rsid w:val="00005864"/>
    <w:rsid w:val="000079AE"/>
    <w:rsid w:val="00010B39"/>
    <w:rsid w:val="00010BB3"/>
    <w:rsid w:val="000122FD"/>
    <w:rsid w:val="00014332"/>
    <w:rsid w:val="000166CA"/>
    <w:rsid w:val="00017EC2"/>
    <w:rsid w:val="00020428"/>
    <w:rsid w:val="00022DB1"/>
    <w:rsid w:val="00023009"/>
    <w:rsid w:val="00024F04"/>
    <w:rsid w:val="000312B6"/>
    <w:rsid w:val="00031853"/>
    <w:rsid w:val="0003216A"/>
    <w:rsid w:val="00032799"/>
    <w:rsid w:val="00032E60"/>
    <w:rsid w:val="00037E57"/>
    <w:rsid w:val="00040FFB"/>
    <w:rsid w:val="000500AD"/>
    <w:rsid w:val="000552A0"/>
    <w:rsid w:val="0005693D"/>
    <w:rsid w:val="00060941"/>
    <w:rsid w:val="00060F74"/>
    <w:rsid w:val="00063DED"/>
    <w:rsid w:val="00064087"/>
    <w:rsid w:val="0006594F"/>
    <w:rsid w:val="00065E68"/>
    <w:rsid w:val="00067B58"/>
    <w:rsid w:val="00067C6F"/>
    <w:rsid w:val="00070EDF"/>
    <w:rsid w:val="000716C7"/>
    <w:rsid w:val="0007581E"/>
    <w:rsid w:val="00075C38"/>
    <w:rsid w:val="00076E13"/>
    <w:rsid w:val="000921B2"/>
    <w:rsid w:val="00093E80"/>
    <w:rsid w:val="00095786"/>
    <w:rsid w:val="0009613D"/>
    <w:rsid w:val="00097308"/>
    <w:rsid w:val="000A284C"/>
    <w:rsid w:val="000A5038"/>
    <w:rsid w:val="000A7204"/>
    <w:rsid w:val="000A73DA"/>
    <w:rsid w:val="000B139B"/>
    <w:rsid w:val="000B1CD1"/>
    <w:rsid w:val="000B2E24"/>
    <w:rsid w:val="000B42FA"/>
    <w:rsid w:val="000C562D"/>
    <w:rsid w:val="000C7F71"/>
    <w:rsid w:val="000D4ED6"/>
    <w:rsid w:val="000D4F8F"/>
    <w:rsid w:val="000D6C99"/>
    <w:rsid w:val="000D6E58"/>
    <w:rsid w:val="000E10B6"/>
    <w:rsid w:val="000E1B09"/>
    <w:rsid w:val="000E2927"/>
    <w:rsid w:val="000E2953"/>
    <w:rsid w:val="000E39A2"/>
    <w:rsid w:val="000F3AEE"/>
    <w:rsid w:val="000F4B95"/>
    <w:rsid w:val="000F5EA5"/>
    <w:rsid w:val="00100102"/>
    <w:rsid w:val="00102377"/>
    <w:rsid w:val="00104272"/>
    <w:rsid w:val="00105214"/>
    <w:rsid w:val="001111A1"/>
    <w:rsid w:val="001114F2"/>
    <w:rsid w:val="00112305"/>
    <w:rsid w:val="00117AB9"/>
    <w:rsid w:val="00117B4A"/>
    <w:rsid w:val="001204E9"/>
    <w:rsid w:val="00124F8A"/>
    <w:rsid w:val="00126351"/>
    <w:rsid w:val="001300C7"/>
    <w:rsid w:val="00130DAE"/>
    <w:rsid w:val="00130E92"/>
    <w:rsid w:val="00131D4D"/>
    <w:rsid w:val="001322EC"/>
    <w:rsid w:val="001369DE"/>
    <w:rsid w:val="00137B95"/>
    <w:rsid w:val="00140025"/>
    <w:rsid w:val="00142355"/>
    <w:rsid w:val="00151184"/>
    <w:rsid w:val="001536CB"/>
    <w:rsid w:val="00153C54"/>
    <w:rsid w:val="00153D4E"/>
    <w:rsid w:val="00156538"/>
    <w:rsid w:val="001566C3"/>
    <w:rsid w:val="001572E9"/>
    <w:rsid w:val="00157756"/>
    <w:rsid w:val="00162073"/>
    <w:rsid w:val="00162587"/>
    <w:rsid w:val="00163A59"/>
    <w:rsid w:val="0016473E"/>
    <w:rsid w:val="00166725"/>
    <w:rsid w:val="001707A9"/>
    <w:rsid w:val="00170E7F"/>
    <w:rsid w:val="0017204D"/>
    <w:rsid w:val="00181EB5"/>
    <w:rsid w:val="00183BA8"/>
    <w:rsid w:val="001849F8"/>
    <w:rsid w:val="0018565F"/>
    <w:rsid w:val="00186E57"/>
    <w:rsid w:val="00187C5F"/>
    <w:rsid w:val="00192D6D"/>
    <w:rsid w:val="001946AF"/>
    <w:rsid w:val="001A216C"/>
    <w:rsid w:val="001A5CC9"/>
    <w:rsid w:val="001A655B"/>
    <w:rsid w:val="001A7969"/>
    <w:rsid w:val="001B42E5"/>
    <w:rsid w:val="001B523C"/>
    <w:rsid w:val="001C1473"/>
    <w:rsid w:val="001C24B6"/>
    <w:rsid w:val="001C295A"/>
    <w:rsid w:val="001C4251"/>
    <w:rsid w:val="001D2923"/>
    <w:rsid w:val="001E6AD2"/>
    <w:rsid w:val="001E7075"/>
    <w:rsid w:val="001E7B17"/>
    <w:rsid w:val="001F33E7"/>
    <w:rsid w:val="001F549D"/>
    <w:rsid w:val="001F6ABA"/>
    <w:rsid w:val="00202998"/>
    <w:rsid w:val="00202BA3"/>
    <w:rsid w:val="00203934"/>
    <w:rsid w:val="002073D4"/>
    <w:rsid w:val="00211049"/>
    <w:rsid w:val="00211EFE"/>
    <w:rsid w:val="00220E74"/>
    <w:rsid w:val="0022780A"/>
    <w:rsid w:val="00232C56"/>
    <w:rsid w:val="00233229"/>
    <w:rsid w:val="002345DE"/>
    <w:rsid w:val="002351A5"/>
    <w:rsid w:val="002358F0"/>
    <w:rsid w:val="0023636F"/>
    <w:rsid w:val="00237C92"/>
    <w:rsid w:val="00240A3D"/>
    <w:rsid w:val="00242BFC"/>
    <w:rsid w:val="00245D51"/>
    <w:rsid w:val="00250F49"/>
    <w:rsid w:val="002514D5"/>
    <w:rsid w:val="00254805"/>
    <w:rsid w:val="00255A10"/>
    <w:rsid w:val="00256058"/>
    <w:rsid w:val="00256575"/>
    <w:rsid w:val="00257962"/>
    <w:rsid w:val="00260587"/>
    <w:rsid w:val="0026115D"/>
    <w:rsid w:val="00264366"/>
    <w:rsid w:val="00264726"/>
    <w:rsid w:val="00267BF3"/>
    <w:rsid w:val="00270D49"/>
    <w:rsid w:val="002746ED"/>
    <w:rsid w:val="00277FE3"/>
    <w:rsid w:val="00282755"/>
    <w:rsid w:val="0028436D"/>
    <w:rsid w:val="00284D6A"/>
    <w:rsid w:val="00284F40"/>
    <w:rsid w:val="002928F5"/>
    <w:rsid w:val="00294C4A"/>
    <w:rsid w:val="00295F42"/>
    <w:rsid w:val="00296E49"/>
    <w:rsid w:val="00296E4B"/>
    <w:rsid w:val="002A2E5E"/>
    <w:rsid w:val="002A52B7"/>
    <w:rsid w:val="002A7A58"/>
    <w:rsid w:val="002B1613"/>
    <w:rsid w:val="002C2246"/>
    <w:rsid w:val="002C4546"/>
    <w:rsid w:val="002C4AB4"/>
    <w:rsid w:val="002C7108"/>
    <w:rsid w:val="002D24EA"/>
    <w:rsid w:val="002D5912"/>
    <w:rsid w:val="002D6396"/>
    <w:rsid w:val="002E279D"/>
    <w:rsid w:val="002E2C39"/>
    <w:rsid w:val="002E5F29"/>
    <w:rsid w:val="002E7454"/>
    <w:rsid w:val="002F1494"/>
    <w:rsid w:val="002F2CDF"/>
    <w:rsid w:val="002F766D"/>
    <w:rsid w:val="003013EB"/>
    <w:rsid w:val="003021D3"/>
    <w:rsid w:val="0030242D"/>
    <w:rsid w:val="00302E89"/>
    <w:rsid w:val="0030308B"/>
    <w:rsid w:val="0030362A"/>
    <w:rsid w:val="003105DF"/>
    <w:rsid w:val="00311726"/>
    <w:rsid w:val="00312B7C"/>
    <w:rsid w:val="003134B7"/>
    <w:rsid w:val="00315184"/>
    <w:rsid w:val="00315E48"/>
    <w:rsid w:val="003160FE"/>
    <w:rsid w:val="0031679C"/>
    <w:rsid w:val="003170A8"/>
    <w:rsid w:val="00320D78"/>
    <w:rsid w:val="00322FE4"/>
    <w:rsid w:val="00323260"/>
    <w:rsid w:val="00323370"/>
    <w:rsid w:val="00323F6E"/>
    <w:rsid w:val="00326850"/>
    <w:rsid w:val="00326CF1"/>
    <w:rsid w:val="003329B6"/>
    <w:rsid w:val="00344784"/>
    <w:rsid w:val="00346EA8"/>
    <w:rsid w:val="003524B9"/>
    <w:rsid w:val="00355BFF"/>
    <w:rsid w:val="003567C5"/>
    <w:rsid w:val="00363313"/>
    <w:rsid w:val="00367B12"/>
    <w:rsid w:val="00367DB8"/>
    <w:rsid w:val="003713B8"/>
    <w:rsid w:val="00375168"/>
    <w:rsid w:val="0038242A"/>
    <w:rsid w:val="00382BC5"/>
    <w:rsid w:val="0038458C"/>
    <w:rsid w:val="00386261"/>
    <w:rsid w:val="00387873"/>
    <w:rsid w:val="00393BC5"/>
    <w:rsid w:val="00395472"/>
    <w:rsid w:val="00397327"/>
    <w:rsid w:val="00397767"/>
    <w:rsid w:val="003979E0"/>
    <w:rsid w:val="003A78C5"/>
    <w:rsid w:val="003B0B02"/>
    <w:rsid w:val="003B0EB7"/>
    <w:rsid w:val="003B3417"/>
    <w:rsid w:val="003B3D5A"/>
    <w:rsid w:val="003B62C4"/>
    <w:rsid w:val="003C0DDA"/>
    <w:rsid w:val="003C133C"/>
    <w:rsid w:val="003C2451"/>
    <w:rsid w:val="003C2F7C"/>
    <w:rsid w:val="003C3CD8"/>
    <w:rsid w:val="003C6922"/>
    <w:rsid w:val="003D131B"/>
    <w:rsid w:val="003D578F"/>
    <w:rsid w:val="003D5C6F"/>
    <w:rsid w:val="003D6B92"/>
    <w:rsid w:val="003D7D3C"/>
    <w:rsid w:val="003E0B5B"/>
    <w:rsid w:val="003E5D1B"/>
    <w:rsid w:val="003E76B0"/>
    <w:rsid w:val="003F09A9"/>
    <w:rsid w:val="003F3747"/>
    <w:rsid w:val="003F497A"/>
    <w:rsid w:val="003F73DB"/>
    <w:rsid w:val="004009FF"/>
    <w:rsid w:val="00403D02"/>
    <w:rsid w:val="00405E56"/>
    <w:rsid w:val="00405ED2"/>
    <w:rsid w:val="0040756E"/>
    <w:rsid w:val="00410E38"/>
    <w:rsid w:val="0041128A"/>
    <w:rsid w:val="0041354F"/>
    <w:rsid w:val="00413BCF"/>
    <w:rsid w:val="00416E6D"/>
    <w:rsid w:val="00417C59"/>
    <w:rsid w:val="00420012"/>
    <w:rsid w:val="00423BE5"/>
    <w:rsid w:val="00425947"/>
    <w:rsid w:val="00426533"/>
    <w:rsid w:val="00433D0E"/>
    <w:rsid w:val="00434C8B"/>
    <w:rsid w:val="00435746"/>
    <w:rsid w:val="00443D1D"/>
    <w:rsid w:val="004450DE"/>
    <w:rsid w:val="00445761"/>
    <w:rsid w:val="00447529"/>
    <w:rsid w:val="00451205"/>
    <w:rsid w:val="0045173C"/>
    <w:rsid w:val="00455B98"/>
    <w:rsid w:val="00456E40"/>
    <w:rsid w:val="00457FD1"/>
    <w:rsid w:val="004608A0"/>
    <w:rsid w:val="00460A72"/>
    <w:rsid w:val="00463356"/>
    <w:rsid w:val="00464747"/>
    <w:rsid w:val="00464819"/>
    <w:rsid w:val="00464B5F"/>
    <w:rsid w:val="004655D7"/>
    <w:rsid w:val="0046643A"/>
    <w:rsid w:val="0046728C"/>
    <w:rsid w:val="004679AE"/>
    <w:rsid w:val="004710CD"/>
    <w:rsid w:val="00473A79"/>
    <w:rsid w:val="00473C62"/>
    <w:rsid w:val="004747B3"/>
    <w:rsid w:val="00474BF4"/>
    <w:rsid w:val="0047509A"/>
    <w:rsid w:val="004758B3"/>
    <w:rsid w:val="00477C26"/>
    <w:rsid w:val="00477DB2"/>
    <w:rsid w:val="004833B2"/>
    <w:rsid w:val="00484200"/>
    <w:rsid w:val="00486138"/>
    <w:rsid w:val="004906A8"/>
    <w:rsid w:val="004917EB"/>
    <w:rsid w:val="00491D55"/>
    <w:rsid w:val="00491D97"/>
    <w:rsid w:val="0049256F"/>
    <w:rsid w:val="00492BF5"/>
    <w:rsid w:val="0049378C"/>
    <w:rsid w:val="004954EB"/>
    <w:rsid w:val="004A07AA"/>
    <w:rsid w:val="004A17B4"/>
    <w:rsid w:val="004A4281"/>
    <w:rsid w:val="004A6915"/>
    <w:rsid w:val="004A7B5A"/>
    <w:rsid w:val="004B2672"/>
    <w:rsid w:val="004B6281"/>
    <w:rsid w:val="004C1607"/>
    <w:rsid w:val="004C1FFC"/>
    <w:rsid w:val="004C2A8B"/>
    <w:rsid w:val="004C41E1"/>
    <w:rsid w:val="004C430A"/>
    <w:rsid w:val="004C5140"/>
    <w:rsid w:val="004C6E42"/>
    <w:rsid w:val="004C7858"/>
    <w:rsid w:val="004D5FAD"/>
    <w:rsid w:val="004E0209"/>
    <w:rsid w:val="004E098D"/>
    <w:rsid w:val="004E5CEE"/>
    <w:rsid w:val="004F2D97"/>
    <w:rsid w:val="004F62B1"/>
    <w:rsid w:val="004F6B7A"/>
    <w:rsid w:val="00502363"/>
    <w:rsid w:val="00503899"/>
    <w:rsid w:val="00507171"/>
    <w:rsid w:val="0051253C"/>
    <w:rsid w:val="0051321C"/>
    <w:rsid w:val="00514D52"/>
    <w:rsid w:val="0051692E"/>
    <w:rsid w:val="00522006"/>
    <w:rsid w:val="00522D8D"/>
    <w:rsid w:val="00524E06"/>
    <w:rsid w:val="00530DB1"/>
    <w:rsid w:val="0053696A"/>
    <w:rsid w:val="0054092E"/>
    <w:rsid w:val="00540B8D"/>
    <w:rsid w:val="00542BBE"/>
    <w:rsid w:val="005472CD"/>
    <w:rsid w:val="00555DC7"/>
    <w:rsid w:val="00561135"/>
    <w:rsid w:val="00561DFC"/>
    <w:rsid w:val="0056201A"/>
    <w:rsid w:val="00564874"/>
    <w:rsid w:val="005705C8"/>
    <w:rsid w:val="005713F2"/>
    <w:rsid w:val="00575047"/>
    <w:rsid w:val="00581A48"/>
    <w:rsid w:val="00583BD0"/>
    <w:rsid w:val="005849A5"/>
    <w:rsid w:val="00587719"/>
    <w:rsid w:val="00593312"/>
    <w:rsid w:val="00594123"/>
    <w:rsid w:val="00594C1C"/>
    <w:rsid w:val="00595386"/>
    <w:rsid w:val="005A1113"/>
    <w:rsid w:val="005A3898"/>
    <w:rsid w:val="005B07DC"/>
    <w:rsid w:val="005B1A8B"/>
    <w:rsid w:val="005B312E"/>
    <w:rsid w:val="005B4F10"/>
    <w:rsid w:val="005B748A"/>
    <w:rsid w:val="005C1F56"/>
    <w:rsid w:val="005C27D1"/>
    <w:rsid w:val="005C44F0"/>
    <w:rsid w:val="005D0DF1"/>
    <w:rsid w:val="005D4349"/>
    <w:rsid w:val="005D4E3D"/>
    <w:rsid w:val="005E4D22"/>
    <w:rsid w:val="005E55D5"/>
    <w:rsid w:val="005F1C0B"/>
    <w:rsid w:val="005F423B"/>
    <w:rsid w:val="005F61AA"/>
    <w:rsid w:val="005F7D03"/>
    <w:rsid w:val="0060217B"/>
    <w:rsid w:val="00603D04"/>
    <w:rsid w:val="00606895"/>
    <w:rsid w:val="006123B7"/>
    <w:rsid w:val="00612A09"/>
    <w:rsid w:val="00613458"/>
    <w:rsid w:val="0061386D"/>
    <w:rsid w:val="00616C8C"/>
    <w:rsid w:val="0061716A"/>
    <w:rsid w:val="006206D6"/>
    <w:rsid w:val="00622D9D"/>
    <w:rsid w:val="00626358"/>
    <w:rsid w:val="00630F06"/>
    <w:rsid w:val="0063103B"/>
    <w:rsid w:val="00634F49"/>
    <w:rsid w:val="006371D9"/>
    <w:rsid w:val="00640747"/>
    <w:rsid w:val="0064458D"/>
    <w:rsid w:val="00645C9F"/>
    <w:rsid w:val="0064771E"/>
    <w:rsid w:val="006505C4"/>
    <w:rsid w:val="0065096E"/>
    <w:rsid w:val="00652269"/>
    <w:rsid w:val="00655B53"/>
    <w:rsid w:val="006561F5"/>
    <w:rsid w:val="00660803"/>
    <w:rsid w:val="00661016"/>
    <w:rsid w:val="006629AD"/>
    <w:rsid w:val="00662B2B"/>
    <w:rsid w:val="00663A68"/>
    <w:rsid w:val="00663F69"/>
    <w:rsid w:val="00665899"/>
    <w:rsid w:val="006674F0"/>
    <w:rsid w:val="00673B87"/>
    <w:rsid w:val="00674CD1"/>
    <w:rsid w:val="0068016D"/>
    <w:rsid w:val="006812D1"/>
    <w:rsid w:val="006855DD"/>
    <w:rsid w:val="00686DB2"/>
    <w:rsid w:val="0069190D"/>
    <w:rsid w:val="006933BC"/>
    <w:rsid w:val="0069357E"/>
    <w:rsid w:val="006A2847"/>
    <w:rsid w:val="006A34C5"/>
    <w:rsid w:val="006A5AE4"/>
    <w:rsid w:val="006A5CB1"/>
    <w:rsid w:val="006B0B60"/>
    <w:rsid w:val="006B1718"/>
    <w:rsid w:val="006B2941"/>
    <w:rsid w:val="006B38EB"/>
    <w:rsid w:val="006B3AB3"/>
    <w:rsid w:val="006B45C1"/>
    <w:rsid w:val="006B5B86"/>
    <w:rsid w:val="006B5C1A"/>
    <w:rsid w:val="006B6D53"/>
    <w:rsid w:val="006B7489"/>
    <w:rsid w:val="006C3792"/>
    <w:rsid w:val="006C7B0C"/>
    <w:rsid w:val="006D1300"/>
    <w:rsid w:val="006D6BAC"/>
    <w:rsid w:val="006E13B4"/>
    <w:rsid w:val="006E220E"/>
    <w:rsid w:val="006E24A7"/>
    <w:rsid w:val="006E274D"/>
    <w:rsid w:val="006E4429"/>
    <w:rsid w:val="006E4434"/>
    <w:rsid w:val="006E7BFB"/>
    <w:rsid w:val="006F4759"/>
    <w:rsid w:val="006F4BB4"/>
    <w:rsid w:val="006F5D5E"/>
    <w:rsid w:val="007026C5"/>
    <w:rsid w:val="0070293C"/>
    <w:rsid w:val="00703045"/>
    <w:rsid w:val="00703F4D"/>
    <w:rsid w:val="00703F72"/>
    <w:rsid w:val="00706D63"/>
    <w:rsid w:val="00707FD9"/>
    <w:rsid w:val="0071178A"/>
    <w:rsid w:val="007120D3"/>
    <w:rsid w:val="00712689"/>
    <w:rsid w:val="00715A38"/>
    <w:rsid w:val="007175F7"/>
    <w:rsid w:val="007207D9"/>
    <w:rsid w:val="0072404C"/>
    <w:rsid w:val="0072502C"/>
    <w:rsid w:val="0072569A"/>
    <w:rsid w:val="00732CFC"/>
    <w:rsid w:val="00734D88"/>
    <w:rsid w:val="0073610A"/>
    <w:rsid w:val="00740E10"/>
    <w:rsid w:val="0074232B"/>
    <w:rsid w:val="00744C7D"/>
    <w:rsid w:val="00744D7B"/>
    <w:rsid w:val="0074612F"/>
    <w:rsid w:val="007478C3"/>
    <w:rsid w:val="00751976"/>
    <w:rsid w:val="00753104"/>
    <w:rsid w:val="007541F3"/>
    <w:rsid w:val="00754CBB"/>
    <w:rsid w:val="00757AD2"/>
    <w:rsid w:val="00764D86"/>
    <w:rsid w:val="00764EB6"/>
    <w:rsid w:val="00766109"/>
    <w:rsid w:val="00766FC3"/>
    <w:rsid w:val="00770318"/>
    <w:rsid w:val="00772A42"/>
    <w:rsid w:val="00773B4D"/>
    <w:rsid w:val="00777D45"/>
    <w:rsid w:val="00780E13"/>
    <w:rsid w:val="0078133B"/>
    <w:rsid w:val="00781597"/>
    <w:rsid w:val="00781A16"/>
    <w:rsid w:val="007828EB"/>
    <w:rsid w:val="007844B4"/>
    <w:rsid w:val="007845FD"/>
    <w:rsid w:val="007901CA"/>
    <w:rsid w:val="00790D83"/>
    <w:rsid w:val="00795EDF"/>
    <w:rsid w:val="00796017"/>
    <w:rsid w:val="00796F2A"/>
    <w:rsid w:val="0079704E"/>
    <w:rsid w:val="007A0F58"/>
    <w:rsid w:val="007A273D"/>
    <w:rsid w:val="007A3371"/>
    <w:rsid w:val="007A4829"/>
    <w:rsid w:val="007B128C"/>
    <w:rsid w:val="007B2A03"/>
    <w:rsid w:val="007B6E93"/>
    <w:rsid w:val="007B7A21"/>
    <w:rsid w:val="007C4674"/>
    <w:rsid w:val="007C543A"/>
    <w:rsid w:val="007C55A1"/>
    <w:rsid w:val="007C77BC"/>
    <w:rsid w:val="007C77E3"/>
    <w:rsid w:val="007D2E9F"/>
    <w:rsid w:val="007D3824"/>
    <w:rsid w:val="007D7EB2"/>
    <w:rsid w:val="007E1603"/>
    <w:rsid w:val="007E2B7F"/>
    <w:rsid w:val="007E5264"/>
    <w:rsid w:val="007E529F"/>
    <w:rsid w:val="007F0976"/>
    <w:rsid w:val="007F45D8"/>
    <w:rsid w:val="007F784C"/>
    <w:rsid w:val="00801D8B"/>
    <w:rsid w:val="00803946"/>
    <w:rsid w:val="0080472E"/>
    <w:rsid w:val="008048B7"/>
    <w:rsid w:val="00804988"/>
    <w:rsid w:val="0080534A"/>
    <w:rsid w:val="00806FF8"/>
    <w:rsid w:val="008071C6"/>
    <w:rsid w:val="00807B4B"/>
    <w:rsid w:val="00817BBB"/>
    <w:rsid w:val="0082639C"/>
    <w:rsid w:val="00826632"/>
    <w:rsid w:val="0083008D"/>
    <w:rsid w:val="00830C3B"/>
    <w:rsid w:val="00830CD8"/>
    <w:rsid w:val="0083175D"/>
    <w:rsid w:val="00832A11"/>
    <w:rsid w:val="008340AC"/>
    <w:rsid w:val="00834A97"/>
    <w:rsid w:val="00835092"/>
    <w:rsid w:val="0084275A"/>
    <w:rsid w:val="00845B18"/>
    <w:rsid w:val="00845CA5"/>
    <w:rsid w:val="00846375"/>
    <w:rsid w:val="0084680B"/>
    <w:rsid w:val="00847A29"/>
    <w:rsid w:val="00852013"/>
    <w:rsid w:val="008555D3"/>
    <w:rsid w:val="00856581"/>
    <w:rsid w:val="0085779B"/>
    <w:rsid w:val="00867B90"/>
    <w:rsid w:val="008709CA"/>
    <w:rsid w:val="00871C7D"/>
    <w:rsid w:val="00875697"/>
    <w:rsid w:val="00884FBA"/>
    <w:rsid w:val="00885805"/>
    <w:rsid w:val="0089189A"/>
    <w:rsid w:val="00892C84"/>
    <w:rsid w:val="008939D8"/>
    <w:rsid w:val="00896049"/>
    <w:rsid w:val="008967D1"/>
    <w:rsid w:val="008A1B31"/>
    <w:rsid w:val="008A2B5B"/>
    <w:rsid w:val="008A41E5"/>
    <w:rsid w:val="008A4DD1"/>
    <w:rsid w:val="008A7F99"/>
    <w:rsid w:val="008B0F40"/>
    <w:rsid w:val="008B11ED"/>
    <w:rsid w:val="008B16C0"/>
    <w:rsid w:val="008B2977"/>
    <w:rsid w:val="008B2C53"/>
    <w:rsid w:val="008B40B2"/>
    <w:rsid w:val="008B66FD"/>
    <w:rsid w:val="008B7633"/>
    <w:rsid w:val="008B7949"/>
    <w:rsid w:val="008B7FDA"/>
    <w:rsid w:val="008C2507"/>
    <w:rsid w:val="008C2F2E"/>
    <w:rsid w:val="008C3950"/>
    <w:rsid w:val="008C7C81"/>
    <w:rsid w:val="008D2374"/>
    <w:rsid w:val="008D46C2"/>
    <w:rsid w:val="008D705E"/>
    <w:rsid w:val="008E1882"/>
    <w:rsid w:val="008E2F0A"/>
    <w:rsid w:val="008E362D"/>
    <w:rsid w:val="008E4293"/>
    <w:rsid w:val="008E4B12"/>
    <w:rsid w:val="008E5A23"/>
    <w:rsid w:val="008E7E01"/>
    <w:rsid w:val="008F02BE"/>
    <w:rsid w:val="008F12D8"/>
    <w:rsid w:val="008F1629"/>
    <w:rsid w:val="008F289C"/>
    <w:rsid w:val="008F5A13"/>
    <w:rsid w:val="008F72E0"/>
    <w:rsid w:val="0090058A"/>
    <w:rsid w:val="0090415C"/>
    <w:rsid w:val="00904F0C"/>
    <w:rsid w:val="00905898"/>
    <w:rsid w:val="00906269"/>
    <w:rsid w:val="009104E0"/>
    <w:rsid w:val="00913A18"/>
    <w:rsid w:val="00914FD6"/>
    <w:rsid w:val="00925365"/>
    <w:rsid w:val="00935067"/>
    <w:rsid w:val="009359D0"/>
    <w:rsid w:val="00940578"/>
    <w:rsid w:val="00941124"/>
    <w:rsid w:val="00944FF8"/>
    <w:rsid w:val="009450F7"/>
    <w:rsid w:val="00946DBB"/>
    <w:rsid w:val="00947157"/>
    <w:rsid w:val="0094777C"/>
    <w:rsid w:val="00950632"/>
    <w:rsid w:val="00952055"/>
    <w:rsid w:val="00957597"/>
    <w:rsid w:val="00960B8F"/>
    <w:rsid w:val="00961A87"/>
    <w:rsid w:val="00963049"/>
    <w:rsid w:val="009636E9"/>
    <w:rsid w:val="00965DF1"/>
    <w:rsid w:val="009661DD"/>
    <w:rsid w:val="00967E98"/>
    <w:rsid w:val="0097139B"/>
    <w:rsid w:val="00982972"/>
    <w:rsid w:val="0098656B"/>
    <w:rsid w:val="00987F60"/>
    <w:rsid w:val="009918D4"/>
    <w:rsid w:val="00992C01"/>
    <w:rsid w:val="00994F51"/>
    <w:rsid w:val="009965DD"/>
    <w:rsid w:val="00996E64"/>
    <w:rsid w:val="009A4781"/>
    <w:rsid w:val="009A4D29"/>
    <w:rsid w:val="009B000C"/>
    <w:rsid w:val="009B0FD6"/>
    <w:rsid w:val="009B1A54"/>
    <w:rsid w:val="009B4D5F"/>
    <w:rsid w:val="009B592E"/>
    <w:rsid w:val="009B754F"/>
    <w:rsid w:val="009C126F"/>
    <w:rsid w:val="009C2728"/>
    <w:rsid w:val="009C2B2D"/>
    <w:rsid w:val="009C3CAC"/>
    <w:rsid w:val="009C5BE2"/>
    <w:rsid w:val="009D17CC"/>
    <w:rsid w:val="009D1869"/>
    <w:rsid w:val="009D1DD8"/>
    <w:rsid w:val="009D6E80"/>
    <w:rsid w:val="009D7B3D"/>
    <w:rsid w:val="009D7F1E"/>
    <w:rsid w:val="009E037A"/>
    <w:rsid w:val="009E0CC5"/>
    <w:rsid w:val="009E1B2F"/>
    <w:rsid w:val="009E40C2"/>
    <w:rsid w:val="009E5B02"/>
    <w:rsid w:val="009E6EFF"/>
    <w:rsid w:val="009F186A"/>
    <w:rsid w:val="009F1F4E"/>
    <w:rsid w:val="009F30E2"/>
    <w:rsid w:val="009F3713"/>
    <w:rsid w:val="009F41A5"/>
    <w:rsid w:val="009F5D81"/>
    <w:rsid w:val="009F6EA2"/>
    <w:rsid w:val="009F7E86"/>
    <w:rsid w:val="00A02E5D"/>
    <w:rsid w:val="00A0411B"/>
    <w:rsid w:val="00A04A6C"/>
    <w:rsid w:val="00A076F3"/>
    <w:rsid w:val="00A10A48"/>
    <w:rsid w:val="00A10E9A"/>
    <w:rsid w:val="00A112B3"/>
    <w:rsid w:val="00A11C98"/>
    <w:rsid w:val="00A150C9"/>
    <w:rsid w:val="00A1580E"/>
    <w:rsid w:val="00A1642A"/>
    <w:rsid w:val="00A16572"/>
    <w:rsid w:val="00A22528"/>
    <w:rsid w:val="00A225C8"/>
    <w:rsid w:val="00A27339"/>
    <w:rsid w:val="00A32996"/>
    <w:rsid w:val="00A352DF"/>
    <w:rsid w:val="00A37E11"/>
    <w:rsid w:val="00A41A75"/>
    <w:rsid w:val="00A45915"/>
    <w:rsid w:val="00A45B82"/>
    <w:rsid w:val="00A462C2"/>
    <w:rsid w:val="00A46EE1"/>
    <w:rsid w:val="00A53A2C"/>
    <w:rsid w:val="00A55663"/>
    <w:rsid w:val="00A60D18"/>
    <w:rsid w:val="00A64CCD"/>
    <w:rsid w:val="00A74404"/>
    <w:rsid w:val="00A751E1"/>
    <w:rsid w:val="00A80644"/>
    <w:rsid w:val="00A84CB6"/>
    <w:rsid w:val="00A85C55"/>
    <w:rsid w:val="00A87F73"/>
    <w:rsid w:val="00A927D7"/>
    <w:rsid w:val="00A944F2"/>
    <w:rsid w:val="00AA4150"/>
    <w:rsid w:val="00AA5FE4"/>
    <w:rsid w:val="00AA6027"/>
    <w:rsid w:val="00AB530C"/>
    <w:rsid w:val="00AB58E3"/>
    <w:rsid w:val="00AC63B3"/>
    <w:rsid w:val="00AC63D8"/>
    <w:rsid w:val="00AD16A4"/>
    <w:rsid w:val="00AD18A1"/>
    <w:rsid w:val="00AD2E98"/>
    <w:rsid w:val="00AD46E9"/>
    <w:rsid w:val="00AD6B5F"/>
    <w:rsid w:val="00AE1D54"/>
    <w:rsid w:val="00AE2677"/>
    <w:rsid w:val="00AE3C9D"/>
    <w:rsid w:val="00AE51D3"/>
    <w:rsid w:val="00AE5ED2"/>
    <w:rsid w:val="00AE6BC7"/>
    <w:rsid w:val="00AE78E3"/>
    <w:rsid w:val="00AF0701"/>
    <w:rsid w:val="00AF167B"/>
    <w:rsid w:val="00AF3F95"/>
    <w:rsid w:val="00AF4F1C"/>
    <w:rsid w:val="00AF597E"/>
    <w:rsid w:val="00AF59BC"/>
    <w:rsid w:val="00AF6070"/>
    <w:rsid w:val="00B004C6"/>
    <w:rsid w:val="00B01B0B"/>
    <w:rsid w:val="00B03E1B"/>
    <w:rsid w:val="00B079FF"/>
    <w:rsid w:val="00B07CC7"/>
    <w:rsid w:val="00B104B2"/>
    <w:rsid w:val="00B107C0"/>
    <w:rsid w:val="00B127F0"/>
    <w:rsid w:val="00B13B9A"/>
    <w:rsid w:val="00B1542E"/>
    <w:rsid w:val="00B156BE"/>
    <w:rsid w:val="00B201AE"/>
    <w:rsid w:val="00B22F9D"/>
    <w:rsid w:val="00B24486"/>
    <w:rsid w:val="00B24914"/>
    <w:rsid w:val="00B2698D"/>
    <w:rsid w:val="00B31CDB"/>
    <w:rsid w:val="00B330C2"/>
    <w:rsid w:val="00B34593"/>
    <w:rsid w:val="00B37334"/>
    <w:rsid w:val="00B37F10"/>
    <w:rsid w:val="00B406EF"/>
    <w:rsid w:val="00B42F8C"/>
    <w:rsid w:val="00B42FBE"/>
    <w:rsid w:val="00B45384"/>
    <w:rsid w:val="00B45894"/>
    <w:rsid w:val="00B45D00"/>
    <w:rsid w:val="00B47648"/>
    <w:rsid w:val="00B47C55"/>
    <w:rsid w:val="00B51DF3"/>
    <w:rsid w:val="00B56BB9"/>
    <w:rsid w:val="00B57717"/>
    <w:rsid w:val="00B57B67"/>
    <w:rsid w:val="00B57E96"/>
    <w:rsid w:val="00B60A1D"/>
    <w:rsid w:val="00B71ADF"/>
    <w:rsid w:val="00B71C7A"/>
    <w:rsid w:val="00B73276"/>
    <w:rsid w:val="00B80822"/>
    <w:rsid w:val="00B80D92"/>
    <w:rsid w:val="00B86F04"/>
    <w:rsid w:val="00B90EB6"/>
    <w:rsid w:val="00B914D9"/>
    <w:rsid w:val="00B91A71"/>
    <w:rsid w:val="00B9202C"/>
    <w:rsid w:val="00B96A00"/>
    <w:rsid w:val="00BA143D"/>
    <w:rsid w:val="00BA3B58"/>
    <w:rsid w:val="00BB131D"/>
    <w:rsid w:val="00BB190B"/>
    <w:rsid w:val="00BB31FD"/>
    <w:rsid w:val="00BB7C20"/>
    <w:rsid w:val="00BB7E0E"/>
    <w:rsid w:val="00BC1FE7"/>
    <w:rsid w:val="00BC2186"/>
    <w:rsid w:val="00BC41C7"/>
    <w:rsid w:val="00BC4B7E"/>
    <w:rsid w:val="00BC5570"/>
    <w:rsid w:val="00BC6198"/>
    <w:rsid w:val="00BD1561"/>
    <w:rsid w:val="00BD4371"/>
    <w:rsid w:val="00BE19C4"/>
    <w:rsid w:val="00BF0E65"/>
    <w:rsid w:val="00BF46F0"/>
    <w:rsid w:val="00BF5296"/>
    <w:rsid w:val="00BF5520"/>
    <w:rsid w:val="00BF7C48"/>
    <w:rsid w:val="00C017CF"/>
    <w:rsid w:val="00C018C4"/>
    <w:rsid w:val="00C026B3"/>
    <w:rsid w:val="00C0417A"/>
    <w:rsid w:val="00C05085"/>
    <w:rsid w:val="00C06144"/>
    <w:rsid w:val="00C067FC"/>
    <w:rsid w:val="00C078CF"/>
    <w:rsid w:val="00C10243"/>
    <w:rsid w:val="00C12564"/>
    <w:rsid w:val="00C140C8"/>
    <w:rsid w:val="00C14429"/>
    <w:rsid w:val="00C144FC"/>
    <w:rsid w:val="00C169C6"/>
    <w:rsid w:val="00C171DE"/>
    <w:rsid w:val="00C20FD1"/>
    <w:rsid w:val="00C217C9"/>
    <w:rsid w:val="00C2208F"/>
    <w:rsid w:val="00C22277"/>
    <w:rsid w:val="00C24EAF"/>
    <w:rsid w:val="00C326CE"/>
    <w:rsid w:val="00C421F0"/>
    <w:rsid w:val="00C42436"/>
    <w:rsid w:val="00C42D36"/>
    <w:rsid w:val="00C42D3F"/>
    <w:rsid w:val="00C4631F"/>
    <w:rsid w:val="00C5141A"/>
    <w:rsid w:val="00C525B8"/>
    <w:rsid w:val="00C55243"/>
    <w:rsid w:val="00C55E9F"/>
    <w:rsid w:val="00C602C0"/>
    <w:rsid w:val="00C67077"/>
    <w:rsid w:val="00C721A5"/>
    <w:rsid w:val="00C74B3E"/>
    <w:rsid w:val="00C75055"/>
    <w:rsid w:val="00C750C9"/>
    <w:rsid w:val="00C7563E"/>
    <w:rsid w:val="00C7570B"/>
    <w:rsid w:val="00C77249"/>
    <w:rsid w:val="00C8136E"/>
    <w:rsid w:val="00C86274"/>
    <w:rsid w:val="00C868AD"/>
    <w:rsid w:val="00C8756A"/>
    <w:rsid w:val="00C87975"/>
    <w:rsid w:val="00C90597"/>
    <w:rsid w:val="00C97579"/>
    <w:rsid w:val="00CB2414"/>
    <w:rsid w:val="00CB3E7F"/>
    <w:rsid w:val="00CB7B6E"/>
    <w:rsid w:val="00CC11B5"/>
    <w:rsid w:val="00CC292B"/>
    <w:rsid w:val="00CC3E00"/>
    <w:rsid w:val="00CC435E"/>
    <w:rsid w:val="00CC63F4"/>
    <w:rsid w:val="00CC6A9B"/>
    <w:rsid w:val="00CD03F0"/>
    <w:rsid w:val="00CD3010"/>
    <w:rsid w:val="00CD31D4"/>
    <w:rsid w:val="00CD4321"/>
    <w:rsid w:val="00CD4C1A"/>
    <w:rsid w:val="00CD5F3E"/>
    <w:rsid w:val="00CD76BE"/>
    <w:rsid w:val="00CE3094"/>
    <w:rsid w:val="00CE39B1"/>
    <w:rsid w:val="00CE58F3"/>
    <w:rsid w:val="00CE68EC"/>
    <w:rsid w:val="00CF0A93"/>
    <w:rsid w:val="00CF0E5B"/>
    <w:rsid w:val="00CF248E"/>
    <w:rsid w:val="00CF55C1"/>
    <w:rsid w:val="00CF592B"/>
    <w:rsid w:val="00D01BF9"/>
    <w:rsid w:val="00D01CD2"/>
    <w:rsid w:val="00D03A90"/>
    <w:rsid w:val="00D056C4"/>
    <w:rsid w:val="00D05E87"/>
    <w:rsid w:val="00D061CE"/>
    <w:rsid w:val="00D079B7"/>
    <w:rsid w:val="00D07CD4"/>
    <w:rsid w:val="00D10124"/>
    <w:rsid w:val="00D109B5"/>
    <w:rsid w:val="00D11187"/>
    <w:rsid w:val="00D1398D"/>
    <w:rsid w:val="00D170DB"/>
    <w:rsid w:val="00D171E2"/>
    <w:rsid w:val="00D245D0"/>
    <w:rsid w:val="00D27DB6"/>
    <w:rsid w:val="00D30033"/>
    <w:rsid w:val="00D32760"/>
    <w:rsid w:val="00D3334B"/>
    <w:rsid w:val="00D40ADC"/>
    <w:rsid w:val="00D41213"/>
    <w:rsid w:val="00D4206A"/>
    <w:rsid w:val="00D44211"/>
    <w:rsid w:val="00D4484D"/>
    <w:rsid w:val="00D452D6"/>
    <w:rsid w:val="00D45D8F"/>
    <w:rsid w:val="00D47695"/>
    <w:rsid w:val="00D500C9"/>
    <w:rsid w:val="00D50CA7"/>
    <w:rsid w:val="00D519CE"/>
    <w:rsid w:val="00D51B90"/>
    <w:rsid w:val="00D54FB2"/>
    <w:rsid w:val="00D559EB"/>
    <w:rsid w:val="00D60093"/>
    <w:rsid w:val="00D609A8"/>
    <w:rsid w:val="00D658B1"/>
    <w:rsid w:val="00D66063"/>
    <w:rsid w:val="00D6669B"/>
    <w:rsid w:val="00D67BEE"/>
    <w:rsid w:val="00D7279D"/>
    <w:rsid w:val="00D72BDA"/>
    <w:rsid w:val="00D73A78"/>
    <w:rsid w:val="00D7436E"/>
    <w:rsid w:val="00D76B35"/>
    <w:rsid w:val="00D831CA"/>
    <w:rsid w:val="00D84162"/>
    <w:rsid w:val="00D85FD7"/>
    <w:rsid w:val="00D87B8D"/>
    <w:rsid w:val="00D90C80"/>
    <w:rsid w:val="00D90CA5"/>
    <w:rsid w:val="00D931EE"/>
    <w:rsid w:val="00DA008E"/>
    <w:rsid w:val="00DA0BCD"/>
    <w:rsid w:val="00DA1C32"/>
    <w:rsid w:val="00DA60D6"/>
    <w:rsid w:val="00DA6B01"/>
    <w:rsid w:val="00DA6B2F"/>
    <w:rsid w:val="00DB76D2"/>
    <w:rsid w:val="00DC0EF3"/>
    <w:rsid w:val="00DC4150"/>
    <w:rsid w:val="00DC6C62"/>
    <w:rsid w:val="00DD224F"/>
    <w:rsid w:val="00DD2938"/>
    <w:rsid w:val="00DD4D54"/>
    <w:rsid w:val="00DE0A3D"/>
    <w:rsid w:val="00DE36A8"/>
    <w:rsid w:val="00DE4155"/>
    <w:rsid w:val="00DE5451"/>
    <w:rsid w:val="00DE5A68"/>
    <w:rsid w:val="00DE725E"/>
    <w:rsid w:val="00DE777B"/>
    <w:rsid w:val="00DF11A3"/>
    <w:rsid w:val="00DF4EDF"/>
    <w:rsid w:val="00DF546B"/>
    <w:rsid w:val="00DF590B"/>
    <w:rsid w:val="00E00CDD"/>
    <w:rsid w:val="00E03AE4"/>
    <w:rsid w:val="00E044C1"/>
    <w:rsid w:val="00E05D18"/>
    <w:rsid w:val="00E072A9"/>
    <w:rsid w:val="00E10295"/>
    <w:rsid w:val="00E10AD6"/>
    <w:rsid w:val="00E17485"/>
    <w:rsid w:val="00E21DD8"/>
    <w:rsid w:val="00E22F10"/>
    <w:rsid w:val="00E25ECB"/>
    <w:rsid w:val="00E261C1"/>
    <w:rsid w:val="00E27CA2"/>
    <w:rsid w:val="00E303A6"/>
    <w:rsid w:val="00E3149C"/>
    <w:rsid w:val="00E31502"/>
    <w:rsid w:val="00E32D4D"/>
    <w:rsid w:val="00E337F5"/>
    <w:rsid w:val="00E34FCE"/>
    <w:rsid w:val="00E370B9"/>
    <w:rsid w:val="00E377F2"/>
    <w:rsid w:val="00E40895"/>
    <w:rsid w:val="00E412A2"/>
    <w:rsid w:val="00E41378"/>
    <w:rsid w:val="00E431FC"/>
    <w:rsid w:val="00E45ABE"/>
    <w:rsid w:val="00E468E3"/>
    <w:rsid w:val="00E500FB"/>
    <w:rsid w:val="00E52732"/>
    <w:rsid w:val="00E52D04"/>
    <w:rsid w:val="00E53539"/>
    <w:rsid w:val="00E54D56"/>
    <w:rsid w:val="00E55FD5"/>
    <w:rsid w:val="00E60161"/>
    <w:rsid w:val="00E61583"/>
    <w:rsid w:val="00E61D3D"/>
    <w:rsid w:val="00E61D42"/>
    <w:rsid w:val="00E627E9"/>
    <w:rsid w:val="00E637D2"/>
    <w:rsid w:val="00E66004"/>
    <w:rsid w:val="00E66D4D"/>
    <w:rsid w:val="00E72566"/>
    <w:rsid w:val="00E7489F"/>
    <w:rsid w:val="00E76CE7"/>
    <w:rsid w:val="00E77607"/>
    <w:rsid w:val="00E82DA5"/>
    <w:rsid w:val="00E8494F"/>
    <w:rsid w:val="00E84D2D"/>
    <w:rsid w:val="00E861A6"/>
    <w:rsid w:val="00E8728E"/>
    <w:rsid w:val="00E97566"/>
    <w:rsid w:val="00EA0530"/>
    <w:rsid w:val="00EB1CF4"/>
    <w:rsid w:val="00EB361D"/>
    <w:rsid w:val="00EB7785"/>
    <w:rsid w:val="00EC07C9"/>
    <w:rsid w:val="00EC190B"/>
    <w:rsid w:val="00EC1EA4"/>
    <w:rsid w:val="00EC290A"/>
    <w:rsid w:val="00EC3726"/>
    <w:rsid w:val="00EC49F9"/>
    <w:rsid w:val="00EC559B"/>
    <w:rsid w:val="00EC5C16"/>
    <w:rsid w:val="00EC67D9"/>
    <w:rsid w:val="00EC718B"/>
    <w:rsid w:val="00ED13AB"/>
    <w:rsid w:val="00ED2E43"/>
    <w:rsid w:val="00ED33F2"/>
    <w:rsid w:val="00ED534E"/>
    <w:rsid w:val="00ED561C"/>
    <w:rsid w:val="00ED7B2B"/>
    <w:rsid w:val="00EE1D17"/>
    <w:rsid w:val="00EE5A9C"/>
    <w:rsid w:val="00EE5CE3"/>
    <w:rsid w:val="00EE73A5"/>
    <w:rsid w:val="00EF2501"/>
    <w:rsid w:val="00EF4EF3"/>
    <w:rsid w:val="00EF5692"/>
    <w:rsid w:val="00EF79C8"/>
    <w:rsid w:val="00F07957"/>
    <w:rsid w:val="00F101CF"/>
    <w:rsid w:val="00F1100D"/>
    <w:rsid w:val="00F12395"/>
    <w:rsid w:val="00F2012E"/>
    <w:rsid w:val="00F20960"/>
    <w:rsid w:val="00F24535"/>
    <w:rsid w:val="00F24614"/>
    <w:rsid w:val="00F24C9F"/>
    <w:rsid w:val="00F2709E"/>
    <w:rsid w:val="00F3260E"/>
    <w:rsid w:val="00F32892"/>
    <w:rsid w:val="00F32BD0"/>
    <w:rsid w:val="00F33C05"/>
    <w:rsid w:val="00F3772E"/>
    <w:rsid w:val="00F4234F"/>
    <w:rsid w:val="00F430DC"/>
    <w:rsid w:val="00F43FE4"/>
    <w:rsid w:val="00F44F63"/>
    <w:rsid w:val="00F47EFF"/>
    <w:rsid w:val="00F51524"/>
    <w:rsid w:val="00F51CFD"/>
    <w:rsid w:val="00F56631"/>
    <w:rsid w:val="00F57A53"/>
    <w:rsid w:val="00F61111"/>
    <w:rsid w:val="00F616DE"/>
    <w:rsid w:val="00F652C8"/>
    <w:rsid w:val="00F71029"/>
    <w:rsid w:val="00F72BA0"/>
    <w:rsid w:val="00F8199B"/>
    <w:rsid w:val="00F850E2"/>
    <w:rsid w:val="00F92E25"/>
    <w:rsid w:val="00F93467"/>
    <w:rsid w:val="00F95C77"/>
    <w:rsid w:val="00F963F6"/>
    <w:rsid w:val="00FA047C"/>
    <w:rsid w:val="00FA1C85"/>
    <w:rsid w:val="00FA21FB"/>
    <w:rsid w:val="00FA2474"/>
    <w:rsid w:val="00FA4BB4"/>
    <w:rsid w:val="00FB1C06"/>
    <w:rsid w:val="00FB1C4A"/>
    <w:rsid w:val="00FB4214"/>
    <w:rsid w:val="00FB4A7B"/>
    <w:rsid w:val="00FB5F89"/>
    <w:rsid w:val="00FB6D0A"/>
    <w:rsid w:val="00FB73A9"/>
    <w:rsid w:val="00FC4259"/>
    <w:rsid w:val="00FC7761"/>
    <w:rsid w:val="00FC7F89"/>
    <w:rsid w:val="00FD13A4"/>
    <w:rsid w:val="00FD1E45"/>
    <w:rsid w:val="00FD225E"/>
    <w:rsid w:val="00FD506F"/>
    <w:rsid w:val="00FE28C5"/>
    <w:rsid w:val="00FE4382"/>
    <w:rsid w:val="00FE53E2"/>
    <w:rsid w:val="00FE7335"/>
    <w:rsid w:val="00FE7ACC"/>
    <w:rsid w:val="00FF2749"/>
    <w:rsid w:val="00FF2D5F"/>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E22E86"/>
  <w15:docId w15:val="{FF8EE236-3D09-4A70-A15A-82BD8150A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uiPriority w:val="9"/>
    <w:qFormat/>
    <w:rsid w:val="009C2728"/>
    <w:pPr>
      <w:numPr>
        <w:numId w:val="2"/>
      </w:numPr>
      <w:outlineLvl w:val="0"/>
    </w:pPr>
    <w:rPr>
      <w:rFonts w:cs="Times New Roman"/>
      <w:b/>
      <w:color w:val="000000"/>
    </w:rPr>
  </w:style>
  <w:style w:type="paragraph" w:styleId="Ttulo2">
    <w:name w:val="heading 2"/>
    <w:basedOn w:val="Ttulo1"/>
    <w:next w:val="Normal"/>
    <w:link w:val="Ttulo2Car"/>
    <w:uiPriority w:val="9"/>
    <w:unhideWhenUsed/>
    <w:qFormat/>
    <w:rsid w:val="009C2728"/>
    <w:pPr>
      <w:numPr>
        <w:ilvl w:val="1"/>
      </w:numPr>
      <w:ind w:left="0"/>
      <w:outlineLvl w:val="1"/>
    </w:pPr>
  </w:style>
  <w:style w:type="paragraph" w:styleId="Ttulo3">
    <w:name w:val="heading 3"/>
    <w:basedOn w:val="Ttulo2"/>
    <w:next w:val="Normal"/>
    <w:link w:val="Ttulo3Car"/>
    <w:uiPriority w:val="9"/>
    <w:unhideWhenUsed/>
    <w:qFormat/>
    <w:rsid w:val="00960B8F"/>
    <w:pPr>
      <w:numPr>
        <w:ilvl w:val="2"/>
      </w:numPr>
      <w:outlineLvl w:val="2"/>
    </w:p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character" w:customStyle="1" w:styleId="Mencinsinresolver1">
    <w:name w:val="Mención sin resolver1"/>
    <w:basedOn w:val="Fuentedeprrafopredeter"/>
    <w:uiPriority w:val="99"/>
    <w:semiHidden/>
    <w:unhideWhenUsed/>
    <w:rsid w:val="00835092"/>
    <w:rPr>
      <w:color w:val="605E5C"/>
      <w:shd w:val="clear" w:color="auto" w:fill="E1DFDD"/>
    </w:rPr>
  </w:style>
  <w:style w:type="character" w:styleId="Hipervnculovisitado">
    <w:name w:val="FollowedHyperlink"/>
    <w:basedOn w:val="Fuentedeprrafopredeter"/>
    <w:uiPriority w:val="99"/>
    <w:semiHidden/>
    <w:unhideWhenUsed/>
    <w:rsid w:val="00FF2D5F"/>
    <w:rPr>
      <w:color w:val="954F72" w:themeColor="followedHyperlink"/>
      <w:u w:val="single"/>
    </w:rPr>
  </w:style>
  <w:style w:type="character" w:styleId="Textodelmarcadordeposicin">
    <w:name w:val="Placeholder Text"/>
    <w:basedOn w:val="Fuentedeprrafopredeter"/>
    <w:uiPriority w:val="99"/>
    <w:semiHidden/>
    <w:rsid w:val="0007581E"/>
    <w:rPr>
      <w:color w:val="808080"/>
    </w:rPr>
  </w:style>
  <w:style w:type="character" w:styleId="CitaHTML">
    <w:name w:val="HTML Cite"/>
    <w:basedOn w:val="Fuentedeprrafopredeter"/>
    <w:uiPriority w:val="99"/>
    <w:semiHidden/>
    <w:unhideWhenUsed/>
    <w:rsid w:val="008463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5277982">
      <w:bodyDiv w:val="1"/>
      <w:marLeft w:val="0"/>
      <w:marRight w:val="0"/>
      <w:marTop w:val="0"/>
      <w:marBottom w:val="0"/>
      <w:divBdr>
        <w:top w:val="none" w:sz="0" w:space="0" w:color="auto"/>
        <w:left w:val="none" w:sz="0" w:space="0" w:color="auto"/>
        <w:bottom w:val="none" w:sz="0" w:space="0" w:color="auto"/>
        <w:right w:val="none" w:sz="0" w:space="0" w:color="auto"/>
      </w:divBdr>
      <w:divsChild>
        <w:div w:id="1934364090">
          <w:marLeft w:val="0"/>
          <w:marRight w:val="0"/>
          <w:marTop w:val="0"/>
          <w:marBottom w:val="0"/>
          <w:divBdr>
            <w:top w:val="none" w:sz="0" w:space="0" w:color="auto"/>
            <w:left w:val="none" w:sz="0" w:space="0" w:color="auto"/>
            <w:bottom w:val="none" w:sz="0" w:space="0" w:color="auto"/>
            <w:right w:val="none" w:sz="0" w:space="0" w:color="auto"/>
          </w:divBdr>
        </w:div>
      </w:divsChild>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infoalimentos.org.ar/temas/inocuidad-de-los-alimentos/438-liofilizacion-de-alimentos-dos-metodos-de-conservacion-en-uno"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gob.pe/institucion/sse/%20informes-publicaciones/2049488-analisis-de-mercado-pitahaya-2015-2020"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greda@pucp.edu.pe"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exportemos.pe/asesoria-especializada/cultura-sostenible-para-exportadores/biocomercio-en-peru" TargetMode="External"/><Relationship Id="rId45" Type="http://schemas.openxmlformats.org/officeDocument/2006/relationships/hyperlink" Target="https://www.vdi.de/"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mailto:marina.cebrian@alumnos.uc3m.es" TargetMode="Externa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yperlink" Target="https://www.vdi.de" TargetMode="External"/><Relationship Id="rId4" Type="http://schemas.openxmlformats.org/officeDocument/2006/relationships/settings" Target="settings.xml"/><Relationship Id="rId9" Type="http://schemas.openxmlformats.org/officeDocument/2006/relationships/hyperlink" Target="mailto:alejandro@ing.uc3m.es"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pitahaya.info/tipos-pitaya-roja-mexicana/" TargetMode="External"/><Relationship Id="rId48" Type="http://schemas.openxmlformats.org/officeDocument/2006/relationships/theme" Target="theme/theme1.xml"/><Relationship Id="rId8" Type="http://schemas.openxmlformats.org/officeDocument/2006/relationships/hyperlink" Target="mailto:amgomez@ing.uc3m.e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s://www.mdpi.com/2077-0472/10/11/537/htm" TargetMode="External"/><Relationship Id="rId20" Type="http://schemas.openxmlformats.org/officeDocument/2006/relationships/image" Target="media/image40.png"/><Relationship Id="rId41" Type="http://schemas.openxmlformats.org/officeDocument/2006/relationships/hyperlink" Target="https://www.efe.com/efe/america/economia/las-exportaciones-peruanas-crecieron-mas-del-100-en-abril-y-mayo-de-2021/20000011-457906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8B9D55A8-69B9-4729-B735-775D405EE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4539</Words>
  <Characters>24965</Characters>
  <Application>Microsoft Office Word</Application>
  <DocSecurity>0</DocSecurity>
  <Lines>208</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GOMEZ AMADOR, ANA MARIA</cp:lastModifiedBy>
  <cp:revision>3</cp:revision>
  <cp:lastPrinted>2022-09-13T15:35:00Z</cp:lastPrinted>
  <dcterms:created xsi:type="dcterms:W3CDTF">2022-09-27T18:55:00Z</dcterms:created>
  <dcterms:modified xsi:type="dcterms:W3CDTF">2022-09-27T19:00:00Z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